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怀来县农业农村部门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怀来县农业农村部门编制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5</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办案及业务绩效目标表</w:t>
      </w:r>
      <w:r>
        <w:tab/>
      </w:r>
      <w:r>
        <w:fldChar w:fldCharType="begin"/>
      </w:r>
      <w:r>
        <w:instrText xml:space="preserve">PAGEREF _Toc_4_4_0000000004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  北辛堡垃圾清运费绩效目标表</w:t>
      </w:r>
      <w:r>
        <w:tab/>
      </w:r>
      <w:r>
        <w:fldChar w:fldCharType="begin"/>
      </w:r>
      <w:r>
        <w:instrText xml:space="preserve">PAGEREF _Toc_4_4_0000000005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3.怀财字[2022]7号  财政衔接乡村振兴资金绩效目标表</w:t>
      </w:r>
      <w:r>
        <w:tab/>
      </w:r>
      <w:r>
        <w:fldChar w:fldCharType="begin"/>
      </w:r>
      <w:r>
        <w:instrText xml:space="preserve">PAGEREF _Toc_4_4_0000000006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4.怀财字[2022]7号  第三次全国畜禽遗传普查工作经费绩效目标表</w:t>
      </w:r>
      <w:r>
        <w:tab/>
      </w:r>
      <w:r>
        <w:fldChar w:fldCharType="begin"/>
      </w:r>
      <w:r>
        <w:instrText xml:space="preserve">PAGEREF _Toc_4_4_0000000007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5.怀财字[2022]7号  动物疫情检测经费绩效目标表</w:t>
      </w:r>
      <w:r>
        <w:tab/>
      </w:r>
      <w:r>
        <w:fldChar w:fldCharType="begin"/>
      </w:r>
      <w:r>
        <w:instrText xml:space="preserve">PAGEREF _Toc_4_4_0000000008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6.怀财字[2022]7号  防疫经费绩效目标表</w:t>
      </w:r>
      <w:r>
        <w:tab/>
      </w:r>
      <w:r>
        <w:fldChar w:fldCharType="begin"/>
      </w:r>
      <w:r>
        <w:instrText xml:space="preserve">PAGEREF _Toc_4_4_0000000009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7.怀财字[2022]7号  高标准农田建设资金绩效目标表</w:t>
      </w:r>
      <w:r>
        <w:tab/>
      </w:r>
      <w:r>
        <w:fldChar w:fldCharType="begin"/>
      </w:r>
      <w:r>
        <w:instrText xml:space="preserve">PAGEREF _Toc_4_4_0000000010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8.怀财字[2022]7号  基础设施项目质保金绩效目标表</w:t>
      </w:r>
      <w:r>
        <w:tab/>
      </w:r>
      <w:r>
        <w:fldChar w:fldCharType="begin"/>
      </w:r>
      <w:r>
        <w:instrText xml:space="preserve">PAGEREF _Toc_4_4_0000000011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9.怀财字[2022]7号  精准防贫保险绩效目标表</w:t>
      </w:r>
      <w:r>
        <w:tab/>
      </w:r>
      <w:r>
        <w:fldChar w:fldCharType="begin"/>
      </w:r>
      <w:r>
        <w:instrText xml:space="preserve">PAGEREF _Toc_4_4_0000000012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10.怀财字[2022]7号  空心村治理和村庄整治提升航拍视频工作经费绩效目标表</w:t>
      </w:r>
      <w:r>
        <w:tab/>
      </w:r>
      <w:r>
        <w:fldChar w:fldCharType="begin"/>
      </w:r>
      <w:r>
        <w:instrText xml:space="preserve">PAGEREF _Toc_4_4_0000000013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11.怀财字[2022]7号  农产品质量安全经费绩效目标表</w:t>
      </w:r>
      <w:r>
        <w:tab/>
      </w:r>
      <w:r>
        <w:fldChar w:fldCharType="begin"/>
      </w:r>
      <w:r>
        <w:instrText xml:space="preserve">PAGEREF _Toc_4_4_0000000014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12.怀财字[2022]7号  农村厕所改造资金绩效目标表</w:t>
      </w:r>
      <w:r>
        <w:tab/>
      </w:r>
      <w:r>
        <w:fldChar w:fldCharType="begin"/>
      </w:r>
      <w:r>
        <w:instrText xml:space="preserve">PAGEREF _Toc_4_4_0000000015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13.怀财字[2022]7号  农田水利基金绩效目标表</w:t>
      </w:r>
      <w:r>
        <w:tab/>
      </w:r>
      <w:r>
        <w:fldChar w:fldCharType="begin"/>
      </w:r>
      <w:r>
        <w:instrText xml:space="preserve">PAGEREF _Toc_4_4_0000000016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14.怀财字[2022]7号  农业病虫害监测和防控经费绩效目标表</w:t>
      </w:r>
      <w:r>
        <w:tab/>
      </w:r>
      <w:r>
        <w:fldChar w:fldCharType="begin"/>
      </w:r>
      <w:r>
        <w:instrText xml:space="preserve">PAGEREF _Toc_4_4_0000000017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15.怀财字[2022]7号  人居环境整治绩效目标表</w:t>
      </w:r>
      <w:r>
        <w:tab/>
      </w:r>
      <w:r>
        <w:fldChar w:fldCharType="begin"/>
      </w:r>
      <w:r>
        <w:instrText xml:space="preserve">PAGEREF _Toc_4_4_0000000018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16.怀财字[2022]7号  肉鸡办公室经费绩效目标表</w:t>
      </w:r>
      <w:r>
        <w:tab/>
      </w:r>
      <w:r>
        <w:fldChar w:fldCharType="begin"/>
      </w:r>
      <w:r>
        <w:instrText xml:space="preserve">PAGEREF _Toc_4_4_0000000019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17.冀财农[2021]119号  中央-2022年农田建设补助资金绩效目标表</w:t>
      </w:r>
      <w:r>
        <w:tab/>
      </w:r>
      <w:r>
        <w:fldChar w:fldCharType="begin"/>
      </w:r>
      <w:r>
        <w:instrText xml:space="preserve">PAGEREF _Toc_4_4_0000000020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18.冀财农[2021]126号  中央财政衔接推进乡村振兴补助资金(少数民族发展任务）绩效目标表</w:t>
      </w:r>
      <w:r>
        <w:tab/>
      </w:r>
      <w:r>
        <w:fldChar w:fldCharType="begin"/>
      </w:r>
      <w:r>
        <w:instrText xml:space="preserve">PAGEREF _Toc_4_4_0000000021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19.冀财农[2021]129号  中央-土地指标跨省域调剂收入安排的支出（厕所革命）绩效目标表</w:t>
      </w:r>
      <w:r>
        <w:tab/>
      </w:r>
      <w:r>
        <w:fldChar w:fldCharType="begin"/>
      </w:r>
      <w:r>
        <w:instrText xml:space="preserve">PAGEREF _Toc_4_4_0000000022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20.冀财农[2021]133号  中央-动物防疫等补助经费绩效目标表</w:t>
      </w:r>
      <w:r>
        <w:tab/>
      </w:r>
      <w:r>
        <w:fldChar w:fldCharType="begin"/>
      </w:r>
      <w:r>
        <w:instrText xml:space="preserve">PAGEREF _Toc_4_4_0000000023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21.冀财农[2021]134号  中央-农业生产发展资金绩效目标表</w:t>
      </w:r>
      <w:r>
        <w:tab/>
      </w:r>
      <w:r>
        <w:fldChar w:fldCharType="begin"/>
      </w:r>
      <w:r>
        <w:instrText xml:space="preserve">PAGEREF _Toc_4_4_0000000024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22.冀财农[2021]135号  中央-农业资源及生态保护补助资金绩效目标表</w:t>
      </w:r>
      <w:r>
        <w:tab/>
      </w:r>
      <w:r>
        <w:fldChar w:fldCharType="begin"/>
      </w:r>
      <w:r>
        <w:instrText xml:space="preserve">PAGEREF _Toc_4_4_0000000025 \h</w:instrText>
      </w:r>
      <w:r>
        <w:fldChar w:fldCharType="separate"/>
      </w:r>
      <w:r>
        <w:t>32</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23.冀财农[2021]141号  中央-渔业成品油价格改革财政补贴绩效目标表</w:t>
      </w:r>
      <w:r>
        <w:tab/>
      </w:r>
      <w:r>
        <w:fldChar w:fldCharType="begin"/>
      </w:r>
      <w:r>
        <w:instrText xml:space="preserve">PAGEREF _Toc_4_4_0000000026 \h</w:instrText>
      </w:r>
      <w:r>
        <w:fldChar w:fldCharType="separate"/>
      </w:r>
      <w:r>
        <w:t>33</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24.冀财农[2021]143号  省级财政衔接推进乡村振兴补助资金绩效目标表</w:t>
      </w:r>
      <w:r>
        <w:tab/>
      </w:r>
      <w:r>
        <w:fldChar w:fldCharType="begin"/>
      </w:r>
      <w:r>
        <w:instrText xml:space="preserve">PAGEREF _Toc_4_4_0000000027 \h</w:instrText>
      </w:r>
      <w:r>
        <w:fldChar w:fldCharType="separate"/>
      </w:r>
      <w:r>
        <w:t>34</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25.冀财农[2021]149号  农田建设补助资金绩效目标表</w:t>
      </w:r>
      <w:r>
        <w:tab/>
      </w:r>
      <w:r>
        <w:fldChar w:fldCharType="begin"/>
      </w:r>
      <w:r>
        <w:instrText xml:space="preserve">PAGEREF _Toc_4_4_0000000028 \h</w:instrText>
      </w:r>
      <w:r>
        <w:fldChar w:fldCharType="separate"/>
      </w:r>
      <w:r>
        <w:t>35</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26.冀财农[2021]159号  农产品质量安全及疫病防治专项资金绩效目标表</w:t>
      </w:r>
      <w:r>
        <w:tab/>
      </w:r>
      <w:r>
        <w:fldChar w:fldCharType="begin"/>
      </w:r>
      <w:r>
        <w:instrText xml:space="preserve">PAGEREF _Toc_4_4_0000000029 \h</w:instrText>
      </w:r>
      <w:r>
        <w:fldChar w:fldCharType="separate"/>
      </w:r>
      <w:r>
        <w:t>36</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27.冀财农[2021]159号  农产品质量安全专项资金绩效目标表</w:t>
      </w:r>
      <w:r>
        <w:tab/>
      </w:r>
      <w:r>
        <w:fldChar w:fldCharType="begin"/>
      </w:r>
      <w:r>
        <w:instrText xml:space="preserve">PAGEREF _Toc_4_4_0000000030 \h</w:instrText>
      </w:r>
      <w:r>
        <w:fldChar w:fldCharType="separate"/>
      </w:r>
      <w:r>
        <w:t>37</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28.冀财农[2021]160号  农村财会人员培训资金绩效目标表</w:t>
      </w:r>
      <w:r>
        <w:tab/>
      </w:r>
      <w:r>
        <w:fldChar w:fldCharType="begin"/>
      </w:r>
      <w:r>
        <w:instrText xml:space="preserve">PAGEREF _Toc_4_4_0000000031 \h</w:instrText>
      </w:r>
      <w:r>
        <w:fldChar w:fldCharType="separate"/>
      </w:r>
      <w:r>
        <w:t>38</w:t>
      </w:r>
      <w:r>
        <w:fldChar w:fldCharType="end"/>
      </w:r>
      <w:r>
        <w:fldChar w:fldCharType="end"/>
      </w:r>
    </w:p>
    <w:p>
      <w:pPr>
        <w:pStyle w:val="15"/>
        <w:tabs>
          <w:tab w:val="right" w:leader="dot" w:pos="9282"/>
        </w:tabs>
      </w:pPr>
      <w:r>
        <w:fldChar w:fldCharType="begin"/>
      </w:r>
      <w:r>
        <w:instrText xml:space="preserve"> HYPERLINK \l "_Toc_4_4_0000000032" </w:instrText>
      </w:r>
      <w:r>
        <w:fldChar w:fldCharType="separate"/>
      </w:r>
      <w:r>
        <w:t>29.冀财农[2021]163号  省级乡村振兴[农村人居环境整治]专项资金绩效目标表</w:t>
      </w:r>
      <w:r>
        <w:tab/>
      </w:r>
      <w:r>
        <w:fldChar w:fldCharType="begin"/>
      </w:r>
      <w:r>
        <w:instrText xml:space="preserve">PAGEREF _Toc_4_4_0000000032 \h</w:instrText>
      </w:r>
      <w:r>
        <w:fldChar w:fldCharType="separate"/>
      </w:r>
      <w:r>
        <w:t>39</w:t>
      </w:r>
      <w:r>
        <w:fldChar w:fldCharType="end"/>
      </w:r>
      <w:r>
        <w:fldChar w:fldCharType="end"/>
      </w:r>
    </w:p>
    <w:p>
      <w:pPr>
        <w:pStyle w:val="15"/>
        <w:tabs>
          <w:tab w:val="right" w:leader="dot" w:pos="9282"/>
        </w:tabs>
      </w:pPr>
      <w:r>
        <w:fldChar w:fldCharType="begin"/>
      </w:r>
      <w:r>
        <w:instrText xml:space="preserve"> HYPERLINK \l "_Toc_4_4_0000000033" </w:instrText>
      </w:r>
      <w:r>
        <w:fldChar w:fldCharType="separate"/>
      </w:r>
      <w:r>
        <w:t>30.冀财农[2021]166号  省级乡村振兴[农村人居环境整治]专项资金[政府债券]绩效目标表</w:t>
      </w:r>
      <w:r>
        <w:tab/>
      </w:r>
      <w:r>
        <w:fldChar w:fldCharType="begin"/>
      </w:r>
      <w:r>
        <w:instrText xml:space="preserve">PAGEREF _Toc_4_4_0000000033 \h</w:instrText>
      </w:r>
      <w:r>
        <w:fldChar w:fldCharType="separate"/>
      </w:r>
      <w:r>
        <w:t>40</w:t>
      </w:r>
      <w:r>
        <w:fldChar w:fldCharType="end"/>
      </w:r>
      <w:r>
        <w:fldChar w:fldCharType="end"/>
      </w:r>
    </w:p>
    <w:p>
      <w:pPr>
        <w:pStyle w:val="15"/>
        <w:tabs>
          <w:tab w:val="right" w:leader="dot" w:pos="9282"/>
        </w:tabs>
      </w:pPr>
      <w:r>
        <w:fldChar w:fldCharType="begin"/>
      </w:r>
      <w:r>
        <w:instrText xml:space="preserve"> HYPERLINK \l "_Toc_4_4_0000000034" </w:instrText>
      </w:r>
      <w:r>
        <w:fldChar w:fldCharType="separate"/>
      </w:r>
      <w:r>
        <w:t>31.冀财农[2021]167号  农业生产发展专项资金绩效目标表</w:t>
      </w:r>
      <w:r>
        <w:tab/>
      </w:r>
      <w:r>
        <w:fldChar w:fldCharType="begin"/>
      </w:r>
      <w:r>
        <w:instrText xml:space="preserve">PAGEREF _Toc_4_4_0000000034 \h</w:instrText>
      </w:r>
      <w:r>
        <w:fldChar w:fldCharType="separate"/>
      </w:r>
      <w:r>
        <w:t>41</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rPr>
          <w:rFonts w:hint="eastAsia"/>
          <w:lang w:eastAsia="zh-CN"/>
        </w:rPr>
      </w:pPr>
      <w:bookmarkStart w:id="0" w:name="_Toc_2_2_0000000001"/>
      <w:r>
        <w:rPr>
          <w:rFonts w:ascii="方正黑体_GBK" w:hAnsi="方正黑体_GBK" w:eastAsia="方正黑体_GBK" w:cs="方正黑体_GBK"/>
          <w:color w:val="000000"/>
          <w:sz w:val="28"/>
        </w:rPr>
        <w:t>一、总体绩效目标</w:t>
      </w:r>
      <w:bookmarkEnd w:id="0"/>
    </w:p>
    <w:p>
      <w:pPr>
        <w:pStyle w:val="5"/>
      </w:pPr>
      <w:r>
        <w:t>　　（一）把好农业发展“方向盘”。</w:t>
      </w:r>
    </w:p>
    <w:p>
      <w:pPr>
        <w:pStyle w:val="5"/>
      </w:pPr>
      <w:r>
        <w:t>　　1.着重推进“四个农业”工作。紧紧围绕我县7大特色优势产业，持续打造3个现代农业示范园区、3个高端精品，推进“一村一品”百村示范试点村建设。严格落实“大棚房”问题专项清理整治行动“回头看”，在确保完成粮食生产目标任务的同时，加快推进农业结构调整工作，大力发展葡萄、中药材、杂交谷子、设施农业等高效作物，推广“立彦头模式”加快建设优质特色水果基地。积极申报农牧民、奶牛家庭牧场升级改造、省级荷斯坦奶牛性控冻精、蛋鸡产业集群和粮改饲项目，大力发展优质青贮玉米种植，提高生鲜乳质量和机械智能化，提升我县奶牛养殖场良繁水平，实现全县农牧产业高质量发展。</w:t>
      </w:r>
    </w:p>
    <w:p>
      <w:pPr>
        <w:pStyle w:val="5"/>
      </w:pPr>
      <w:r>
        <w:t>　　2.实施高标准农田建设项目。通过2020年高标准农田建设项目市级验收。持续实施2021年高标准农田建设项目，预计春季完成管道安装、机井和农田配套工程，并投入使用。提前谋划2022年高标准农田建设项目。</w:t>
      </w:r>
    </w:p>
    <w:p>
      <w:pPr>
        <w:pStyle w:val="5"/>
      </w:pPr>
      <w:r>
        <w:t>　　3.全方位做好农技推广工作。推进农技推广补助项目和高素质农民培育工程，完成智慧农业项目建设和验收，开展信息进村入户益农信息社示范点提升工程，增加因信息社服务乡村的功能和作用。持续建设省、市县级农业创新驿站，带动我县葡萄及其他特色产业健康发展。</w:t>
      </w:r>
    </w:p>
    <w:p>
      <w:pPr>
        <w:pStyle w:val="5"/>
      </w:pPr>
      <w:r>
        <w:t>　　4.培育发展休闲农业新业态。持续加强农业园区数据监测，积极争取省、市相关补助资金，助力农业园区提档升级。加大对生态休闲农业示范区和取得休闲农业星级荣誉企业、村落、美丽田园宣传力度，推介融入京津冀旅游市场和省级休闲农业精品线路中，让休闲农业在田野上拔节成长，折射出农村新产业、新业态加快发展的步伐，为全面推进乡村振兴注入新动能。</w:t>
      </w:r>
    </w:p>
    <w:p>
      <w:pPr>
        <w:pStyle w:val="5"/>
      </w:pPr>
      <w:r>
        <w:t>　　5.大力实施龙头企业培强工程。继续以提质扩模带行业为目标，把服务龙头企业作为工作核心，年内市级龙头企业销售收入突破25亿元。强力推进农业产业化联合体服务指导，扎实开展农民专业合作社规范提升，积极培育创业创新带头人，培育壮大龙头企业，带动农民工就地就近就业，提升创办新型经营主体，托管服务拉动就业，搭建创业就业服务平台，引导创业促进就业等。</w:t>
      </w:r>
    </w:p>
    <w:p>
      <w:pPr>
        <w:pStyle w:val="5"/>
      </w:pPr>
      <w:r>
        <w:t>　　6.推进农业生态绿色化发展。根据三年轮作一次的要求，开展2022年农机深松作业，提高更低抗旱保墒能力，同时为今冬明春秸秆离田作业做好收尾工作。积极申报2022年畜禽粪污资源化利用项目，对我县14家新增规模养殖场，粪污处理设施进行上档升级，确保粪污处理设施全部达到二级以上水平。推广测土配方施肥、水肥一体化、病虫害监测等技术，稳步推进绿色防控、统防统治，实现我县化肥、农药零增长，为全县农业稳产丰产、优质高效保驾护航。</w:t>
      </w:r>
    </w:p>
    <w:p>
      <w:pPr>
        <w:pStyle w:val="5"/>
      </w:pPr>
      <w:r>
        <w:t>　　7.全力保障农产品质量安全。将紧紧围绕“努力确保不发生重大农产品质量安全事件”目标，一手抓执法监管，全力消除农产品质量安全突出问题和风险隐患，从源头遏制农产品质量安全事件的发生；一手抓标准化生产，大力发展安全优质品牌农产品，满足公众消费安全需求和农业产业健康发展需要。严格种子质量监督抽检，督导检查种养殖生产合作社及企业的农业安全生产、危险化学品安全风险排查工作，确保农业生产安全。</w:t>
      </w:r>
    </w:p>
    <w:p>
      <w:pPr>
        <w:pStyle w:val="5"/>
      </w:pPr>
      <w:r>
        <w:t>　　（二）做好乡村建设“领头雁”。</w:t>
      </w:r>
    </w:p>
    <w:p>
      <w:pPr>
        <w:pStyle w:val="5"/>
      </w:pPr>
      <w:r>
        <w:t>　　1.推进人居环境整治提升。争取县级财政资金和省级奖补资金，改造农村户厕2000座，新建公厕10座；硬化道路60000平米，安装路灯300盏；建设8个美丽乡村，打造2个精品村。</w:t>
      </w:r>
    </w:p>
    <w:p>
      <w:pPr>
        <w:pStyle w:val="5"/>
      </w:pPr>
      <w:r>
        <w:t>　　2.大力推进农业农村改革。完善承包地确权档案数字化，规范加强土地流转合同签订和备案制度，对全县农村土地流转情况进行重新摸排。指导王家楼、存瑞等几个有审批需求的乡村开展审批试点，加强宅基地审批管理与改革盘活方面的业务政策培训，强化村集体经济组织规范化运行，深入乡镇、村调研发展壮大集体经济先进典型，以点带面，助力乡村振兴。对村“两委”、农村集体经济组织换届后出现的新情况、新问题进行业务指导。</w:t>
      </w:r>
    </w:p>
    <w:p>
      <w:pPr>
        <w:pStyle w:val="5"/>
      </w:pPr>
      <w:r>
        <w:t>　　（三）打好巩固脱贫“攻坚战”。</w:t>
      </w:r>
    </w:p>
    <w:p>
      <w:pPr>
        <w:pStyle w:val="5"/>
      </w:pPr>
      <w:r>
        <w:t>　　常态化开展防返贫动态监测，对防贫监测对象实行动态调整、按月核对数据，确保线上线下信息一致，账账相符、账实相符。持续落实帮扶机制，按照《关于怀来县2022年巩固脱贫攻坚项目申报安排意见》，积极申报2022年扶贫项目，各乡镇陆续上报资料，整理完成后立即组织实施。</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　　（一）把好农业发展“方向盘”。</w:t>
      </w:r>
    </w:p>
    <w:p>
      <w:pPr>
        <w:pStyle w:val="6"/>
      </w:pPr>
      <w:r>
        <w:t>　　1.着重推进“四个农业”工作。紧紧围绕我县7大特色优势产业，持续打造3个现代农业示范园区、3个高端精品，推进“一村一品”百村示范试点村建设。严格落实“大棚房”问题专项清理整治行动“回头看”，在确保完成粮食生产目标任务的同时，加快推进农业结构调整工作，大力发展葡萄、中药材、杂交谷子、设施农业等高效作物，推广“立彦头模式”加快建设优质特色水果基地。积极申报农牧民、奶牛家庭牧场升级改造、省级荷斯坦奶牛性控冻精、蛋鸡产业集群和粮改饲项目，大力发展优质青贮玉米种植，提高生鲜乳质量和机械智能化，提升我县奶牛养殖场良繁水平，实现全县农牧产业高质量发展。</w:t>
      </w:r>
    </w:p>
    <w:p>
      <w:pPr>
        <w:pStyle w:val="6"/>
      </w:pPr>
      <w:r>
        <w:t>　　2.实施高标准农田建设项目。通过2020年高标准农田建设项目市级验收。持续实施2021年高标准农田建设项目，预计春季完成管道安装、机井和农田配套工程，并投入使用。提前谋划2022年高标准农田建设项目。</w:t>
      </w:r>
    </w:p>
    <w:p>
      <w:pPr>
        <w:pStyle w:val="6"/>
      </w:pPr>
      <w:r>
        <w:t>　　3.全方位做好农技推广工作。推进农技推广补助项目和高素质农民培育工程，完成智慧农业项目建设和验收，开展信息进村入户益农信息社示范点提升工程，增加因信息社服务乡村的功能和作用。持续建设省、市县级农业创新驿站，带动我县葡萄及其他特色产业健康发展。</w:t>
      </w:r>
    </w:p>
    <w:p>
      <w:pPr>
        <w:pStyle w:val="6"/>
      </w:pPr>
      <w:r>
        <w:t>　　4.培育发展休闲农业新业态。持续加强农业园区数据监测，积极争取省、市相关补助资金，助力农业园区提档升级。加大对生态休闲农业示范区和取得休闲农业星级荣誉企业、村落、美丽田园宣传力度，推介融入京津冀旅游市场和省级休闲农业精品线路中，让休闲农业在田野上拔节成长，折射出农村新产业、新业态加快发展的步伐，为全面推进乡村振兴注入新动能。</w:t>
      </w:r>
    </w:p>
    <w:p>
      <w:pPr>
        <w:pStyle w:val="6"/>
      </w:pPr>
      <w:r>
        <w:t>　　5.大力实施龙头企业培强工程。继续以提质扩模带行业为目标，把服务龙头企业作为工作核心，年内市级龙头企业销售收入突破25亿元。强力推进农业产业化联合体服务指导，扎实开展农民专业合作社规范提升，积极培育创业创新带头人，培育壮大龙头企业，带动农民工就地就近就业，提升创办新型经营主体，托管服务拉动就业，搭建创业就业服务平台，引导创业促进就业等。</w:t>
      </w:r>
    </w:p>
    <w:p>
      <w:pPr>
        <w:pStyle w:val="6"/>
      </w:pPr>
      <w:r>
        <w:t>　　6.推进农业生态绿色化发展。根据三年轮作一次的要求，开展2022年农机深松作业，提高更低抗旱保墒能力，同时为今冬明春秸秆离田作业做好收尾工作。积极申报2022年畜禽粪污资源化利用项目，对我县14家新增规模养殖场，粪污处理设施进行上档升级，确保粪污处理设施全部达到二级以上水平。推广测土配方施肥、水肥一体化、病虫害监测等技术，稳步推进绿色防控、统防统治，实现我县化肥、农药零增长，为全县农业稳产丰产、优质高效保驾护航。</w:t>
      </w:r>
    </w:p>
    <w:p>
      <w:pPr>
        <w:pStyle w:val="6"/>
      </w:pPr>
      <w:r>
        <w:t>　　7.全力保障农产品质量安全。将紧紧围绕“努力确保不发生重大农产品质量安全事件”目标，一手抓执法监管，全力消除农产品质量安全突出问题和风险隐患，从源头遏制农产品质量安全事件的发生；一手抓标准化生产，大力发展安全优质品牌农产品，满足公众消费安全需求和农业产业健康发展需要。严格种子质量监督抽检，督导检查种养殖生产合作社及企业的农业安全生产、危险化学品安全风险排查工作，确保农业生产安全。</w:t>
      </w:r>
    </w:p>
    <w:p>
      <w:pPr>
        <w:pStyle w:val="6"/>
      </w:pPr>
      <w:r>
        <w:t>　　（二）做好乡村建设“领头雁”。</w:t>
      </w:r>
    </w:p>
    <w:p>
      <w:pPr>
        <w:pStyle w:val="6"/>
      </w:pPr>
      <w:r>
        <w:t>　　1.推进人居环境整治提升。争取县级财政资金和省级奖补资金，改造农村户厕2000座，新建公厕10座；硬化道路60000平米，安装路灯300盏；建设8个美丽乡村，打造2个精品村。</w:t>
      </w:r>
    </w:p>
    <w:p>
      <w:pPr>
        <w:pStyle w:val="6"/>
      </w:pPr>
      <w:r>
        <w:t>　　2.大力推进农业农村改革。完善承包地确权档案数字化，规范加强土地流转合同签订和备案制度，对全县农村土地流转情况进行重新摸排。指导王家楼、存瑞等几个有审批需求的乡村开展审批试点，加强宅基地审批管理与改革盘活方面的业务政策培训，强化村集体经济组织规范化运行，深入乡镇、村调研发展壮大集体经济先进典型，以点带面，助力乡村振兴。对村“两委”、农村　　集体经济组织换届后出现的新情况、新问题进行业务指导。</w:t>
      </w:r>
    </w:p>
    <w:p>
      <w:pPr>
        <w:pStyle w:val="6"/>
      </w:pPr>
      <w:r>
        <w:t>　　（三）打好巩固脱贫“攻坚战”。</w:t>
      </w:r>
    </w:p>
    <w:p>
      <w:pPr>
        <w:pStyle w:val="6"/>
      </w:pPr>
      <w:r>
        <w:t>常态化开展防返贫动态监测，对防贫监测对象实行动态调整、按月核对数据，确保线上线下信息一致，账账相符、账实相符。持续落实帮扶机制，按照《关于怀来县2022年巩固脱贫攻坚项目申报安排意见》，积极申报2022年扶贫项目，各乡镇陆续上报资料，整理完成后立即组织实施。</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　　（一）坚持农业发展，在稳扎稳打中推进</w:t>
      </w:r>
    </w:p>
    <w:p>
      <w:pPr>
        <w:pStyle w:val="7"/>
      </w:pPr>
      <w:r>
        <w:t>　　1.保障重要农产品有效供给。我县坚持藏粮于地、藏粮于技战略，大力实施耕地地力保护补贴项目，强化粮食生产功能区建设，坚决遏制耕地“非农化”和耕地“非粮化”。全县农作物总播面积32.13万亩，其中粮食面积28.44万亩，产量11.7万吨；蔬菜面积2.5万亩，产量6.08万吨；鲜果面积9.65万亩，产量约15万吨；牛羊猪禽饲养量分别达到2.93万头、19.2万只、20.2万头、805万羽，肉、蛋、奶产品产量分别达到2.37万吨、1.34万吨、5.8万吨。全县主要农作物品种实现了更新换代，良种覆盖率达到96%以上，商品化供种率达到80%以上。</w:t>
      </w:r>
    </w:p>
    <w:p>
      <w:pPr>
        <w:pStyle w:val="7"/>
      </w:pPr>
      <w:r>
        <w:t>　　2.实施高标准农田建设项目。投资1500万实施2020年高标准农田建设项目1万亩。划分7个标段，现已经完成建设任务，正在进行县级初验。投资1124万元划分5个标段实施2021年高标准农田建设项目1万亩，涉及桑园镇和存瑞镇2个乡镇7个村，项目已招标完成开工建设。</w:t>
      </w:r>
    </w:p>
    <w:p>
      <w:pPr>
        <w:pStyle w:val="7"/>
      </w:pPr>
      <w:r>
        <w:t>　　3.大力发展“四个农业”。成立县农业供给侧工作领导小组，制定了《怀来县2021年“四个农业”推进方案》和《怀来县农业结构调整工作方案（2021-2023年）》等系列文件，紧紧围绕优质杂粮、蔬菜、葡萄、道地中药材、奶源、生猪、肉鸡、蛋鸡7大特色优势产业，重点打造怀来县葡萄、中药材、肉鸡养殖3个示范园和怀来葡萄、草莓2个高端精品，提升产业标准，带动产业发展。全县新增杂交谷子0.1万亩、葡萄1万亩，完善优质特色水果基地1.5万亩，成功申报4家葡萄酒企业、2家合作社、1家葡萄苗木公司加入葡萄产业集群建设。全县一村一品专业乡镇共3个，一村一品专业村共88个，重点培育桑园镇夹河村和黄营村开展“百村示范带动”工程建设活动。</w:t>
      </w:r>
    </w:p>
    <w:p>
      <w:pPr>
        <w:pStyle w:val="7"/>
      </w:pPr>
      <w:r>
        <w:t>　　4.培育休闲农业新业态。一是积极推荐精品旅游路线，打造休闲农业旅游圈。今年推荐3条休闲旅游专线纳入河北省农业农村厅“春赏花、夏纳凉、秋采摘” 精品旅游路线，其中怀来县“秋采摘”农业休闲精品路线入选农业农村部“2021中国美丽乡村休闲旅游行（秋季）精品景点线路推介”名单；“怀来葡萄果蔬采摘生态休闲线路”入选2021年河北省农业农村厅15条休闲农业精品线路。“春赏花”和“秋采摘”省级精品路线分别在张家口电台和怀来新闻进行了专题采访播出，社会反响强烈。二是以示范引领为目标，培育休闲农业新业态。在休闲农业取得21个荣誉称号基础上，今年又成功取得5个星级荣誉。</w:t>
      </w:r>
    </w:p>
    <w:p>
      <w:pPr>
        <w:pStyle w:val="7"/>
      </w:pPr>
      <w:r>
        <w:t>　　5.培育新型农业经营主体。为助力乡村振兴，今年怀来县获评全国农村创业创新典型县，怀来县民丰种植专业合作社获批国家示范社。重点培育市级农民合作社示范社18家、市级示范性农业生产合作托管服务组织1家、市级以上农业产业化联合体1家、县级农业产业化联合体3家、市级示范家庭农场2家、县级示范家庭农场5家。以怀来县兴牧养殖专业合作社为省级规范化建设试点，全面提升农民合作社规范化发展水平。组织10家示范社参加河北省农民专业合作社高质量发展线上培训班，组织中国长城葡萄酒产业化联合体做好2021年度促进农村产业融合发展项目，组织怀来正大食品有限公司参加河北省农业产业化经营能力提升对标活动。</w:t>
      </w:r>
    </w:p>
    <w:p>
      <w:pPr>
        <w:pStyle w:val="7"/>
      </w:pPr>
      <w:r>
        <w:t>　　6.开展农业技术推广活动。投资62万元实施2020年度基层农技推广补助项目，遴选60个示范主体和43名农技推广指导员，发放物化补助15万元，下乡指导解决生产中难题。聚焦果树、葡萄、肉羊和蜜蜂等产业，实施高素质农民培育工程，培训人员250人。创建酿酒葡萄创新驿站1个、市县级创新驿站5个。通过县电台《农技之声》栏目农村科技大喇叭广播156期312次，让农业技术之声传进千家万户。</w:t>
      </w:r>
    </w:p>
    <w:p>
      <w:pPr>
        <w:pStyle w:val="7"/>
      </w:pPr>
      <w:r>
        <w:t>　　7.开展农业环境保护行动。大力宣传地膜“白色污染”危害，强力推广0.01毫米及以上标准地膜，建设2个农田地膜残留监测点。全县畜禽规模养殖场分泌物设施配建率达到100%，畜禽粪污综合利用率达到84.02%，化肥农药使用量分别减少1%和2%，扎实推进病虫害监测预报与防控，深入开展植物检疫，稳步推进农作物绿色防控，为全县农业生产安全提供有力保障。</w:t>
      </w:r>
    </w:p>
    <w:p>
      <w:pPr>
        <w:pStyle w:val="7"/>
      </w:pPr>
      <w:r>
        <w:t>　　8.推进农产品质量安全监管。围绕 “种子、农药、化肥、兽药、饲料、农产品”等领域开展农资打假、农产品质量安全和禁限用高毒农药专项整治。特别是加大怀来正大食品有限公司和怀来众诚葡萄专业合作社供奥基地监管力度，强化农业投入品质量监管，配合完成省级抽检4批次、市级抽检12批次、县级抽检8批次。依托省平台实现主要供奥农产品可追溯管理，指导冬奥会备选基地执行相关国家标准、地方标准，严格落实供奥产品质量控制规程，督促完善种植养殖屠宰档案，实行动态管理，确保冬奥农产品安全有效供应，今年全县未发生重大农产品质量安全问题和非洲猪瘟疫情。</w:t>
      </w:r>
    </w:p>
    <w:p>
      <w:pPr>
        <w:pStyle w:val="7"/>
      </w:pPr>
      <w:r>
        <w:t>　　（二）坚持农村建设，在深化拓展中完善</w:t>
      </w:r>
    </w:p>
    <w:p>
      <w:pPr>
        <w:pStyle w:val="7"/>
      </w:pPr>
      <w:r>
        <w:t>　　1.推进农业农村改革工作。扎实开展村“两委”换届任期和离任经济责任审计，积极配合乡镇对农村“两委”及集体经济组织负责人的素质能力提升培训指导。安排做好承包地确权“回头看”工作、确权工作成果确认、档案资料整理移交以及数据库完善等后续工作，已完成16个乡镇、村的确权档案移交检查验收工作。指导乡镇健全农村宅基地用地建房联审联办制度，完善受理服务窗口，目前已有王家楼、存瑞、东花园等几个乡镇依托村庄内部宅基地存量，为农民建房的需求、审批要求进行前期准备工作。</w:t>
      </w:r>
    </w:p>
    <w:p>
      <w:pPr>
        <w:pStyle w:val="7"/>
      </w:pPr>
      <w:r>
        <w:t>　　2.推动农宅空置率30%以下村庄整治提升。全县村庄清洁行动、农村生活垃圾治理、农村生活污水治理、农村厕所改造和美丽庭院创建5个方面任务全部完成。累计出动人员力量8.9万人次4.3万余车次，清理生活垃圾63.3万方、畜禽粪污等农业生产废弃物168吨、杂物柴草垛1.8万处、清理沟渠、坑塘33处，拆除残垣断壁26870延米、破旧院落53处、房屋375间，利用腾退土地建设小游园、小菜园、小果园343、停车场2个。全县农村生活垃圾治理实现全覆盖，建设新响岭村、夹河村、沙营村和暖泉村4座污水处理站，改造农村户厕10000座、公厕235座；建设美丽庭院3749户。</w:t>
      </w:r>
    </w:p>
    <w:p>
      <w:pPr>
        <w:pStyle w:val="7"/>
      </w:pPr>
      <w:r>
        <w:t>　　3.积极建设美丽乡村。采用集中处理方式，对11个村进行污水治理，16个美丽乡村全部完成生活垃圾处理体系全覆盖，改造户厕1690座，建设公厕10座，村庄绿化面积4000平米，创建美丽庭院266个，整治治理危房及破旧房屋2处和历史积存垃圾、坑塘清理21处，硬化主街道99917平米、巷道1200平米，在村庄主街道、公共场所安装路灯35盏。</w:t>
      </w:r>
    </w:p>
    <w:p>
      <w:pPr>
        <w:pStyle w:val="7"/>
      </w:pPr>
      <w:r>
        <w:t>　　（三）坚持巩固拓展，在夯实基础中进步</w:t>
      </w:r>
    </w:p>
    <w:p>
      <w:pPr>
        <w:pStyle w:val="7"/>
      </w:pPr>
      <w:r>
        <w:t>　　1.做好防贫动态监测工作。开展农村低收入人口常态化帮扶，健全动态监测机制；对防贫监测对象实行动态调整、按月核对数据，确保线上线下信息一致，账账相符、账实相符。各部门防贫监测预警信息推送和反馈共计2411条信息，以上信息全部第一时间推送各村，入户核实，由乡镇统一上报防贫监测预警报告及台账。防返贫监测反馈的5方面17个问题全部整改完成，累计风险识别户49户86人，全部安排监测联系人开展针对性帮扶。</w:t>
      </w:r>
    </w:p>
    <w:p>
      <w:pPr>
        <w:pStyle w:val="7"/>
      </w:pPr>
      <w:r>
        <w:t>　　2.夯实扶贫产业基础。投入产业衔接资金3073.9万元，产业项目投资占比为74.85%，其中康养休闲项目2个、壮大村集体经济项目5个、生态扶贫项目1个、特色农牧业发展奖补项目1个、消费扶贫项目1个，采取提供就业岗位、项目收益分红等多种方式，帮助脱贫群众增收。</w:t>
      </w:r>
    </w:p>
    <w:p>
      <w:pPr>
        <w:pStyle w:val="7"/>
      </w:pPr>
      <w:r>
        <w:t>　　3.加强扶贫项目全程管理。使用财政衔接资金4107万元，分五次将衔接资金安排到了18个项目，</w:t>
      </w:r>
      <w:r>
        <w:rPr>
          <w:rFonts w:hint="eastAsia"/>
          <w:lang w:eastAsia="zh-CN"/>
        </w:rPr>
        <w:t>截至目前</w:t>
      </w:r>
      <w:bookmarkStart w:id="34" w:name="_GoBack"/>
      <w:bookmarkEnd w:id="34"/>
      <w:r>
        <w:t>已经完工16个，财政衔接资金支出3682.5103万元，资金支出率为89.5%。研究制定了《怀来县扶贫项目资产后续管理办法》和《怀来县扶贫项目收益使用管理实施细则》，指导全县的扶贫项目资产后续管理及收益分配工作。根据摸底调查已建立扶贫项目资产台账，我县2016—2020年扶贫项目形成资产约36664.06万元。经营性资产22项，其中包括县级统筹实施项目10个，光伏项目两个，农业项目8个。县直部门、乡镇实施项目12个，公益性资产涉及项目32项，均运营正常。</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办案及业务绩效目标表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13073022P008336100010</w:t>
            </w:r>
          </w:p>
        </w:tc>
        <w:tc>
          <w:tcPr>
            <w:tcW w:w="1587" w:type="dxa"/>
            <w:vAlign w:val="center"/>
          </w:tcPr>
          <w:p>
            <w:pPr>
              <w:pStyle w:val="11"/>
            </w:pPr>
            <w:r>
              <w:t>项目名称</w:t>
            </w:r>
          </w:p>
        </w:tc>
        <w:tc>
          <w:tcPr>
            <w:tcW w:w="4422" w:type="dxa"/>
            <w:gridSpan w:val="3"/>
            <w:vAlign w:val="center"/>
          </w:tcPr>
          <w:p>
            <w:pPr>
              <w:pStyle w:val="10"/>
            </w:pPr>
            <w:r>
              <w:t>怀财字[2022]7号  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176.00</w:t>
            </w:r>
          </w:p>
        </w:tc>
        <w:tc>
          <w:tcPr>
            <w:tcW w:w="1587" w:type="dxa"/>
            <w:vAlign w:val="center"/>
          </w:tcPr>
          <w:p>
            <w:pPr>
              <w:pStyle w:val="11"/>
            </w:pPr>
            <w:r>
              <w:t>其中：财政    资金</w:t>
            </w:r>
          </w:p>
        </w:tc>
        <w:tc>
          <w:tcPr>
            <w:tcW w:w="1304" w:type="dxa"/>
            <w:vAlign w:val="center"/>
          </w:tcPr>
          <w:p>
            <w:pPr>
              <w:pStyle w:val="10"/>
            </w:pPr>
            <w:r>
              <w:t>176.00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2022年度办案及业务费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1.2022年办案及业务费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支付在职人员公用经费</w:t>
            </w:r>
          </w:p>
        </w:tc>
        <w:tc>
          <w:tcPr>
            <w:tcW w:w="2891" w:type="dxa"/>
            <w:vAlign w:val="center"/>
          </w:tcPr>
          <w:p>
            <w:pPr>
              <w:pStyle w:val="10"/>
            </w:pPr>
            <w:r>
              <w:t>支付在职人员公用经费</w:t>
            </w:r>
          </w:p>
        </w:tc>
        <w:tc>
          <w:tcPr>
            <w:tcW w:w="1276" w:type="dxa"/>
            <w:vAlign w:val="center"/>
          </w:tcPr>
          <w:p>
            <w:pPr>
              <w:pStyle w:val="10"/>
            </w:pPr>
            <w:r>
              <w:t>主要用于全年办公费费</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经费保证能力</w:t>
            </w:r>
          </w:p>
        </w:tc>
        <w:tc>
          <w:tcPr>
            <w:tcW w:w="2891" w:type="dxa"/>
            <w:vAlign w:val="center"/>
          </w:tcPr>
          <w:p>
            <w:pPr>
              <w:pStyle w:val="10"/>
            </w:pPr>
            <w:r>
              <w:t>经费保证能力</w:t>
            </w:r>
          </w:p>
        </w:tc>
        <w:tc>
          <w:tcPr>
            <w:tcW w:w="1276" w:type="dxa"/>
            <w:vAlign w:val="center"/>
          </w:tcPr>
          <w:p>
            <w:pPr>
              <w:pStyle w:val="10"/>
            </w:pPr>
            <w:r>
              <w:t>≥80%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经费使用及时率（%）</w:t>
            </w:r>
          </w:p>
        </w:tc>
        <w:tc>
          <w:tcPr>
            <w:tcW w:w="2891" w:type="dxa"/>
            <w:vAlign w:val="center"/>
          </w:tcPr>
          <w:p>
            <w:pPr>
              <w:pStyle w:val="10"/>
            </w:pPr>
            <w:r>
              <w:t>经费使用及时率（%）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经费使用率(%)</w:t>
            </w:r>
          </w:p>
        </w:tc>
        <w:tc>
          <w:tcPr>
            <w:tcW w:w="2891" w:type="dxa"/>
            <w:vAlign w:val="center"/>
          </w:tcPr>
          <w:p>
            <w:pPr>
              <w:pStyle w:val="10"/>
            </w:pPr>
            <w:r>
              <w:t>经费使用率(%)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办公经费、专用材料费</w:t>
            </w:r>
          </w:p>
        </w:tc>
        <w:tc>
          <w:tcPr>
            <w:tcW w:w="2891" w:type="dxa"/>
            <w:vAlign w:val="center"/>
          </w:tcPr>
          <w:p>
            <w:pPr>
              <w:pStyle w:val="10"/>
            </w:pPr>
            <w:r>
              <w:t>办公经费、专用材料费</w:t>
            </w:r>
          </w:p>
        </w:tc>
        <w:tc>
          <w:tcPr>
            <w:tcW w:w="1276" w:type="dxa"/>
            <w:vAlign w:val="center"/>
          </w:tcPr>
          <w:p>
            <w:pPr>
              <w:pStyle w:val="10"/>
            </w:pPr>
            <w:r>
              <w:t>办公经费能够保障办公正常支出</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办公经费、</w:t>
            </w:r>
          </w:p>
        </w:tc>
        <w:tc>
          <w:tcPr>
            <w:tcW w:w="2891" w:type="dxa"/>
            <w:vAlign w:val="center"/>
          </w:tcPr>
          <w:p>
            <w:pPr>
              <w:pStyle w:val="10"/>
            </w:pPr>
            <w:r>
              <w:t>办公经费可持续性</w:t>
            </w:r>
          </w:p>
        </w:tc>
        <w:tc>
          <w:tcPr>
            <w:tcW w:w="1276" w:type="dxa"/>
            <w:vAlign w:val="center"/>
          </w:tcPr>
          <w:p>
            <w:pPr>
              <w:pStyle w:val="10"/>
            </w:pPr>
            <w:r>
              <w:t>办公经费的可持续性保障程度</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经费使用者满意度</w:t>
            </w:r>
          </w:p>
        </w:tc>
        <w:tc>
          <w:tcPr>
            <w:tcW w:w="2891" w:type="dxa"/>
            <w:vAlign w:val="center"/>
          </w:tcPr>
          <w:p>
            <w:pPr>
              <w:pStyle w:val="10"/>
            </w:pPr>
            <w:r>
              <w:t>经费使用者满意度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  北辛堡垃圾清运费绩效目标表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13073022P008449100010</w:t>
            </w:r>
          </w:p>
        </w:tc>
        <w:tc>
          <w:tcPr>
            <w:tcW w:w="1587" w:type="dxa"/>
            <w:vAlign w:val="center"/>
          </w:tcPr>
          <w:p>
            <w:pPr>
              <w:pStyle w:val="11"/>
            </w:pPr>
            <w:r>
              <w:t>项目名称</w:t>
            </w:r>
          </w:p>
        </w:tc>
        <w:tc>
          <w:tcPr>
            <w:tcW w:w="4422" w:type="dxa"/>
            <w:gridSpan w:val="3"/>
            <w:vAlign w:val="center"/>
          </w:tcPr>
          <w:p>
            <w:pPr>
              <w:pStyle w:val="10"/>
            </w:pPr>
            <w:r>
              <w:t>怀财字[2022]7号  北辛堡垃圾清运费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135.00</w:t>
            </w:r>
          </w:p>
        </w:tc>
        <w:tc>
          <w:tcPr>
            <w:tcW w:w="1587" w:type="dxa"/>
            <w:vAlign w:val="center"/>
          </w:tcPr>
          <w:p>
            <w:pPr>
              <w:pStyle w:val="11"/>
            </w:pPr>
            <w:r>
              <w:t>其中：财政    资金</w:t>
            </w:r>
          </w:p>
        </w:tc>
        <w:tc>
          <w:tcPr>
            <w:tcW w:w="1304" w:type="dxa"/>
            <w:vAlign w:val="center"/>
          </w:tcPr>
          <w:p>
            <w:pPr>
              <w:pStyle w:val="10"/>
            </w:pPr>
            <w:r>
              <w:t>135.00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 xml:space="preserve"> 北辛堡垃圾清运费</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新增垃圾清运数量</w:t>
            </w:r>
          </w:p>
        </w:tc>
        <w:tc>
          <w:tcPr>
            <w:tcW w:w="2891" w:type="dxa"/>
            <w:vAlign w:val="center"/>
          </w:tcPr>
          <w:p>
            <w:pPr>
              <w:pStyle w:val="10"/>
            </w:pPr>
            <w:r>
              <w:t>新增垃圾清运数量。</w:t>
            </w:r>
          </w:p>
        </w:tc>
        <w:tc>
          <w:tcPr>
            <w:tcW w:w="1276" w:type="dxa"/>
            <w:vAlign w:val="center"/>
          </w:tcPr>
          <w:p>
            <w:pPr>
              <w:pStyle w:val="10"/>
            </w:pPr>
            <w:r>
              <w:t>完成清运数量</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垃圾清运完成率</w:t>
            </w:r>
          </w:p>
        </w:tc>
        <w:tc>
          <w:tcPr>
            <w:tcW w:w="2891" w:type="dxa"/>
            <w:vAlign w:val="center"/>
          </w:tcPr>
          <w:p>
            <w:pPr>
              <w:pStyle w:val="10"/>
            </w:pPr>
            <w:r>
              <w:t>垃圾清运完成率</w:t>
            </w:r>
          </w:p>
        </w:tc>
        <w:tc>
          <w:tcPr>
            <w:tcW w:w="1276" w:type="dxa"/>
            <w:vAlign w:val="center"/>
          </w:tcPr>
          <w:p>
            <w:pPr>
              <w:pStyle w:val="10"/>
            </w:pPr>
            <w:r>
              <w:t>≥90%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垃圾清运时间</w:t>
            </w:r>
          </w:p>
        </w:tc>
        <w:tc>
          <w:tcPr>
            <w:tcW w:w="2891" w:type="dxa"/>
            <w:vAlign w:val="center"/>
          </w:tcPr>
          <w:p>
            <w:pPr>
              <w:pStyle w:val="10"/>
            </w:pPr>
            <w:r>
              <w:t>垃圾清运时间</w:t>
            </w:r>
          </w:p>
        </w:tc>
        <w:tc>
          <w:tcPr>
            <w:tcW w:w="1276" w:type="dxa"/>
            <w:vAlign w:val="center"/>
          </w:tcPr>
          <w:p>
            <w:pPr>
              <w:pStyle w:val="10"/>
            </w:pPr>
            <w:r>
              <w:t>定时完成</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135万元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生活垃圾处理</w:t>
            </w:r>
          </w:p>
        </w:tc>
        <w:tc>
          <w:tcPr>
            <w:tcW w:w="2891" w:type="dxa"/>
            <w:vAlign w:val="center"/>
          </w:tcPr>
          <w:p>
            <w:pPr>
              <w:pStyle w:val="10"/>
            </w:pPr>
            <w:r>
              <w:t>垃圾收集及运输</w:t>
            </w:r>
          </w:p>
        </w:tc>
        <w:tc>
          <w:tcPr>
            <w:tcW w:w="1276" w:type="dxa"/>
            <w:vAlign w:val="center"/>
          </w:tcPr>
          <w:p>
            <w:pPr>
              <w:pStyle w:val="10"/>
            </w:pPr>
            <w:r>
              <w:t>≥90%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改善生态及生活环境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  财政衔接乡村振兴资金绩效目标表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13073022P00835010001C</w:t>
            </w:r>
          </w:p>
        </w:tc>
        <w:tc>
          <w:tcPr>
            <w:tcW w:w="1587" w:type="dxa"/>
            <w:vAlign w:val="center"/>
          </w:tcPr>
          <w:p>
            <w:pPr>
              <w:pStyle w:val="11"/>
            </w:pPr>
            <w:r>
              <w:t>项目名称</w:t>
            </w:r>
          </w:p>
        </w:tc>
        <w:tc>
          <w:tcPr>
            <w:tcW w:w="4422" w:type="dxa"/>
            <w:gridSpan w:val="3"/>
            <w:vAlign w:val="center"/>
          </w:tcPr>
          <w:p>
            <w:pPr>
              <w:pStyle w:val="10"/>
            </w:pPr>
            <w:r>
              <w:t>怀财字[2022]7号  财政衔接乡村振兴资金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2400.00</w:t>
            </w:r>
          </w:p>
        </w:tc>
        <w:tc>
          <w:tcPr>
            <w:tcW w:w="1587" w:type="dxa"/>
            <w:vAlign w:val="center"/>
          </w:tcPr>
          <w:p>
            <w:pPr>
              <w:pStyle w:val="11"/>
            </w:pPr>
            <w:r>
              <w:t>其中：财政    资金</w:t>
            </w:r>
          </w:p>
        </w:tc>
        <w:tc>
          <w:tcPr>
            <w:tcW w:w="1304" w:type="dxa"/>
            <w:vAlign w:val="center"/>
          </w:tcPr>
          <w:p>
            <w:pPr>
              <w:pStyle w:val="10"/>
            </w:pPr>
            <w:r>
              <w:t>2400.00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衔接乡村振兴资金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w:t>
            </w:r>
          </w:p>
        </w:tc>
        <w:tc>
          <w:tcPr>
            <w:tcW w:w="1587" w:type="dxa"/>
            <w:vAlign w:val="center"/>
          </w:tcPr>
          <w:p>
            <w:pPr>
              <w:pStyle w:val="12"/>
            </w:pPr>
            <w:r>
              <w:t>50%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1.财政衔接乡村振兴资金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推进乡村治理工作数</w:t>
            </w:r>
          </w:p>
        </w:tc>
        <w:tc>
          <w:tcPr>
            <w:tcW w:w="2891" w:type="dxa"/>
            <w:vAlign w:val="center"/>
          </w:tcPr>
          <w:p>
            <w:pPr>
              <w:pStyle w:val="10"/>
            </w:pPr>
            <w:r>
              <w:t>推进乡村治理工作数</w:t>
            </w:r>
          </w:p>
        </w:tc>
        <w:tc>
          <w:tcPr>
            <w:tcW w:w="1276" w:type="dxa"/>
            <w:vAlign w:val="center"/>
          </w:tcPr>
          <w:p>
            <w:pPr>
              <w:pStyle w:val="10"/>
            </w:pPr>
            <w:r>
              <w:t>能够达到方案数量</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经费使用及时率（%）</w:t>
            </w:r>
          </w:p>
        </w:tc>
        <w:tc>
          <w:tcPr>
            <w:tcW w:w="2891" w:type="dxa"/>
            <w:vAlign w:val="center"/>
          </w:tcPr>
          <w:p>
            <w:pPr>
              <w:pStyle w:val="10"/>
            </w:pPr>
            <w:r>
              <w:t>经费使用及时率（%）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2400万元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办公经费、专用材料费</w:t>
            </w:r>
          </w:p>
        </w:tc>
        <w:tc>
          <w:tcPr>
            <w:tcW w:w="2891" w:type="dxa"/>
            <w:vAlign w:val="center"/>
          </w:tcPr>
          <w:p>
            <w:pPr>
              <w:pStyle w:val="10"/>
            </w:pPr>
            <w:r>
              <w:t>办公经费、专用材料费</w:t>
            </w:r>
          </w:p>
        </w:tc>
        <w:tc>
          <w:tcPr>
            <w:tcW w:w="1276" w:type="dxa"/>
            <w:vAlign w:val="center"/>
          </w:tcPr>
          <w:p>
            <w:pPr>
              <w:pStyle w:val="10"/>
            </w:pPr>
            <w:r>
              <w:t>办公经费能够保障办公正常支出</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办公经费、</w:t>
            </w:r>
          </w:p>
        </w:tc>
        <w:tc>
          <w:tcPr>
            <w:tcW w:w="2891" w:type="dxa"/>
            <w:vAlign w:val="center"/>
          </w:tcPr>
          <w:p>
            <w:pPr>
              <w:pStyle w:val="10"/>
            </w:pPr>
            <w:r>
              <w:t>办公经费可持续性</w:t>
            </w:r>
          </w:p>
        </w:tc>
        <w:tc>
          <w:tcPr>
            <w:tcW w:w="1276" w:type="dxa"/>
            <w:vAlign w:val="center"/>
          </w:tcPr>
          <w:p>
            <w:pPr>
              <w:pStyle w:val="10"/>
            </w:pPr>
            <w:r>
              <w:t>办公经费的可持续性保障程度</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乡村满意度</w:t>
            </w:r>
          </w:p>
        </w:tc>
        <w:tc>
          <w:tcPr>
            <w:tcW w:w="2891" w:type="dxa"/>
            <w:vAlign w:val="center"/>
          </w:tcPr>
          <w:p>
            <w:pPr>
              <w:pStyle w:val="10"/>
            </w:pPr>
            <w:r>
              <w:t>乡村满意度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4.怀财字[2022]7号  第三次全国畜禽遗传普查工作经费绩效目标表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13073022P008346100017</w:t>
            </w:r>
          </w:p>
        </w:tc>
        <w:tc>
          <w:tcPr>
            <w:tcW w:w="1587" w:type="dxa"/>
            <w:vAlign w:val="center"/>
          </w:tcPr>
          <w:p>
            <w:pPr>
              <w:pStyle w:val="11"/>
            </w:pPr>
            <w:r>
              <w:t>项目名称</w:t>
            </w:r>
          </w:p>
        </w:tc>
        <w:tc>
          <w:tcPr>
            <w:tcW w:w="4422" w:type="dxa"/>
            <w:gridSpan w:val="3"/>
            <w:vAlign w:val="center"/>
          </w:tcPr>
          <w:p>
            <w:pPr>
              <w:pStyle w:val="10"/>
            </w:pPr>
            <w:r>
              <w:t>怀财字[2022]7号  第三次全国畜禽遗传普查工作经费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w:t>
            </w:r>
          </w:p>
        </w:tc>
        <w:tc>
          <w:tcPr>
            <w:tcW w:w="1587" w:type="dxa"/>
            <w:vAlign w:val="center"/>
          </w:tcPr>
          <w:p>
            <w:pPr>
              <w:pStyle w:val="11"/>
            </w:pPr>
            <w:r>
              <w:t>其中：财政    资金</w:t>
            </w:r>
          </w:p>
        </w:tc>
        <w:tc>
          <w:tcPr>
            <w:tcW w:w="1304" w:type="dxa"/>
            <w:vAlign w:val="center"/>
          </w:tcPr>
          <w:p>
            <w:pPr>
              <w:pStyle w:val="10"/>
            </w:pPr>
            <w:r>
              <w:t>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第三次全国畜禽遗传普查工作经费</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1.第三次全国畜禽遗传普查工作经费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调查企业户数</w:t>
            </w:r>
          </w:p>
        </w:tc>
        <w:tc>
          <w:tcPr>
            <w:tcW w:w="2891" w:type="dxa"/>
            <w:vAlign w:val="center"/>
          </w:tcPr>
          <w:p>
            <w:pPr>
              <w:pStyle w:val="10"/>
            </w:pPr>
            <w:r>
              <w:t>调查企业户数</w:t>
            </w:r>
          </w:p>
        </w:tc>
        <w:tc>
          <w:tcPr>
            <w:tcW w:w="1276" w:type="dxa"/>
            <w:vAlign w:val="center"/>
          </w:tcPr>
          <w:p>
            <w:pPr>
              <w:pStyle w:val="10"/>
            </w:pPr>
            <w:r>
              <w:t>主要用于调查企业情况</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经费保证能力</w:t>
            </w:r>
          </w:p>
        </w:tc>
        <w:tc>
          <w:tcPr>
            <w:tcW w:w="2891" w:type="dxa"/>
            <w:vAlign w:val="center"/>
          </w:tcPr>
          <w:p>
            <w:pPr>
              <w:pStyle w:val="10"/>
            </w:pPr>
            <w:r>
              <w:t>经费保证能力</w:t>
            </w:r>
          </w:p>
        </w:tc>
        <w:tc>
          <w:tcPr>
            <w:tcW w:w="1276" w:type="dxa"/>
            <w:vAlign w:val="center"/>
          </w:tcPr>
          <w:p>
            <w:pPr>
              <w:pStyle w:val="10"/>
            </w:pPr>
            <w:r>
              <w:t>≥80%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经费使用及时率（%）</w:t>
            </w:r>
          </w:p>
        </w:tc>
        <w:tc>
          <w:tcPr>
            <w:tcW w:w="2891" w:type="dxa"/>
            <w:vAlign w:val="center"/>
          </w:tcPr>
          <w:p>
            <w:pPr>
              <w:pStyle w:val="10"/>
            </w:pPr>
            <w:r>
              <w:t>经费使用及时率（%）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经费使用率(%)</w:t>
            </w:r>
          </w:p>
        </w:tc>
        <w:tc>
          <w:tcPr>
            <w:tcW w:w="2891" w:type="dxa"/>
            <w:vAlign w:val="center"/>
          </w:tcPr>
          <w:p>
            <w:pPr>
              <w:pStyle w:val="10"/>
            </w:pPr>
            <w:r>
              <w:t>经费使用率(%)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办公经费、专用材料费</w:t>
            </w:r>
          </w:p>
        </w:tc>
        <w:tc>
          <w:tcPr>
            <w:tcW w:w="2891" w:type="dxa"/>
            <w:vAlign w:val="center"/>
          </w:tcPr>
          <w:p>
            <w:pPr>
              <w:pStyle w:val="10"/>
            </w:pPr>
            <w:r>
              <w:t>办公经费、专用材料费</w:t>
            </w:r>
          </w:p>
        </w:tc>
        <w:tc>
          <w:tcPr>
            <w:tcW w:w="1276" w:type="dxa"/>
            <w:vAlign w:val="center"/>
          </w:tcPr>
          <w:p>
            <w:pPr>
              <w:pStyle w:val="10"/>
            </w:pPr>
            <w:r>
              <w:t>办公经费能够保障办公正常支出</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办公经费、</w:t>
            </w:r>
          </w:p>
        </w:tc>
        <w:tc>
          <w:tcPr>
            <w:tcW w:w="2891" w:type="dxa"/>
            <w:vAlign w:val="center"/>
          </w:tcPr>
          <w:p>
            <w:pPr>
              <w:pStyle w:val="10"/>
            </w:pPr>
            <w:r>
              <w:t>办公经费可持续性</w:t>
            </w:r>
          </w:p>
        </w:tc>
        <w:tc>
          <w:tcPr>
            <w:tcW w:w="1276" w:type="dxa"/>
            <w:vAlign w:val="center"/>
          </w:tcPr>
          <w:p>
            <w:pPr>
              <w:pStyle w:val="10"/>
            </w:pPr>
            <w:r>
              <w:t>办公经费的可持续性保障程度</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企业满意度</w:t>
            </w:r>
          </w:p>
        </w:tc>
        <w:tc>
          <w:tcPr>
            <w:tcW w:w="2891" w:type="dxa"/>
            <w:vAlign w:val="center"/>
          </w:tcPr>
          <w:p>
            <w:pPr>
              <w:pStyle w:val="10"/>
            </w:pPr>
            <w:r>
              <w:t>企业满意度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5.怀财字[2022]7号  动物疫情检测经费绩效目标表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13073022P00834110001T</w:t>
            </w:r>
          </w:p>
        </w:tc>
        <w:tc>
          <w:tcPr>
            <w:tcW w:w="1587" w:type="dxa"/>
            <w:vAlign w:val="center"/>
          </w:tcPr>
          <w:p>
            <w:pPr>
              <w:pStyle w:val="11"/>
            </w:pPr>
            <w:r>
              <w:t>项目名称</w:t>
            </w:r>
          </w:p>
        </w:tc>
        <w:tc>
          <w:tcPr>
            <w:tcW w:w="4422" w:type="dxa"/>
            <w:gridSpan w:val="3"/>
            <w:vAlign w:val="center"/>
          </w:tcPr>
          <w:p>
            <w:pPr>
              <w:pStyle w:val="10"/>
            </w:pPr>
            <w:r>
              <w:t>怀财字[2022]7号  动物疫情检测经费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动物疫情检测经费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1.动物疫情检测经费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年度国家强制免疫计划完成率</w:t>
            </w:r>
          </w:p>
        </w:tc>
        <w:tc>
          <w:tcPr>
            <w:tcW w:w="2891" w:type="dxa"/>
            <w:vAlign w:val="center"/>
          </w:tcPr>
          <w:p>
            <w:pPr>
              <w:pStyle w:val="10"/>
            </w:pPr>
            <w:r>
              <w:t>年度国家强制免疫计划完成率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动物病害防治处置率</w:t>
            </w:r>
          </w:p>
        </w:tc>
        <w:tc>
          <w:tcPr>
            <w:tcW w:w="2891" w:type="dxa"/>
            <w:vAlign w:val="center"/>
          </w:tcPr>
          <w:p>
            <w:pPr>
              <w:pStyle w:val="10"/>
            </w:pPr>
            <w:r>
              <w:t>动物病害防治处置率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防疫的及时性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50万元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畜产品安全生产目标是否实现</w:t>
            </w:r>
          </w:p>
        </w:tc>
        <w:tc>
          <w:tcPr>
            <w:tcW w:w="2891" w:type="dxa"/>
            <w:vAlign w:val="center"/>
          </w:tcPr>
          <w:p>
            <w:pPr>
              <w:pStyle w:val="10"/>
            </w:pPr>
            <w:r>
              <w:t>畜产品安全生产目标是否实现</w:t>
            </w:r>
          </w:p>
        </w:tc>
        <w:tc>
          <w:tcPr>
            <w:tcW w:w="1276" w:type="dxa"/>
            <w:vAlign w:val="center"/>
          </w:tcPr>
          <w:p>
            <w:pPr>
              <w:pStyle w:val="10"/>
            </w:pPr>
            <w:r>
              <w:t>能够实现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6.怀财字[2022]7号  防疫经费绩效目标表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13073022P008343100016</w:t>
            </w:r>
          </w:p>
        </w:tc>
        <w:tc>
          <w:tcPr>
            <w:tcW w:w="1587" w:type="dxa"/>
            <w:vAlign w:val="center"/>
          </w:tcPr>
          <w:p>
            <w:pPr>
              <w:pStyle w:val="11"/>
            </w:pPr>
            <w:r>
              <w:t>项目名称</w:t>
            </w:r>
          </w:p>
        </w:tc>
        <w:tc>
          <w:tcPr>
            <w:tcW w:w="4422" w:type="dxa"/>
            <w:gridSpan w:val="3"/>
            <w:vAlign w:val="center"/>
          </w:tcPr>
          <w:p>
            <w:pPr>
              <w:pStyle w:val="10"/>
            </w:pPr>
            <w:r>
              <w:t>怀财字[2022]7号  防疫经费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w:t>
            </w:r>
          </w:p>
        </w:tc>
        <w:tc>
          <w:tcPr>
            <w:tcW w:w="1587" w:type="dxa"/>
            <w:vAlign w:val="center"/>
          </w:tcPr>
          <w:p>
            <w:pPr>
              <w:pStyle w:val="11"/>
            </w:pPr>
            <w:r>
              <w:t>其中：财政    资金</w:t>
            </w:r>
          </w:p>
        </w:tc>
        <w:tc>
          <w:tcPr>
            <w:tcW w:w="1304" w:type="dxa"/>
            <w:vAlign w:val="center"/>
          </w:tcPr>
          <w:p>
            <w:pPr>
              <w:pStyle w:val="10"/>
            </w:pPr>
            <w:r>
              <w:t>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防疫经费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1.2022年防疫经费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年度国家强制免疫计划完成率</w:t>
            </w:r>
          </w:p>
        </w:tc>
        <w:tc>
          <w:tcPr>
            <w:tcW w:w="2891" w:type="dxa"/>
            <w:vAlign w:val="center"/>
          </w:tcPr>
          <w:p>
            <w:pPr>
              <w:pStyle w:val="10"/>
            </w:pPr>
            <w:r>
              <w:t>年度国家强制免疫计划完成率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动物病害防治处置率</w:t>
            </w:r>
          </w:p>
        </w:tc>
        <w:tc>
          <w:tcPr>
            <w:tcW w:w="2891" w:type="dxa"/>
            <w:vAlign w:val="center"/>
          </w:tcPr>
          <w:p>
            <w:pPr>
              <w:pStyle w:val="10"/>
            </w:pPr>
            <w:r>
              <w:t>动物病害防治处置率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防疫的及时性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60万元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畜产品安全生产目标是否实现</w:t>
            </w:r>
          </w:p>
        </w:tc>
        <w:tc>
          <w:tcPr>
            <w:tcW w:w="2891" w:type="dxa"/>
            <w:vAlign w:val="center"/>
          </w:tcPr>
          <w:p>
            <w:pPr>
              <w:pStyle w:val="10"/>
            </w:pPr>
            <w:r>
              <w:t>畜产品安全生产目标是否实现</w:t>
            </w:r>
          </w:p>
        </w:tc>
        <w:tc>
          <w:tcPr>
            <w:tcW w:w="1276" w:type="dxa"/>
            <w:vAlign w:val="center"/>
          </w:tcPr>
          <w:p>
            <w:pPr>
              <w:pStyle w:val="10"/>
            </w:pPr>
            <w:r>
              <w:t>能够实现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7.怀财字[2022]7号  高标准农田建设资金绩效目标表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13073022P00844710001L</w:t>
            </w:r>
          </w:p>
        </w:tc>
        <w:tc>
          <w:tcPr>
            <w:tcW w:w="1587" w:type="dxa"/>
            <w:vAlign w:val="center"/>
          </w:tcPr>
          <w:p>
            <w:pPr>
              <w:pStyle w:val="11"/>
            </w:pPr>
            <w:r>
              <w:t>项目名称</w:t>
            </w:r>
          </w:p>
        </w:tc>
        <w:tc>
          <w:tcPr>
            <w:tcW w:w="4422" w:type="dxa"/>
            <w:gridSpan w:val="3"/>
            <w:vAlign w:val="center"/>
          </w:tcPr>
          <w:p>
            <w:pPr>
              <w:pStyle w:val="10"/>
            </w:pPr>
            <w:r>
              <w:t>怀财字[2022]7号  高标准农田建设资金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750.00</w:t>
            </w:r>
          </w:p>
        </w:tc>
        <w:tc>
          <w:tcPr>
            <w:tcW w:w="1587" w:type="dxa"/>
            <w:vAlign w:val="center"/>
          </w:tcPr>
          <w:p>
            <w:pPr>
              <w:pStyle w:val="11"/>
            </w:pPr>
            <w:r>
              <w:t>其中：财政    资金</w:t>
            </w:r>
          </w:p>
        </w:tc>
        <w:tc>
          <w:tcPr>
            <w:tcW w:w="1304" w:type="dxa"/>
            <w:vAlign w:val="center"/>
          </w:tcPr>
          <w:p>
            <w:pPr>
              <w:pStyle w:val="10"/>
            </w:pPr>
            <w:r>
              <w:t>750.00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高标准农田建设资金</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1.高标准农田建设资金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方案面积</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达到方案利用系数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750万元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达到方案水平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8.怀财字[2022]7号  基础设施项目质保金绩效目标表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13073022P008351100012</w:t>
            </w:r>
          </w:p>
        </w:tc>
        <w:tc>
          <w:tcPr>
            <w:tcW w:w="1587" w:type="dxa"/>
            <w:vAlign w:val="center"/>
          </w:tcPr>
          <w:p>
            <w:pPr>
              <w:pStyle w:val="11"/>
            </w:pPr>
            <w:r>
              <w:t>项目名称</w:t>
            </w:r>
          </w:p>
        </w:tc>
        <w:tc>
          <w:tcPr>
            <w:tcW w:w="4422" w:type="dxa"/>
            <w:gridSpan w:val="3"/>
            <w:vAlign w:val="center"/>
          </w:tcPr>
          <w:p>
            <w:pPr>
              <w:pStyle w:val="10"/>
            </w:pPr>
            <w:r>
              <w:t>怀财字[2022]7号  基础设施项目质保金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31.00</w:t>
            </w:r>
          </w:p>
        </w:tc>
        <w:tc>
          <w:tcPr>
            <w:tcW w:w="1587" w:type="dxa"/>
            <w:vAlign w:val="center"/>
          </w:tcPr>
          <w:p>
            <w:pPr>
              <w:pStyle w:val="11"/>
            </w:pPr>
            <w:r>
              <w:t>其中：财政    资金</w:t>
            </w:r>
          </w:p>
        </w:tc>
        <w:tc>
          <w:tcPr>
            <w:tcW w:w="1304" w:type="dxa"/>
            <w:vAlign w:val="center"/>
          </w:tcPr>
          <w:p>
            <w:pPr>
              <w:pStyle w:val="10"/>
            </w:pPr>
            <w:r>
              <w:t>31.00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基础设施项目质保金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1.基础设施项目质保金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w:t>
            </w:r>
          </w:p>
        </w:tc>
        <w:tc>
          <w:tcPr>
            <w:tcW w:w="1276" w:type="dxa"/>
            <w:vAlign w:val="center"/>
          </w:tcPr>
          <w:p>
            <w:pPr>
              <w:pStyle w:val="10"/>
            </w:pPr>
            <w:r>
              <w:t>工程质量合格</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工程质量巡视完成时间</w:t>
            </w:r>
          </w:p>
        </w:tc>
        <w:tc>
          <w:tcPr>
            <w:tcW w:w="2891" w:type="dxa"/>
            <w:vAlign w:val="center"/>
          </w:tcPr>
          <w:p>
            <w:pPr>
              <w:pStyle w:val="10"/>
            </w:pPr>
            <w:r>
              <w:t>工程质量巡视完成时间</w:t>
            </w:r>
          </w:p>
        </w:tc>
        <w:tc>
          <w:tcPr>
            <w:tcW w:w="1276" w:type="dxa"/>
            <w:vAlign w:val="center"/>
          </w:tcPr>
          <w:p>
            <w:pPr>
              <w:pStyle w:val="10"/>
            </w:pPr>
            <w:r>
              <w:t>工程完成时间</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31万元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9.怀财字[2022]7号  精准防贫保险绩效目标表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13073022P00835210001P</w:t>
            </w:r>
          </w:p>
        </w:tc>
        <w:tc>
          <w:tcPr>
            <w:tcW w:w="1587" w:type="dxa"/>
            <w:vAlign w:val="center"/>
          </w:tcPr>
          <w:p>
            <w:pPr>
              <w:pStyle w:val="11"/>
            </w:pPr>
            <w:r>
              <w:t>项目名称</w:t>
            </w:r>
          </w:p>
        </w:tc>
        <w:tc>
          <w:tcPr>
            <w:tcW w:w="4422" w:type="dxa"/>
            <w:gridSpan w:val="3"/>
            <w:vAlign w:val="center"/>
          </w:tcPr>
          <w:p>
            <w:pPr>
              <w:pStyle w:val="10"/>
            </w:pPr>
            <w:r>
              <w:t>怀财字[2022]7号  精准防贫保险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103.00</w:t>
            </w:r>
          </w:p>
        </w:tc>
        <w:tc>
          <w:tcPr>
            <w:tcW w:w="1587" w:type="dxa"/>
            <w:vAlign w:val="center"/>
          </w:tcPr>
          <w:p>
            <w:pPr>
              <w:pStyle w:val="11"/>
            </w:pPr>
            <w:r>
              <w:t>其中：财政    资金</w:t>
            </w:r>
          </w:p>
        </w:tc>
        <w:tc>
          <w:tcPr>
            <w:tcW w:w="1304" w:type="dxa"/>
            <w:vAlign w:val="center"/>
          </w:tcPr>
          <w:p>
            <w:pPr>
              <w:pStyle w:val="10"/>
            </w:pPr>
            <w:r>
              <w:t>103.00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精准防贫保险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1.精准防贫保险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享受社会保险补贴人员数量</w:t>
            </w:r>
          </w:p>
        </w:tc>
        <w:tc>
          <w:tcPr>
            <w:tcW w:w="2891" w:type="dxa"/>
            <w:vAlign w:val="center"/>
          </w:tcPr>
          <w:p>
            <w:pPr>
              <w:pStyle w:val="10"/>
            </w:pPr>
            <w:r>
              <w:t>享受社会保险补贴人员数量</w:t>
            </w:r>
          </w:p>
        </w:tc>
        <w:tc>
          <w:tcPr>
            <w:tcW w:w="1276" w:type="dxa"/>
            <w:vAlign w:val="center"/>
          </w:tcPr>
          <w:p>
            <w:pPr>
              <w:pStyle w:val="10"/>
            </w:pPr>
            <w:r>
              <w:t>达到方案水平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防贫保险精准扩面率</w:t>
            </w:r>
          </w:p>
        </w:tc>
        <w:tc>
          <w:tcPr>
            <w:tcW w:w="2891" w:type="dxa"/>
            <w:vAlign w:val="center"/>
          </w:tcPr>
          <w:p>
            <w:pPr>
              <w:pStyle w:val="10"/>
            </w:pPr>
            <w:r>
              <w:t>养老保险精准扩面率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经费使用及时率（%）</w:t>
            </w:r>
          </w:p>
        </w:tc>
        <w:tc>
          <w:tcPr>
            <w:tcW w:w="2891" w:type="dxa"/>
            <w:vAlign w:val="center"/>
          </w:tcPr>
          <w:p>
            <w:pPr>
              <w:pStyle w:val="10"/>
            </w:pPr>
            <w:r>
              <w:t>保险费使用及时率（%）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经费使用率(%)</w:t>
            </w:r>
          </w:p>
        </w:tc>
        <w:tc>
          <w:tcPr>
            <w:tcW w:w="2891" w:type="dxa"/>
            <w:vAlign w:val="center"/>
          </w:tcPr>
          <w:p>
            <w:pPr>
              <w:pStyle w:val="10"/>
            </w:pPr>
            <w:r>
              <w:t>保险费使用率(%)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推动防贫保险政策落实</w:t>
            </w:r>
          </w:p>
        </w:tc>
        <w:tc>
          <w:tcPr>
            <w:tcW w:w="2891" w:type="dxa"/>
            <w:vAlign w:val="center"/>
          </w:tcPr>
          <w:p>
            <w:pPr>
              <w:pStyle w:val="10"/>
            </w:pPr>
            <w:r>
              <w:t>推动防贫保险政策落实</w:t>
            </w:r>
          </w:p>
        </w:tc>
        <w:tc>
          <w:tcPr>
            <w:tcW w:w="1276" w:type="dxa"/>
            <w:vAlign w:val="center"/>
          </w:tcPr>
          <w:p>
            <w:pPr>
              <w:pStyle w:val="10"/>
            </w:pPr>
            <w:r>
              <w:t>推动防贫保险政策落实</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办公经费、</w:t>
            </w:r>
          </w:p>
        </w:tc>
        <w:tc>
          <w:tcPr>
            <w:tcW w:w="2891" w:type="dxa"/>
            <w:vAlign w:val="center"/>
          </w:tcPr>
          <w:p>
            <w:pPr>
              <w:pStyle w:val="10"/>
            </w:pPr>
            <w:r>
              <w:t>保险经费可持续性</w:t>
            </w:r>
          </w:p>
        </w:tc>
        <w:tc>
          <w:tcPr>
            <w:tcW w:w="1276" w:type="dxa"/>
            <w:vAlign w:val="center"/>
          </w:tcPr>
          <w:p>
            <w:pPr>
              <w:pStyle w:val="10"/>
            </w:pPr>
            <w:r>
              <w:t>保险经费可持续性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10.怀财字[2022]7号  空心村治理和村庄整治提升航拍视频工作经费绩效目标表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13073022P00834810001J</w:t>
            </w:r>
          </w:p>
        </w:tc>
        <w:tc>
          <w:tcPr>
            <w:tcW w:w="1587" w:type="dxa"/>
            <w:vAlign w:val="center"/>
          </w:tcPr>
          <w:p>
            <w:pPr>
              <w:pStyle w:val="11"/>
            </w:pPr>
            <w:r>
              <w:t>项目名称</w:t>
            </w:r>
          </w:p>
        </w:tc>
        <w:tc>
          <w:tcPr>
            <w:tcW w:w="4422" w:type="dxa"/>
            <w:gridSpan w:val="3"/>
            <w:vAlign w:val="center"/>
          </w:tcPr>
          <w:p>
            <w:pPr>
              <w:pStyle w:val="10"/>
            </w:pPr>
            <w:r>
              <w:t>怀财字[2022]7号  空心村治理和村庄整治提升航拍视频工作经费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27.90</w:t>
            </w:r>
          </w:p>
        </w:tc>
        <w:tc>
          <w:tcPr>
            <w:tcW w:w="1587" w:type="dxa"/>
            <w:vAlign w:val="center"/>
          </w:tcPr>
          <w:p>
            <w:pPr>
              <w:pStyle w:val="11"/>
            </w:pPr>
            <w:r>
              <w:t>其中：财政    资金</w:t>
            </w:r>
          </w:p>
        </w:tc>
        <w:tc>
          <w:tcPr>
            <w:tcW w:w="1304" w:type="dxa"/>
            <w:vAlign w:val="center"/>
          </w:tcPr>
          <w:p>
            <w:pPr>
              <w:pStyle w:val="10"/>
            </w:pPr>
            <w:r>
              <w:t>27.90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空心村治理和村庄整治提升航拍视频工作经费</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执行完成率(%)</w:t>
            </w:r>
          </w:p>
        </w:tc>
        <w:tc>
          <w:tcPr>
            <w:tcW w:w="2891" w:type="dxa"/>
            <w:vAlign w:val="center"/>
          </w:tcPr>
          <w:p>
            <w:pPr>
              <w:pStyle w:val="10"/>
            </w:pPr>
            <w:r>
              <w:t>执行公开率(%)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经费保证能力</w:t>
            </w:r>
          </w:p>
        </w:tc>
        <w:tc>
          <w:tcPr>
            <w:tcW w:w="2891" w:type="dxa"/>
            <w:vAlign w:val="center"/>
          </w:tcPr>
          <w:p>
            <w:pPr>
              <w:pStyle w:val="10"/>
            </w:pPr>
            <w:r>
              <w:t>经费保证能力</w:t>
            </w:r>
          </w:p>
        </w:tc>
        <w:tc>
          <w:tcPr>
            <w:tcW w:w="1276" w:type="dxa"/>
            <w:vAlign w:val="center"/>
          </w:tcPr>
          <w:p>
            <w:pPr>
              <w:pStyle w:val="10"/>
            </w:pPr>
            <w:r>
              <w:t>≥80%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经费使用及时率（%）</w:t>
            </w:r>
          </w:p>
        </w:tc>
        <w:tc>
          <w:tcPr>
            <w:tcW w:w="2891" w:type="dxa"/>
            <w:vAlign w:val="center"/>
          </w:tcPr>
          <w:p>
            <w:pPr>
              <w:pStyle w:val="10"/>
            </w:pPr>
            <w:r>
              <w:t>经费使用及时率（%）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经费使用率(%)</w:t>
            </w:r>
          </w:p>
        </w:tc>
        <w:tc>
          <w:tcPr>
            <w:tcW w:w="2891" w:type="dxa"/>
            <w:vAlign w:val="center"/>
          </w:tcPr>
          <w:p>
            <w:pPr>
              <w:pStyle w:val="10"/>
            </w:pPr>
            <w:r>
              <w:t>经费使用率(%)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办公经费、专用材料费</w:t>
            </w:r>
          </w:p>
        </w:tc>
        <w:tc>
          <w:tcPr>
            <w:tcW w:w="2891" w:type="dxa"/>
            <w:vAlign w:val="center"/>
          </w:tcPr>
          <w:p>
            <w:pPr>
              <w:pStyle w:val="10"/>
            </w:pPr>
            <w:r>
              <w:t>办公经费、专用材料费</w:t>
            </w:r>
          </w:p>
        </w:tc>
        <w:tc>
          <w:tcPr>
            <w:tcW w:w="1276" w:type="dxa"/>
            <w:vAlign w:val="center"/>
          </w:tcPr>
          <w:p>
            <w:pPr>
              <w:pStyle w:val="10"/>
            </w:pPr>
            <w:r>
              <w:t>办公经费能够保障办公正常支出</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办公经费、</w:t>
            </w:r>
          </w:p>
        </w:tc>
        <w:tc>
          <w:tcPr>
            <w:tcW w:w="2891" w:type="dxa"/>
            <w:vAlign w:val="center"/>
          </w:tcPr>
          <w:p>
            <w:pPr>
              <w:pStyle w:val="10"/>
            </w:pPr>
            <w:r>
              <w:t>办公经费可持续性</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经费使用者满意度</w:t>
            </w:r>
          </w:p>
        </w:tc>
        <w:tc>
          <w:tcPr>
            <w:tcW w:w="2891" w:type="dxa"/>
            <w:vAlign w:val="center"/>
          </w:tcPr>
          <w:p>
            <w:pPr>
              <w:pStyle w:val="10"/>
            </w:pPr>
            <w:r>
              <w:t>经费使用者满意度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11.怀财字[2022]7号  农产品质量安全经费绩效目标表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13073022P00833810001B</w:t>
            </w:r>
          </w:p>
        </w:tc>
        <w:tc>
          <w:tcPr>
            <w:tcW w:w="1587" w:type="dxa"/>
            <w:vAlign w:val="center"/>
          </w:tcPr>
          <w:p>
            <w:pPr>
              <w:pStyle w:val="11"/>
            </w:pPr>
            <w:r>
              <w:t>项目名称</w:t>
            </w:r>
          </w:p>
        </w:tc>
        <w:tc>
          <w:tcPr>
            <w:tcW w:w="4422" w:type="dxa"/>
            <w:gridSpan w:val="3"/>
            <w:vAlign w:val="center"/>
          </w:tcPr>
          <w:p>
            <w:pPr>
              <w:pStyle w:val="10"/>
            </w:pPr>
            <w:r>
              <w:t>怀财字[2022]7号  农产品质量安全经费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农产品质量安全经费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1.2022年农产品质量安全保障经费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季度农产品抽检数量</w:t>
            </w:r>
          </w:p>
        </w:tc>
        <w:tc>
          <w:tcPr>
            <w:tcW w:w="2891" w:type="dxa"/>
            <w:vAlign w:val="center"/>
          </w:tcPr>
          <w:p>
            <w:pPr>
              <w:pStyle w:val="10"/>
            </w:pPr>
            <w:r>
              <w:t>季度农产品抽检数量</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农产品不合格检出率</w:t>
            </w:r>
          </w:p>
        </w:tc>
        <w:tc>
          <w:tcPr>
            <w:tcW w:w="2891" w:type="dxa"/>
            <w:vAlign w:val="center"/>
          </w:tcPr>
          <w:p>
            <w:pPr>
              <w:pStyle w:val="10"/>
            </w:pPr>
            <w:r>
              <w:t>农产品不合格检出率</w:t>
            </w:r>
          </w:p>
        </w:tc>
        <w:tc>
          <w:tcPr>
            <w:tcW w:w="1276" w:type="dxa"/>
            <w:vAlign w:val="center"/>
          </w:tcPr>
          <w:p>
            <w:pPr>
              <w:pStyle w:val="10"/>
            </w:pPr>
            <w:r>
              <w:t>≤10%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农产品质量保障及时性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20万元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农产品收入增长率</w:t>
            </w:r>
          </w:p>
        </w:tc>
        <w:tc>
          <w:tcPr>
            <w:tcW w:w="2891" w:type="dxa"/>
            <w:vAlign w:val="center"/>
          </w:tcPr>
          <w:p>
            <w:pPr>
              <w:pStyle w:val="10"/>
            </w:pPr>
            <w:r>
              <w:t>农产品收入增长率</w:t>
            </w:r>
          </w:p>
        </w:tc>
        <w:tc>
          <w:tcPr>
            <w:tcW w:w="1276" w:type="dxa"/>
            <w:vAlign w:val="center"/>
          </w:tcPr>
          <w:p>
            <w:pPr>
              <w:pStyle w:val="10"/>
            </w:pPr>
            <w:r>
              <w:t>能够保障农产品增产增收</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　</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12.怀财字[2022]7号  农村厕所改造资金绩效目标表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13073022P00844610001Y</w:t>
            </w:r>
          </w:p>
        </w:tc>
        <w:tc>
          <w:tcPr>
            <w:tcW w:w="1587" w:type="dxa"/>
            <w:vAlign w:val="center"/>
          </w:tcPr>
          <w:p>
            <w:pPr>
              <w:pStyle w:val="11"/>
            </w:pPr>
            <w:r>
              <w:t>项目名称</w:t>
            </w:r>
          </w:p>
        </w:tc>
        <w:tc>
          <w:tcPr>
            <w:tcW w:w="4422" w:type="dxa"/>
            <w:gridSpan w:val="3"/>
            <w:vAlign w:val="center"/>
          </w:tcPr>
          <w:p>
            <w:pPr>
              <w:pStyle w:val="10"/>
            </w:pPr>
            <w:r>
              <w:t>怀财字[2022]7号  农村厕所改造资金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3070.00</w:t>
            </w:r>
          </w:p>
        </w:tc>
        <w:tc>
          <w:tcPr>
            <w:tcW w:w="1587" w:type="dxa"/>
            <w:vAlign w:val="center"/>
          </w:tcPr>
          <w:p>
            <w:pPr>
              <w:pStyle w:val="11"/>
            </w:pPr>
            <w:r>
              <w:t>其中：财政    资金</w:t>
            </w:r>
          </w:p>
        </w:tc>
        <w:tc>
          <w:tcPr>
            <w:tcW w:w="1304" w:type="dxa"/>
            <w:vAlign w:val="center"/>
          </w:tcPr>
          <w:p>
            <w:pPr>
              <w:pStyle w:val="10"/>
            </w:pPr>
            <w:r>
              <w:t>3070.00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农村厕所改造资金</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1.农村厕所改造资金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农村厕所建设改造完成数量</w:t>
            </w:r>
          </w:p>
        </w:tc>
        <w:tc>
          <w:tcPr>
            <w:tcW w:w="2891" w:type="dxa"/>
            <w:vAlign w:val="center"/>
          </w:tcPr>
          <w:p>
            <w:pPr>
              <w:pStyle w:val="10"/>
            </w:pPr>
            <w:r>
              <w:t>农村厕所建设改造完成数量</w:t>
            </w:r>
          </w:p>
        </w:tc>
        <w:tc>
          <w:tcPr>
            <w:tcW w:w="1276" w:type="dxa"/>
            <w:vAlign w:val="center"/>
          </w:tcPr>
          <w:p>
            <w:pPr>
              <w:pStyle w:val="10"/>
            </w:pPr>
            <w:r>
              <w:t>4799座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项目验收通过率（%）</w:t>
            </w:r>
          </w:p>
        </w:tc>
        <w:tc>
          <w:tcPr>
            <w:tcW w:w="2891" w:type="dxa"/>
            <w:vAlign w:val="center"/>
          </w:tcPr>
          <w:p>
            <w:pPr>
              <w:pStyle w:val="10"/>
            </w:pPr>
            <w:r>
              <w:t>项目验收通过率（%）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3070万元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改善生态及生活环境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13.怀财字[2022]7号  农田水利基金绩效目标表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13073022P008349100018</w:t>
            </w:r>
          </w:p>
        </w:tc>
        <w:tc>
          <w:tcPr>
            <w:tcW w:w="1587" w:type="dxa"/>
            <w:vAlign w:val="center"/>
          </w:tcPr>
          <w:p>
            <w:pPr>
              <w:pStyle w:val="11"/>
            </w:pPr>
            <w:r>
              <w:t>项目名称</w:t>
            </w:r>
          </w:p>
        </w:tc>
        <w:tc>
          <w:tcPr>
            <w:tcW w:w="4422" w:type="dxa"/>
            <w:gridSpan w:val="3"/>
            <w:vAlign w:val="center"/>
          </w:tcPr>
          <w:p>
            <w:pPr>
              <w:pStyle w:val="10"/>
            </w:pPr>
            <w:r>
              <w:t>怀财字[2022]7号  农田水利基金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9750.00</w:t>
            </w:r>
          </w:p>
        </w:tc>
        <w:tc>
          <w:tcPr>
            <w:tcW w:w="1587" w:type="dxa"/>
            <w:vAlign w:val="center"/>
          </w:tcPr>
          <w:p>
            <w:pPr>
              <w:pStyle w:val="11"/>
            </w:pPr>
            <w:r>
              <w:t>其中：财政    资金</w:t>
            </w:r>
          </w:p>
        </w:tc>
        <w:tc>
          <w:tcPr>
            <w:tcW w:w="1304" w:type="dxa"/>
            <w:vAlign w:val="center"/>
          </w:tcPr>
          <w:p>
            <w:pPr>
              <w:pStyle w:val="10"/>
            </w:pPr>
            <w:r>
              <w:t>9750.00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农田水利基金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方案面积</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达到方案利用系数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9750万元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达到方案水平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14.怀财字[2022]7号  农业病虫害监测和防控经费绩效目标表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13073022P00834510001H</w:t>
            </w:r>
          </w:p>
        </w:tc>
        <w:tc>
          <w:tcPr>
            <w:tcW w:w="1587" w:type="dxa"/>
            <w:vAlign w:val="center"/>
          </w:tcPr>
          <w:p>
            <w:pPr>
              <w:pStyle w:val="11"/>
            </w:pPr>
            <w:r>
              <w:t>项目名称</w:t>
            </w:r>
          </w:p>
        </w:tc>
        <w:tc>
          <w:tcPr>
            <w:tcW w:w="4422" w:type="dxa"/>
            <w:gridSpan w:val="3"/>
            <w:vAlign w:val="center"/>
          </w:tcPr>
          <w:p>
            <w:pPr>
              <w:pStyle w:val="10"/>
            </w:pPr>
            <w:r>
              <w:t>怀财字[2022]7号  农业病虫害监测和防控经费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农业病虫害监测和防控经费</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1.2022年农业病虫害监测和防控经费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病虫害防治公用经费</w:t>
            </w:r>
          </w:p>
        </w:tc>
        <w:tc>
          <w:tcPr>
            <w:tcW w:w="2891" w:type="dxa"/>
            <w:vAlign w:val="center"/>
          </w:tcPr>
          <w:p>
            <w:pPr>
              <w:pStyle w:val="10"/>
            </w:pPr>
            <w:r>
              <w:t>病虫害防治公用经费</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病虫害防治率</w:t>
            </w:r>
          </w:p>
        </w:tc>
        <w:tc>
          <w:tcPr>
            <w:tcW w:w="2891" w:type="dxa"/>
            <w:vAlign w:val="center"/>
          </w:tcPr>
          <w:p>
            <w:pPr>
              <w:pStyle w:val="10"/>
            </w:pPr>
            <w:r>
              <w:t>病虫害防治率</w:t>
            </w:r>
          </w:p>
        </w:tc>
        <w:tc>
          <w:tcPr>
            <w:tcW w:w="1276" w:type="dxa"/>
            <w:vAlign w:val="center"/>
          </w:tcPr>
          <w:p>
            <w:pPr>
              <w:pStyle w:val="10"/>
            </w:pPr>
            <w:r>
              <w:t>≥90%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病虫害疫情的防治及时性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农作物增产率</w:t>
            </w:r>
          </w:p>
        </w:tc>
        <w:tc>
          <w:tcPr>
            <w:tcW w:w="2891" w:type="dxa"/>
            <w:vAlign w:val="center"/>
          </w:tcPr>
          <w:p>
            <w:pPr>
              <w:pStyle w:val="10"/>
            </w:pPr>
            <w:r>
              <w:t>农作物增产率</w:t>
            </w:r>
          </w:p>
        </w:tc>
        <w:tc>
          <w:tcPr>
            <w:tcW w:w="1276" w:type="dxa"/>
            <w:vAlign w:val="center"/>
          </w:tcPr>
          <w:p>
            <w:pPr>
              <w:pStyle w:val="10"/>
            </w:pPr>
            <w:r>
              <w:t>能够保障农作物增产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15.怀财字[2022]7号  人居环境整治绩效目标表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13073022P00844810001A</w:t>
            </w:r>
          </w:p>
        </w:tc>
        <w:tc>
          <w:tcPr>
            <w:tcW w:w="1587" w:type="dxa"/>
            <w:vAlign w:val="center"/>
          </w:tcPr>
          <w:p>
            <w:pPr>
              <w:pStyle w:val="11"/>
            </w:pPr>
            <w:r>
              <w:t>项目名称</w:t>
            </w:r>
          </w:p>
        </w:tc>
        <w:tc>
          <w:tcPr>
            <w:tcW w:w="4422" w:type="dxa"/>
            <w:gridSpan w:val="3"/>
            <w:vAlign w:val="center"/>
          </w:tcPr>
          <w:p>
            <w:pPr>
              <w:pStyle w:val="10"/>
            </w:pPr>
            <w:r>
              <w:t>怀财字[2022]7号  人居环境整治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120.00</w:t>
            </w:r>
          </w:p>
        </w:tc>
        <w:tc>
          <w:tcPr>
            <w:tcW w:w="1587" w:type="dxa"/>
            <w:vAlign w:val="center"/>
          </w:tcPr>
          <w:p>
            <w:pPr>
              <w:pStyle w:val="11"/>
            </w:pPr>
            <w:r>
              <w:t>其中：财政    资金</w:t>
            </w:r>
          </w:p>
        </w:tc>
        <w:tc>
          <w:tcPr>
            <w:tcW w:w="1304" w:type="dxa"/>
            <w:vAlign w:val="center"/>
          </w:tcPr>
          <w:p>
            <w:pPr>
              <w:pStyle w:val="10"/>
            </w:pPr>
            <w:r>
              <w:t>120.00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人居环境整治</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1.人居环境治理</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项目验收通过率（%）</w:t>
            </w:r>
          </w:p>
        </w:tc>
        <w:tc>
          <w:tcPr>
            <w:tcW w:w="2891" w:type="dxa"/>
            <w:vAlign w:val="center"/>
          </w:tcPr>
          <w:p>
            <w:pPr>
              <w:pStyle w:val="10"/>
            </w:pPr>
            <w:r>
              <w:t>项目验收通过率（%）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120万元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改善生态及生活环境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16.怀财字[2022]7号  肉鸡办公室经费绩效目标表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13073022P008340100015</w:t>
            </w:r>
          </w:p>
        </w:tc>
        <w:tc>
          <w:tcPr>
            <w:tcW w:w="1587" w:type="dxa"/>
            <w:vAlign w:val="center"/>
          </w:tcPr>
          <w:p>
            <w:pPr>
              <w:pStyle w:val="11"/>
            </w:pPr>
            <w:r>
              <w:t>项目名称</w:t>
            </w:r>
          </w:p>
        </w:tc>
        <w:tc>
          <w:tcPr>
            <w:tcW w:w="4422" w:type="dxa"/>
            <w:gridSpan w:val="3"/>
            <w:vAlign w:val="center"/>
          </w:tcPr>
          <w:p>
            <w:pPr>
              <w:pStyle w:val="10"/>
            </w:pPr>
            <w:r>
              <w:t>怀财字[2022]7号  肉鸡办公室经费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w:t>
            </w:r>
          </w:p>
        </w:tc>
        <w:tc>
          <w:tcPr>
            <w:tcW w:w="1587" w:type="dxa"/>
            <w:vAlign w:val="center"/>
          </w:tcPr>
          <w:p>
            <w:pPr>
              <w:pStyle w:val="11"/>
            </w:pPr>
            <w:r>
              <w:t>其中：财政    资金</w:t>
            </w:r>
          </w:p>
        </w:tc>
        <w:tc>
          <w:tcPr>
            <w:tcW w:w="1304" w:type="dxa"/>
            <w:vAlign w:val="center"/>
          </w:tcPr>
          <w:p>
            <w:pPr>
              <w:pStyle w:val="10"/>
            </w:pPr>
            <w:r>
              <w:t>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肉鸡办公室经费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1.2022年肉鸡办办公经费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支付在职人员公用经费</w:t>
            </w:r>
          </w:p>
        </w:tc>
        <w:tc>
          <w:tcPr>
            <w:tcW w:w="2891" w:type="dxa"/>
            <w:vAlign w:val="center"/>
          </w:tcPr>
          <w:p>
            <w:pPr>
              <w:pStyle w:val="10"/>
            </w:pPr>
            <w:r>
              <w:t>支付在职人员公用经费</w:t>
            </w:r>
          </w:p>
        </w:tc>
        <w:tc>
          <w:tcPr>
            <w:tcW w:w="1276" w:type="dxa"/>
            <w:vAlign w:val="center"/>
          </w:tcPr>
          <w:p>
            <w:pPr>
              <w:pStyle w:val="10"/>
            </w:pPr>
            <w:r>
              <w:t>全年办公人员办公经费</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办公经费、专用材料费</w:t>
            </w:r>
          </w:p>
        </w:tc>
        <w:tc>
          <w:tcPr>
            <w:tcW w:w="2891" w:type="dxa"/>
            <w:vAlign w:val="center"/>
          </w:tcPr>
          <w:p>
            <w:pPr>
              <w:pStyle w:val="10"/>
            </w:pPr>
            <w:r>
              <w:t>办公经费、专用材料费</w:t>
            </w:r>
          </w:p>
        </w:tc>
        <w:tc>
          <w:tcPr>
            <w:tcW w:w="1276" w:type="dxa"/>
            <w:vAlign w:val="center"/>
          </w:tcPr>
          <w:p>
            <w:pPr>
              <w:pStyle w:val="10"/>
            </w:pPr>
            <w:r>
              <w:t>肉鸡办全年办公经费</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经费使用及时率（%）</w:t>
            </w:r>
          </w:p>
        </w:tc>
        <w:tc>
          <w:tcPr>
            <w:tcW w:w="2891" w:type="dxa"/>
            <w:vAlign w:val="center"/>
          </w:tcPr>
          <w:p>
            <w:pPr>
              <w:pStyle w:val="10"/>
            </w:pPr>
            <w:r>
              <w:t>经费使用及时率（%）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经费使用率(%)</w:t>
            </w:r>
          </w:p>
        </w:tc>
        <w:tc>
          <w:tcPr>
            <w:tcW w:w="2891" w:type="dxa"/>
            <w:vAlign w:val="center"/>
          </w:tcPr>
          <w:p>
            <w:pPr>
              <w:pStyle w:val="10"/>
            </w:pPr>
            <w:r>
              <w:t>经费使用率(%)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办公经费、专用材料费</w:t>
            </w:r>
          </w:p>
        </w:tc>
        <w:tc>
          <w:tcPr>
            <w:tcW w:w="2891" w:type="dxa"/>
            <w:vAlign w:val="center"/>
          </w:tcPr>
          <w:p>
            <w:pPr>
              <w:pStyle w:val="10"/>
            </w:pPr>
            <w:r>
              <w:t>办公经费、专用材料费</w:t>
            </w:r>
          </w:p>
        </w:tc>
        <w:tc>
          <w:tcPr>
            <w:tcW w:w="1276" w:type="dxa"/>
            <w:vAlign w:val="center"/>
          </w:tcPr>
          <w:p>
            <w:pPr>
              <w:pStyle w:val="10"/>
            </w:pPr>
            <w:r>
              <w:t>能够保障全年办公经费支出</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办公效率保障率</w:t>
            </w:r>
          </w:p>
        </w:tc>
        <w:tc>
          <w:tcPr>
            <w:tcW w:w="2891" w:type="dxa"/>
            <w:vAlign w:val="center"/>
          </w:tcPr>
          <w:p>
            <w:pPr>
              <w:pStyle w:val="10"/>
            </w:pPr>
            <w:r>
              <w:t>办公效率保障率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经费使用者满意度</w:t>
            </w:r>
          </w:p>
        </w:tc>
        <w:tc>
          <w:tcPr>
            <w:tcW w:w="2891" w:type="dxa"/>
            <w:vAlign w:val="center"/>
          </w:tcPr>
          <w:p>
            <w:pPr>
              <w:pStyle w:val="10"/>
            </w:pPr>
            <w:r>
              <w:t>经费使用者满意度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17.冀财农[2021]119号  中央-2022年农田建设补助资金绩效目标表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13073022P00777410001X</w:t>
            </w:r>
          </w:p>
        </w:tc>
        <w:tc>
          <w:tcPr>
            <w:tcW w:w="1587" w:type="dxa"/>
            <w:vAlign w:val="center"/>
          </w:tcPr>
          <w:p>
            <w:pPr>
              <w:pStyle w:val="11"/>
            </w:pPr>
            <w:r>
              <w:t>项目名称</w:t>
            </w:r>
          </w:p>
        </w:tc>
        <w:tc>
          <w:tcPr>
            <w:tcW w:w="4422" w:type="dxa"/>
            <w:gridSpan w:val="3"/>
            <w:vAlign w:val="center"/>
          </w:tcPr>
          <w:p>
            <w:pPr>
              <w:pStyle w:val="10"/>
            </w:pPr>
            <w:r>
              <w:t>冀财农[2021]119号  中央-2022年农田建设补助资金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795.00</w:t>
            </w:r>
          </w:p>
        </w:tc>
        <w:tc>
          <w:tcPr>
            <w:tcW w:w="1587" w:type="dxa"/>
            <w:vAlign w:val="center"/>
          </w:tcPr>
          <w:p>
            <w:pPr>
              <w:pStyle w:val="11"/>
            </w:pPr>
            <w:r>
              <w:t>其中：财政    资金</w:t>
            </w:r>
          </w:p>
        </w:tc>
        <w:tc>
          <w:tcPr>
            <w:tcW w:w="1304" w:type="dxa"/>
            <w:vAlign w:val="center"/>
          </w:tcPr>
          <w:p>
            <w:pPr>
              <w:pStyle w:val="10"/>
            </w:pPr>
            <w:r>
              <w:t>795.00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桑园镇的南袁营、北袁营、东蒋营、西蒋营和存瑞镇的南山堡、头二营村，共2个乡镇6个村。计划建设的主要内容：灌溉与节水工程、田间道路工程、农田防护林网工程、输变电配套工程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50%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1.确保以县为单位，亩均投资标准不低于上年标准</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0.8万亩</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农田水利设施维修工程质量合格率</w:t>
            </w:r>
          </w:p>
        </w:tc>
        <w:tc>
          <w:tcPr>
            <w:tcW w:w="2891" w:type="dxa"/>
            <w:vAlign w:val="center"/>
          </w:tcPr>
          <w:p>
            <w:pPr>
              <w:pStyle w:val="10"/>
            </w:pPr>
            <w:r>
              <w:t xml:space="preserve">农田水利设施维修工程质量合格率 </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工程竣工及时率（%）</w:t>
            </w:r>
          </w:p>
        </w:tc>
        <w:tc>
          <w:tcPr>
            <w:tcW w:w="2891" w:type="dxa"/>
            <w:vAlign w:val="center"/>
          </w:tcPr>
          <w:p>
            <w:pPr>
              <w:pStyle w:val="10"/>
            </w:pPr>
            <w:r>
              <w:t>工程竣工及时率（%）</w:t>
            </w:r>
          </w:p>
        </w:tc>
        <w:tc>
          <w:tcPr>
            <w:tcW w:w="1276" w:type="dxa"/>
            <w:vAlign w:val="center"/>
          </w:tcPr>
          <w:p>
            <w:pPr>
              <w:pStyle w:val="10"/>
            </w:pPr>
            <w:r>
              <w:t>按时竣工和验收</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795万元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18.冀财农[2021]126号  中央财政衔接推进乡村振兴补助资金(少数民族发展任务）绩效目标表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13073022P00779110001B</w:t>
            </w:r>
          </w:p>
        </w:tc>
        <w:tc>
          <w:tcPr>
            <w:tcW w:w="1587" w:type="dxa"/>
            <w:vAlign w:val="center"/>
          </w:tcPr>
          <w:p>
            <w:pPr>
              <w:pStyle w:val="11"/>
            </w:pPr>
            <w:r>
              <w:t>项目名称</w:t>
            </w:r>
          </w:p>
        </w:tc>
        <w:tc>
          <w:tcPr>
            <w:tcW w:w="4422" w:type="dxa"/>
            <w:gridSpan w:val="3"/>
            <w:vAlign w:val="center"/>
          </w:tcPr>
          <w:p>
            <w:pPr>
              <w:pStyle w:val="10"/>
            </w:pPr>
            <w:r>
              <w:t>冀财农[2021]126号  中央财政衔接推进乡村振兴补助资金(少数民族发展任务）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69.00</w:t>
            </w:r>
          </w:p>
        </w:tc>
        <w:tc>
          <w:tcPr>
            <w:tcW w:w="1587" w:type="dxa"/>
            <w:vAlign w:val="center"/>
          </w:tcPr>
          <w:p>
            <w:pPr>
              <w:pStyle w:val="11"/>
            </w:pPr>
            <w:r>
              <w:t>其中：财政    资金</w:t>
            </w:r>
          </w:p>
        </w:tc>
        <w:tc>
          <w:tcPr>
            <w:tcW w:w="1304" w:type="dxa"/>
            <w:vAlign w:val="center"/>
          </w:tcPr>
          <w:p>
            <w:pPr>
              <w:pStyle w:val="10"/>
            </w:pPr>
            <w:r>
              <w:t>69.00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2022年中央财政衔接推进乡村振兴补助资金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1.用于麻峪口村建设农田灌溉管道项目42万元、朱官屯村产业道路拓宽硬化项目27万元</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吸粪车及时购买，投入使用</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69万元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能够实现项目基本功能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耕地质量提升</w:t>
            </w:r>
          </w:p>
        </w:tc>
        <w:tc>
          <w:tcPr>
            <w:tcW w:w="2891" w:type="dxa"/>
            <w:vAlign w:val="center"/>
          </w:tcPr>
          <w:p>
            <w:pPr>
              <w:pStyle w:val="10"/>
            </w:pPr>
            <w:r>
              <w:t>耕地质量提升</w:t>
            </w:r>
          </w:p>
        </w:tc>
        <w:tc>
          <w:tcPr>
            <w:tcW w:w="1276" w:type="dxa"/>
            <w:vAlign w:val="center"/>
          </w:tcPr>
          <w:p>
            <w:pPr>
              <w:pStyle w:val="10"/>
            </w:pPr>
            <w:r>
              <w:t>耕地质量有一定的提升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满意率</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19.冀财农[2021]129号  中央-土地指标跨省域调剂收入安排的支出（厕所革命）绩效目标表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13073022P00780610001E</w:t>
            </w:r>
          </w:p>
        </w:tc>
        <w:tc>
          <w:tcPr>
            <w:tcW w:w="1587" w:type="dxa"/>
            <w:vAlign w:val="center"/>
          </w:tcPr>
          <w:p>
            <w:pPr>
              <w:pStyle w:val="11"/>
            </w:pPr>
            <w:r>
              <w:t>项目名称</w:t>
            </w:r>
          </w:p>
        </w:tc>
        <w:tc>
          <w:tcPr>
            <w:tcW w:w="4422" w:type="dxa"/>
            <w:gridSpan w:val="3"/>
            <w:vAlign w:val="center"/>
          </w:tcPr>
          <w:p>
            <w:pPr>
              <w:pStyle w:val="10"/>
            </w:pPr>
            <w:r>
              <w:t>冀财农[2021]129号  中央-土地指标跨省域调剂收入安排的支出（厕所革命）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164.00</w:t>
            </w:r>
          </w:p>
        </w:tc>
        <w:tc>
          <w:tcPr>
            <w:tcW w:w="1587" w:type="dxa"/>
            <w:vAlign w:val="center"/>
          </w:tcPr>
          <w:p>
            <w:pPr>
              <w:pStyle w:val="11"/>
            </w:pPr>
            <w:r>
              <w:t>其中：财政    资金</w:t>
            </w:r>
          </w:p>
        </w:tc>
        <w:tc>
          <w:tcPr>
            <w:tcW w:w="1304" w:type="dxa"/>
            <w:vAlign w:val="center"/>
          </w:tcPr>
          <w:p>
            <w:pPr>
              <w:pStyle w:val="10"/>
            </w:pPr>
            <w:r>
              <w:t>164.00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2022年中央农村“厕所革命”整村推进财政奖补资金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1.买6辆粪污清运车和18辆新能源吸粪车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吸粪车及时购买，投入使用</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164万元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能够实现项目基本功能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满足环保要求</w:t>
            </w:r>
          </w:p>
        </w:tc>
        <w:tc>
          <w:tcPr>
            <w:tcW w:w="2891" w:type="dxa"/>
            <w:vAlign w:val="center"/>
          </w:tcPr>
          <w:p>
            <w:pPr>
              <w:pStyle w:val="10"/>
            </w:pPr>
            <w:r>
              <w:t>满足环保要求</w:t>
            </w:r>
          </w:p>
        </w:tc>
        <w:tc>
          <w:tcPr>
            <w:tcW w:w="1276" w:type="dxa"/>
            <w:vAlign w:val="center"/>
          </w:tcPr>
          <w:p>
            <w:pPr>
              <w:pStyle w:val="10"/>
            </w:pPr>
            <w:r>
              <w:t>满足环保要求</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满意率</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20.冀财农[2021]133号  中央-动物防疫等补助经费绩效目标表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13073022P00778910001H</w:t>
            </w:r>
          </w:p>
        </w:tc>
        <w:tc>
          <w:tcPr>
            <w:tcW w:w="1587" w:type="dxa"/>
            <w:vAlign w:val="center"/>
          </w:tcPr>
          <w:p>
            <w:pPr>
              <w:pStyle w:val="11"/>
            </w:pPr>
            <w:r>
              <w:t>项目名称</w:t>
            </w:r>
          </w:p>
        </w:tc>
        <w:tc>
          <w:tcPr>
            <w:tcW w:w="4422" w:type="dxa"/>
            <w:gridSpan w:val="3"/>
            <w:vAlign w:val="center"/>
          </w:tcPr>
          <w:p>
            <w:pPr>
              <w:pStyle w:val="10"/>
            </w:pPr>
            <w:r>
              <w:t>冀财农[2021]133号  中央-动物防疫等补助经费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45.99</w:t>
            </w:r>
          </w:p>
        </w:tc>
        <w:tc>
          <w:tcPr>
            <w:tcW w:w="1587" w:type="dxa"/>
            <w:vAlign w:val="center"/>
          </w:tcPr>
          <w:p>
            <w:pPr>
              <w:pStyle w:val="11"/>
            </w:pPr>
            <w:r>
              <w:t>其中：财政    资金</w:t>
            </w:r>
          </w:p>
        </w:tc>
        <w:tc>
          <w:tcPr>
            <w:tcW w:w="1304" w:type="dxa"/>
            <w:vAlign w:val="center"/>
          </w:tcPr>
          <w:p>
            <w:pPr>
              <w:pStyle w:val="10"/>
            </w:pPr>
            <w:r>
              <w:t>45.99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资金主要用于对强制免疫、养殖环节病死猪无害化处理予以补助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1.主要用于对基层动物防疫工作补助和养殖环节病死猪无害化处理补助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动物强制免疫群体免疫密度</w:t>
            </w:r>
          </w:p>
        </w:tc>
        <w:tc>
          <w:tcPr>
            <w:tcW w:w="2891" w:type="dxa"/>
            <w:vAlign w:val="center"/>
          </w:tcPr>
          <w:p>
            <w:pPr>
              <w:pStyle w:val="10"/>
            </w:pPr>
            <w:r>
              <w:t>动物强制免疫群体免疫密度</w:t>
            </w:r>
          </w:p>
        </w:tc>
        <w:tc>
          <w:tcPr>
            <w:tcW w:w="1276" w:type="dxa"/>
            <w:vAlign w:val="center"/>
          </w:tcPr>
          <w:p>
            <w:pPr>
              <w:pStyle w:val="10"/>
            </w:pPr>
            <w:r>
              <w:t>≥90%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无害化处理率</w:t>
            </w:r>
          </w:p>
        </w:tc>
        <w:tc>
          <w:tcPr>
            <w:tcW w:w="2891" w:type="dxa"/>
            <w:vAlign w:val="center"/>
          </w:tcPr>
          <w:p>
            <w:pPr>
              <w:pStyle w:val="10"/>
            </w:pPr>
            <w:r>
              <w:t>无害化处理率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45.99万元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资金的使用效率</w:t>
            </w:r>
          </w:p>
        </w:tc>
        <w:tc>
          <w:tcPr>
            <w:tcW w:w="2891" w:type="dxa"/>
            <w:vAlign w:val="center"/>
          </w:tcPr>
          <w:p>
            <w:pPr>
              <w:pStyle w:val="10"/>
            </w:pPr>
            <w:r>
              <w:t>资金的使用效率</w:t>
            </w:r>
          </w:p>
        </w:tc>
        <w:tc>
          <w:tcPr>
            <w:tcW w:w="1276" w:type="dxa"/>
            <w:vAlign w:val="center"/>
          </w:tcPr>
          <w:p>
            <w:pPr>
              <w:pStyle w:val="10"/>
            </w:pPr>
            <w:r>
              <w:t>提高资金的使用效率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企业满意度</w:t>
            </w:r>
          </w:p>
        </w:tc>
        <w:tc>
          <w:tcPr>
            <w:tcW w:w="2891" w:type="dxa"/>
            <w:vAlign w:val="center"/>
          </w:tcPr>
          <w:p>
            <w:pPr>
              <w:pStyle w:val="10"/>
            </w:pPr>
            <w:r>
              <w:t>企业满意度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21.冀财农[2021]134号  中央-农业生产发展资金绩效目标表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13073022P00778810001U</w:t>
            </w:r>
          </w:p>
        </w:tc>
        <w:tc>
          <w:tcPr>
            <w:tcW w:w="1587" w:type="dxa"/>
            <w:vAlign w:val="center"/>
          </w:tcPr>
          <w:p>
            <w:pPr>
              <w:pStyle w:val="11"/>
            </w:pPr>
            <w:r>
              <w:t>项目名称</w:t>
            </w:r>
          </w:p>
        </w:tc>
        <w:tc>
          <w:tcPr>
            <w:tcW w:w="4422" w:type="dxa"/>
            <w:gridSpan w:val="3"/>
            <w:vAlign w:val="center"/>
          </w:tcPr>
          <w:p>
            <w:pPr>
              <w:pStyle w:val="10"/>
            </w:pPr>
            <w:r>
              <w:t>冀财农[2021]134号  中央-农业生产发展资金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262.00</w:t>
            </w:r>
          </w:p>
        </w:tc>
        <w:tc>
          <w:tcPr>
            <w:tcW w:w="1587" w:type="dxa"/>
            <w:vAlign w:val="center"/>
          </w:tcPr>
          <w:p>
            <w:pPr>
              <w:pStyle w:val="11"/>
            </w:pPr>
            <w:r>
              <w:t>其中：财政    资金</w:t>
            </w:r>
          </w:p>
        </w:tc>
        <w:tc>
          <w:tcPr>
            <w:tcW w:w="1304" w:type="dxa"/>
            <w:vAlign w:val="center"/>
          </w:tcPr>
          <w:p>
            <w:pPr>
              <w:pStyle w:val="10"/>
            </w:pPr>
            <w:r>
              <w:t>262.00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2022年中央农业生产发展资金农机购置补贴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开发推广农机购置补贴手机APP</w:t>
            </w:r>
          </w:p>
        </w:tc>
        <w:tc>
          <w:tcPr>
            <w:tcW w:w="2891" w:type="dxa"/>
            <w:vAlign w:val="center"/>
          </w:tcPr>
          <w:p>
            <w:pPr>
              <w:pStyle w:val="10"/>
            </w:pPr>
            <w:r>
              <w:t>开发推广农机购置补贴手机APP</w:t>
            </w:r>
          </w:p>
        </w:tc>
        <w:tc>
          <w:tcPr>
            <w:tcW w:w="1276" w:type="dxa"/>
            <w:vAlign w:val="center"/>
          </w:tcPr>
          <w:p>
            <w:pPr>
              <w:pStyle w:val="10"/>
            </w:pPr>
            <w:r>
              <w:t>推广应用手机App</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智慧农机平台信息覆盖率</w:t>
            </w:r>
          </w:p>
        </w:tc>
        <w:tc>
          <w:tcPr>
            <w:tcW w:w="2891" w:type="dxa"/>
            <w:vAlign w:val="center"/>
          </w:tcPr>
          <w:p>
            <w:pPr>
              <w:pStyle w:val="10"/>
            </w:pPr>
            <w:r>
              <w:t>智慧农机平台信息覆盖率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262万元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基本实现项目功能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提高资金使用效率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22.冀财农[2021]135号  中央-农业资源及生态保护补助资金绩效目标表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13073022P00779010001M</w:t>
            </w:r>
          </w:p>
        </w:tc>
        <w:tc>
          <w:tcPr>
            <w:tcW w:w="1587" w:type="dxa"/>
            <w:vAlign w:val="center"/>
          </w:tcPr>
          <w:p>
            <w:pPr>
              <w:pStyle w:val="11"/>
            </w:pPr>
            <w:r>
              <w:t>项目名称</w:t>
            </w:r>
          </w:p>
        </w:tc>
        <w:tc>
          <w:tcPr>
            <w:tcW w:w="4422" w:type="dxa"/>
            <w:gridSpan w:val="3"/>
            <w:vAlign w:val="center"/>
          </w:tcPr>
          <w:p>
            <w:pPr>
              <w:pStyle w:val="10"/>
            </w:pPr>
            <w:r>
              <w:t>冀财农[2021]135号  中央-农业资源及生态保护补助资金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553.00</w:t>
            </w:r>
          </w:p>
        </w:tc>
        <w:tc>
          <w:tcPr>
            <w:tcW w:w="1587" w:type="dxa"/>
            <w:vAlign w:val="center"/>
          </w:tcPr>
          <w:p>
            <w:pPr>
              <w:pStyle w:val="11"/>
            </w:pPr>
            <w:r>
              <w:t>其中：财政    资金</w:t>
            </w:r>
          </w:p>
        </w:tc>
        <w:tc>
          <w:tcPr>
            <w:tcW w:w="1304" w:type="dxa"/>
            <w:vAlign w:val="center"/>
          </w:tcPr>
          <w:p>
            <w:pPr>
              <w:pStyle w:val="10"/>
            </w:pPr>
            <w:r>
              <w:t>553.00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养殖场土建工程、实施草原生态保护补助奖励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1.各类新型经营主体发展草牧业奖补</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奖补数量</w:t>
            </w:r>
          </w:p>
        </w:tc>
        <w:tc>
          <w:tcPr>
            <w:tcW w:w="2891" w:type="dxa"/>
            <w:vAlign w:val="center"/>
          </w:tcPr>
          <w:p>
            <w:pPr>
              <w:pStyle w:val="10"/>
            </w:pPr>
            <w:r>
              <w:t>奖补数量</w:t>
            </w:r>
          </w:p>
        </w:tc>
        <w:tc>
          <w:tcPr>
            <w:tcW w:w="1276" w:type="dxa"/>
            <w:vAlign w:val="center"/>
          </w:tcPr>
          <w:p>
            <w:pPr>
              <w:pStyle w:val="10"/>
            </w:pPr>
            <w:r>
              <w:t>适合方案各新型主体</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实际完成奖补数</w:t>
            </w:r>
          </w:p>
        </w:tc>
        <w:tc>
          <w:tcPr>
            <w:tcW w:w="2891" w:type="dxa"/>
            <w:vAlign w:val="center"/>
          </w:tcPr>
          <w:p>
            <w:pPr>
              <w:pStyle w:val="10"/>
            </w:pPr>
            <w:r>
              <w:t>实际完成奖补数</w:t>
            </w:r>
          </w:p>
        </w:tc>
        <w:tc>
          <w:tcPr>
            <w:tcW w:w="1276" w:type="dxa"/>
            <w:vAlign w:val="center"/>
          </w:tcPr>
          <w:p>
            <w:pPr>
              <w:pStyle w:val="10"/>
            </w:pPr>
            <w:r>
              <w:t>达到方案制定数值</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奖补发放及时到位</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553万元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能够改善生态质量</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23.冀财农[2021]141号  中央-渔业成品油价格改革财政补贴绩效目标表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13073022P00778210001R</w:t>
            </w:r>
          </w:p>
        </w:tc>
        <w:tc>
          <w:tcPr>
            <w:tcW w:w="1587" w:type="dxa"/>
            <w:vAlign w:val="center"/>
          </w:tcPr>
          <w:p>
            <w:pPr>
              <w:pStyle w:val="11"/>
            </w:pPr>
            <w:r>
              <w:t>项目名称</w:t>
            </w:r>
          </w:p>
        </w:tc>
        <w:tc>
          <w:tcPr>
            <w:tcW w:w="4422" w:type="dxa"/>
            <w:gridSpan w:val="3"/>
            <w:vAlign w:val="center"/>
          </w:tcPr>
          <w:p>
            <w:pPr>
              <w:pStyle w:val="10"/>
            </w:pPr>
            <w:r>
              <w:t>冀财农[2021]141号  中央-渔业成品油价格改革财政补贴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120.00</w:t>
            </w:r>
          </w:p>
        </w:tc>
        <w:tc>
          <w:tcPr>
            <w:tcW w:w="1587" w:type="dxa"/>
            <w:vAlign w:val="center"/>
          </w:tcPr>
          <w:p>
            <w:pPr>
              <w:pStyle w:val="11"/>
            </w:pPr>
            <w:r>
              <w:t>其中：财政    资金</w:t>
            </w:r>
          </w:p>
        </w:tc>
        <w:tc>
          <w:tcPr>
            <w:tcW w:w="1304" w:type="dxa"/>
            <w:vAlign w:val="center"/>
          </w:tcPr>
          <w:p>
            <w:pPr>
              <w:pStyle w:val="10"/>
            </w:pPr>
            <w:r>
              <w:t>120.00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2022年中央渔业补助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1.主要用于购置470马力、柴油、吨位50执法船一艘，渔政船移动漂浮式停靠码头一座</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渔船更新改造数量</w:t>
            </w:r>
          </w:p>
        </w:tc>
        <w:tc>
          <w:tcPr>
            <w:tcW w:w="2891" w:type="dxa"/>
            <w:vAlign w:val="center"/>
          </w:tcPr>
          <w:p>
            <w:pPr>
              <w:pStyle w:val="10"/>
            </w:pPr>
            <w:r>
              <w:t>渔船更新改造数量</w:t>
            </w:r>
          </w:p>
        </w:tc>
        <w:tc>
          <w:tcPr>
            <w:tcW w:w="1276" w:type="dxa"/>
            <w:vAlign w:val="center"/>
          </w:tcPr>
          <w:p>
            <w:pPr>
              <w:pStyle w:val="10"/>
            </w:pPr>
            <w:r>
              <w:t>1艘</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120万元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生态环境破坏率</w:t>
            </w:r>
          </w:p>
        </w:tc>
        <w:tc>
          <w:tcPr>
            <w:tcW w:w="2891" w:type="dxa"/>
            <w:vAlign w:val="center"/>
          </w:tcPr>
          <w:p>
            <w:pPr>
              <w:pStyle w:val="10"/>
            </w:pPr>
            <w:r>
              <w:t>对原有生态环境造成不利影响的程度</w:t>
            </w:r>
          </w:p>
        </w:tc>
        <w:tc>
          <w:tcPr>
            <w:tcW w:w="1276" w:type="dxa"/>
            <w:vAlign w:val="center"/>
          </w:tcPr>
          <w:p>
            <w:pPr>
              <w:pStyle w:val="10"/>
            </w:pPr>
            <w:r>
              <w:t>不利影响降到最低</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24.冀财农[2021]143号  省级财政衔接推进乡村振兴补助资金绩效目标表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13073022P00778510001T</w:t>
            </w:r>
          </w:p>
        </w:tc>
        <w:tc>
          <w:tcPr>
            <w:tcW w:w="1587" w:type="dxa"/>
            <w:vAlign w:val="center"/>
          </w:tcPr>
          <w:p>
            <w:pPr>
              <w:pStyle w:val="11"/>
            </w:pPr>
            <w:r>
              <w:t>项目名称</w:t>
            </w:r>
          </w:p>
        </w:tc>
        <w:tc>
          <w:tcPr>
            <w:tcW w:w="4422" w:type="dxa"/>
            <w:gridSpan w:val="3"/>
            <w:vAlign w:val="center"/>
          </w:tcPr>
          <w:p>
            <w:pPr>
              <w:pStyle w:val="10"/>
            </w:pPr>
            <w:r>
              <w:t>冀财农[2021]143号  省级财政衔接推进乡村振兴补助资金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533.00</w:t>
            </w:r>
          </w:p>
        </w:tc>
        <w:tc>
          <w:tcPr>
            <w:tcW w:w="1587" w:type="dxa"/>
            <w:vAlign w:val="center"/>
          </w:tcPr>
          <w:p>
            <w:pPr>
              <w:pStyle w:val="11"/>
            </w:pPr>
            <w:r>
              <w:t>其中：财政    资金</w:t>
            </w:r>
          </w:p>
        </w:tc>
        <w:tc>
          <w:tcPr>
            <w:tcW w:w="1304" w:type="dxa"/>
            <w:vAlign w:val="center"/>
          </w:tcPr>
          <w:p>
            <w:pPr>
              <w:pStyle w:val="10"/>
            </w:pPr>
            <w:r>
              <w:t>533.00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全部使用于东水泉村设施葡萄大棚、义和堡村鲜食玉米加工项目等村级产业项目建设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70%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1.村级产业项目建设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推进乡村振兴工作数</w:t>
            </w:r>
          </w:p>
        </w:tc>
        <w:tc>
          <w:tcPr>
            <w:tcW w:w="2891" w:type="dxa"/>
            <w:vAlign w:val="center"/>
          </w:tcPr>
          <w:p>
            <w:pPr>
              <w:pStyle w:val="10"/>
            </w:pPr>
            <w:r>
              <w:t>推进乡村振兴工作数</w:t>
            </w:r>
          </w:p>
        </w:tc>
        <w:tc>
          <w:tcPr>
            <w:tcW w:w="1276" w:type="dxa"/>
            <w:vAlign w:val="center"/>
          </w:tcPr>
          <w:p>
            <w:pPr>
              <w:pStyle w:val="10"/>
            </w:pPr>
            <w:r>
              <w:t>1个</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项目验收通过率（%）</w:t>
            </w:r>
          </w:p>
        </w:tc>
        <w:tc>
          <w:tcPr>
            <w:tcW w:w="2891" w:type="dxa"/>
            <w:vAlign w:val="center"/>
          </w:tcPr>
          <w:p>
            <w:pPr>
              <w:pStyle w:val="10"/>
            </w:pPr>
            <w:r>
              <w:t>项目验收通过率（%）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项目资金及时到位</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533万元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专项资金投入产出效益</w:t>
            </w:r>
          </w:p>
        </w:tc>
        <w:tc>
          <w:tcPr>
            <w:tcW w:w="2891" w:type="dxa"/>
            <w:vAlign w:val="center"/>
          </w:tcPr>
          <w:p>
            <w:pPr>
              <w:pStyle w:val="10"/>
            </w:pPr>
            <w:r>
              <w:t>专项资金投入产出效益</w:t>
            </w:r>
          </w:p>
        </w:tc>
        <w:tc>
          <w:tcPr>
            <w:tcW w:w="1276" w:type="dxa"/>
            <w:vAlign w:val="center"/>
          </w:tcPr>
          <w:p>
            <w:pPr>
              <w:pStyle w:val="10"/>
            </w:pPr>
            <w:r>
              <w:t>达到方案设计产出效益</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满意率</w:t>
            </w:r>
          </w:p>
        </w:tc>
        <w:tc>
          <w:tcPr>
            <w:tcW w:w="1276" w:type="dxa"/>
            <w:vAlign w:val="center"/>
          </w:tcPr>
          <w:p>
            <w:pPr>
              <w:pStyle w:val="10"/>
            </w:pPr>
            <w:r>
              <w:t>≥80%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25.冀财农[2021]149号  农田建设补助资金绩效目标表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13073022P007784100015</w:t>
            </w:r>
          </w:p>
        </w:tc>
        <w:tc>
          <w:tcPr>
            <w:tcW w:w="1587" w:type="dxa"/>
            <w:vAlign w:val="center"/>
          </w:tcPr>
          <w:p>
            <w:pPr>
              <w:pStyle w:val="11"/>
            </w:pPr>
            <w:r>
              <w:t>项目名称</w:t>
            </w:r>
          </w:p>
        </w:tc>
        <w:tc>
          <w:tcPr>
            <w:tcW w:w="4422" w:type="dxa"/>
            <w:gridSpan w:val="3"/>
            <w:vAlign w:val="center"/>
          </w:tcPr>
          <w:p>
            <w:pPr>
              <w:pStyle w:val="10"/>
            </w:pPr>
            <w:r>
              <w:t>冀财农[2021]149号  农田建设补助资金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249.00</w:t>
            </w:r>
          </w:p>
        </w:tc>
        <w:tc>
          <w:tcPr>
            <w:tcW w:w="1587" w:type="dxa"/>
            <w:vAlign w:val="center"/>
          </w:tcPr>
          <w:p>
            <w:pPr>
              <w:pStyle w:val="11"/>
            </w:pPr>
            <w:r>
              <w:t>其中：财政    资金</w:t>
            </w:r>
          </w:p>
        </w:tc>
        <w:tc>
          <w:tcPr>
            <w:tcW w:w="1304" w:type="dxa"/>
            <w:vAlign w:val="center"/>
          </w:tcPr>
          <w:p>
            <w:pPr>
              <w:pStyle w:val="10"/>
            </w:pPr>
            <w:r>
              <w:t>249.00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2022年度省级农田建设补助资金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1.确保以县为单位，亩均投资标准不低于上年标准</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0.8万亩</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农田水利设施维修工程质量合格率</w:t>
            </w:r>
          </w:p>
        </w:tc>
        <w:tc>
          <w:tcPr>
            <w:tcW w:w="2891" w:type="dxa"/>
            <w:vAlign w:val="center"/>
          </w:tcPr>
          <w:p>
            <w:pPr>
              <w:pStyle w:val="10"/>
            </w:pPr>
            <w:r>
              <w:t xml:space="preserve">农田水利设施维修工程质量合格率 </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工程竣工及时率（%）</w:t>
            </w:r>
          </w:p>
        </w:tc>
        <w:tc>
          <w:tcPr>
            <w:tcW w:w="2891" w:type="dxa"/>
            <w:vAlign w:val="center"/>
          </w:tcPr>
          <w:p>
            <w:pPr>
              <w:pStyle w:val="10"/>
            </w:pPr>
            <w:r>
              <w:t>工程竣工及时率（%）</w:t>
            </w:r>
          </w:p>
        </w:tc>
        <w:tc>
          <w:tcPr>
            <w:tcW w:w="1276" w:type="dxa"/>
            <w:vAlign w:val="center"/>
          </w:tcPr>
          <w:p>
            <w:pPr>
              <w:pStyle w:val="10"/>
            </w:pPr>
            <w:r>
              <w:t>按时竣工和验收</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249万元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26.冀财农[2021]159号  农产品质量安全及疫病防治专项资金绩效目标表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13073022P007795100012</w:t>
            </w:r>
          </w:p>
        </w:tc>
        <w:tc>
          <w:tcPr>
            <w:tcW w:w="1587" w:type="dxa"/>
            <w:vAlign w:val="center"/>
          </w:tcPr>
          <w:p>
            <w:pPr>
              <w:pStyle w:val="11"/>
            </w:pPr>
            <w:r>
              <w:t>项目名称</w:t>
            </w:r>
          </w:p>
        </w:tc>
        <w:tc>
          <w:tcPr>
            <w:tcW w:w="4422" w:type="dxa"/>
            <w:gridSpan w:val="3"/>
            <w:vAlign w:val="center"/>
          </w:tcPr>
          <w:p>
            <w:pPr>
              <w:pStyle w:val="10"/>
            </w:pPr>
            <w:r>
              <w:t>冀财农[2021]159号  农产品质量安全及疫病防治专项资金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30.75</w:t>
            </w:r>
          </w:p>
        </w:tc>
        <w:tc>
          <w:tcPr>
            <w:tcW w:w="1587" w:type="dxa"/>
            <w:vAlign w:val="center"/>
          </w:tcPr>
          <w:p>
            <w:pPr>
              <w:pStyle w:val="11"/>
            </w:pPr>
            <w:r>
              <w:t>其中：财政    资金</w:t>
            </w:r>
          </w:p>
        </w:tc>
        <w:tc>
          <w:tcPr>
            <w:tcW w:w="1304" w:type="dxa"/>
            <w:vAlign w:val="center"/>
          </w:tcPr>
          <w:p>
            <w:pPr>
              <w:pStyle w:val="10"/>
            </w:pPr>
            <w:r>
              <w:t>30.75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资金主要用于对强制免疫、养殖环节病死猪无害化处理予以补助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1.资金主要用于对强制免疫、养殖环节病死猪无害化处理予以补助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动物强制免疫群体免疫密度</w:t>
            </w:r>
          </w:p>
        </w:tc>
        <w:tc>
          <w:tcPr>
            <w:tcW w:w="2891" w:type="dxa"/>
            <w:vAlign w:val="center"/>
          </w:tcPr>
          <w:p>
            <w:pPr>
              <w:pStyle w:val="10"/>
            </w:pPr>
            <w:r>
              <w:t>动物强制免疫群体免疫密度</w:t>
            </w:r>
          </w:p>
        </w:tc>
        <w:tc>
          <w:tcPr>
            <w:tcW w:w="1276" w:type="dxa"/>
            <w:vAlign w:val="center"/>
          </w:tcPr>
          <w:p>
            <w:pPr>
              <w:pStyle w:val="10"/>
            </w:pPr>
            <w:r>
              <w:t>≥90%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无害化处理率</w:t>
            </w:r>
          </w:p>
        </w:tc>
        <w:tc>
          <w:tcPr>
            <w:tcW w:w="2891" w:type="dxa"/>
            <w:vAlign w:val="center"/>
          </w:tcPr>
          <w:p>
            <w:pPr>
              <w:pStyle w:val="10"/>
            </w:pPr>
            <w:r>
              <w:t>无害化处理率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30.75万元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资金的使用效率</w:t>
            </w:r>
          </w:p>
        </w:tc>
        <w:tc>
          <w:tcPr>
            <w:tcW w:w="2891" w:type="dxa"/>
            <w:vAlign w:val="center"/>
          </w:tcPr>
          <w:p>
            <w:pPr>
              <w:pStyle w:val="10"/>
            </w:pPr>
            <w:r>
              <w:t>资金的使用效率</w:t>
            </w:r>
          </w:p>
        </w:tc>
        <w:tc>
          <w:tcPr>
            <w:tcW w:w="1276" w:type="dxa"/>
            <w:vAlign w:val="center"/>
          </w:tcPr>
          <w:p>
            <w:pPr>
              <w:pStyle w:val="10"/>
            </w:pPr>
            <w:r>
              <w:t>提高资金的使用效率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企业满意度</w:t>
            </w:r>
          </w:p>
        </w:tc>
        <w:tc>
          <w:tcPr>
            <w:tcW w:w="2891" w:type="dxa"/>
            <w:vAlign w:val="center"/>
          </w:tcPr>
          <w:p>
            <w:pPr>
              <w:pStyle w:val="10"/>
            </w:pPr>
            <w:r>
              <w:t>企业满意度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27.冀财农[2021]159号  农产品质量安全专项资金绩效目标表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13073022P00779510002M</w:t>
            </w:r>
          </w:p>
        </w:tc>
        <w:tc>
          <w:tcPr>
            <w:tcW w:w="1587" w:type="dxa"/>
            <w:vAlign w:val="center"/>
          </w:tcPr>
          <w:p>
            <w:pPr>
              <w:pStyle w:val="11"/>
            </w:pPr>
            <w:r>
              <w:t>项目名称</w:t>
            </w:r>
          </w:p>
        </w:tc>
        <w:tc>
          <w:tcPr>
            <w:tcW w:w="4422" w:type="dxa"/>
            <w:gridSpan w:val="3"/>
            <w:vAlign w:val="center"/>
          </w:tcPr>
          <w:p>
            <w:pPr>
              <w:pStyle w:val="10"/>
            </w:pPr>
            <w:r>
              <w:t>冀财农[2021]159号  农产品质量安全专项资金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19.50</w:t>
            </w:r>
          </w:p>
        </w:tc>
        <w:tc>
          <w:tcPr>
            <w:tcW w:w="1587" w:type="dxa"/>
            <w:vAlign w:val="center"/>
          </w:tcPr>
          <w:p>
            <w:pPr>
              <w:pStyle w:val="11"/>
            </w:pPr>
            <w:r>
              <w:t>其中：财政    资金</w:t>
            </w:r>
          </w:p>
        </w:tc>
        <w:tc>
          <w:tcPr>
            <w:tcW w:w="1304" w:type="dxa"/>
            <w:vAlign w:val="center"/>
          </w:tcPr>
          <w:p>
            <w:pPr>
              <w:pStyle w:val="10"/>
            </w:pPr>
            <w:r>
              <w:t>19.50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2022年省级农产品质量安全资金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1.农作物病虫害监测、创建食用农产品承诺达标合格证推进典型示范单位、4个监测点监测任务、收集报送农产品信息</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农产品质量安全监测合格率</w:t>
            </w:r>
          </w:p>
        </w:tc>
        <w:tc>
          <w:tcPr>
            <w:tcW w:w="2891" w:type="dxa"/>
            <w:vAlign w:val="center"/>
          </w:tcPr>
          <w:p>
            <w:pPr>
              <w:pStyle w:val="10"/>
            </w:pPr>
            <w:r>
              <w:t>农产品质量安全监测合格率</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项目资金及时使用，按时完成</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19.5万元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农产品质量安全总体合格率</w:t>
            </w:r>
          </w:p>
        </w:tc>
        <w:tc>
          <w:tcPr>
            <w:tcW w:w="2891" w:type="dxa"/>
            <w:vAlign w:val="center"/>
          </w:tcPr>
          <w:p>
            <w:pPr>
              <w:pStyle w:val="10"/>
            </w:pPr>
            <w:r>
              <w:t>农产品质量安全总体合格率</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农业产业化联合体试点带动农民增</w:t>
            </w:r>
          </w:p>
        </w:tc>
        <w:tc>
          <w:tcPr>
            <w:tcW w:w="2891" w:type="dxa"/>
            <w:vAlign w:val="center"/>
          </w:tcPr>
          <w:p>
            <w:pPr>
              <w:pStyle w:val="10"/>
            </w:pPr>
            <w:r>
              <w:t>农业产业化联合体试点带动农民增收</w:t>
            </w:r>
          </w:p>
        </w:tc>
        <w:tc>
          <w:tcPr>
            <w:tcW w:w="1276" w:type="dxa"/>
            <w:vAlign w:val="center"/>
          </w:tcPr>
          <w:p>
            <w:pPr>
              <w:pStyle w:val="10"/>
            </w:pPr>
            <w:r>
              <w:t>能够实现带动作用</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农民对财政支农政策满意度</w:t>
            </w:r>
          </w:p>
        </w:tc>
        <w:tc>
          <w:tcPr>
            <w:tcW w:w="2891" w:type="dxa"/>
            <w:vAlign w:val="center"/>
          </w:tcPr>
          <w:p>
            <w:pPr>
              <w:pStyle w:val="10"/>
            </w:pPr>
            <w:r>
              <w:t>农民对财政支农政策满意度</w:t>
            </w:r>
          </w:p>
        </w:tc>
        <w:tc>
          <w:tcPr>
            <w:tcW w:w="1276" w:type="dxa"/>
            <w:vAlign w:val="center"/>
          </w:tcPr>
          <w:p>
            <w:pPr>
              <w:pStyle w:val="10"/>
            </w:pPr>
            <w:r>
              <w:t>≥90%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28.冀财农[2021]160号  农村财会人员培训资金绩效目标表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13073022P00779710001D</w:t>
            </w:r>
          </w:p>
        </w:tc>
        <w:tc>
          <w:tcPr>
            <w:tcW w:w="1587" w:type="dxa"/>
            <w:vAlign w:val="center"/>
          </w:tcPr>
          <w:p>
            <w:pPr>
              <w:pStyle w:val="11"/>
            </w:pPr>
            <w:r>
              <w:t>项目名称</w:t>
            </w:r>
          </w:p>
        </w:tc>
        <w:tc>
          <w:tcPr>
            <w:tcW w:w="4422" w:type="dxa"/>
            <w:gridSpan w:val="3"/>
            <w:vAlign w:val="center"/>
          </w:tcPr>
          <w:p>
            <w:pPr>
              <w:pStyle w:val="10"/>
            </w:pPr>
            <w:r>
              <w:t>冀财农[2021]160号  农村财会人员培训资金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11.00</w:t>
            </w:r>
          </w:p>
        </w:tc>
        <w:tc>
          <w:tcPr>
            <w:tcW w:w="1587" w:type="dxa"/>
            <w:vAlign w:val="center"/>
          </w:tcPr>
          <w:p>
            <w:pPr>
              <w:pStyle w:val="11"/>
            </w:pPr>
            <w:r>
              <w:t>其中：财政    资金</w:t>
            </w:r>
          </w:p>
        </w:tc>
        <w:tc>
          <w:tcPr>
            <w:tcW w:w="1304" w:type="dxa"/>
            <w:vAlign w:val="center"/>
          </w:tcPr>
          <w:p>
            <w:pPr>
              <w:pStyle w:val="10"/>
            </w:pPr>
            <w:r>
              <w:t>11.00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农村财会人员培训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1.组织在全县范围内开展农村财会人员培训</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培训次数</w:t>
            </w:r>
          </w:p>
        </w:tc>
        <w:tc>
          <w:tcPr>
            <w:tcW w:w="2891" w:type="dxa"/>
            <w:vAlign w:val="center"/>
          </w:tcPr>
          <w:p>
            <w:pPr>
              <w:pStyle w:val="10"/>
            </w:pPr>
            <w:r>
              <w:t>培训次数</w:t>
            </w:r>
          </w:p>
        </w:tc>
        <w:tc>
          <w:tcPr>
            <w:tcW w:w="1276" w:type="dxa"/>
            <w:vAlign w:val="center"/>
          </w:tcPr>
          <w:p>
            <w:pPr>
              <w:pStyle w:val="10"/>
            </w:pPr>
            <w:r>
              <w:t>分期分批</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培训合格率</w:t>
            </w:r>
          </w:p>
        </w:tc>
        <w:tc>
          <w:tcPr>
            <w:tcW w:w="2891" w:type="dxa"/>
            <w:vAlign w:val="center"/>
          </w:tcPr>
          <w:p>
            <w:pPr>
              <w:pStyle w:val="10"/>
            </w:pPr>
            <w:r>
              <w:t>培训合格率</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培训按时完成情况</w:t>
            </w:r>
          </w:p>
        </w:tc>
        <w:tc>
          <w:tcPr>
            <w:tcW w:w="2891" w:type="dxa"/>
            <w:vAlign w:val="center"/>
          </w:tcPr>
          <w:p>
            <w:pPr>
              <w:pStyle w:val="10"/>
            </w:pPr>
            <w:r>
              <w:t>培训按时完成情况</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培训费用</w:t>
            </w:r>
          </w:p>
        </w:tc>
        <w:tc>
          <w:tcPr>
            <w:tcW w:w="2891" w:type="dxa"/>
            <w:vAlign w:val="center"/>
          </w:tcPr>
          <w:p>
            <w:pPr>
              <w:pStyle w:val="10"/>
            </w:pPr>
            <w:r>
              <w:t>培训费用</w:t>
            </w:r>
          </w:p>
        </w:tc>
        <w:tc>
          <w:tcPr>
            <w:tcW w:w="1276" w:type="dxa"/>
            <w:vAlign w:val="center"/>
          </w:tcPr>
          <w:p>
            <w:pPr>
              <w:pStyle w:val="10"/>
            </w:pPr>
            <w:r>
              <w:t>11万元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培训合规率</w:t>
            </w:r>
          </w:p>
        </w:tc>
        <w:tc>
          <w:tcPr>
            <w:tcW w:w="2891" w:type="dxa"/>
            <w:vAlign w:val="center"/>
          </w:tcPr>
          <w:p>
            <w:pPr>
              <w:pStyle w:val="10"/>
            </w:pPr>
            <w:r>
              <w:t>培训合规率</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培训班提升业务水平</w:t>
            </w:r>
          </w:p>
        </w:tc>
        <w:tc>
          <w:tcPr>
            <w:tcW w:w="2891" w:type="dxa"/>
            <w:vAlign w:val="center"/>
          </w:tcPr>
          <w:p>
            <w:pPr>
              <w:pStyle w:val="10"/>
            </w:pPr>
            <w:r>
              <w:t>培训班提升业务水平</w:t>
            </w:r>
          </w:p>
        </w:tc>
        <w:tc>
          <w:tcPr>
            <w:tcW w:w="1276" w:type="dxa"/>
            <w:vAlign w:val="center"/>
          </w:tcPr>
          <w:p>
            <w:pPr>
              <w:pStyle w:val="10"/>
            </w:pPr>
            <w:r>
              <w:t>普遍提升财会人员业务水平　</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培训满意度</w:t>
            </w:r>
          </w:p>
        </w:tc>
        <w:tc>
          <w:tcPr>
            <w:tcW w:w="2891" w:type="dxa"/>
            <w:vAlign w:val="center"/>
          </w:tcPr>
          <w:p>
            <w:pPr>
              <w:pStyle w:val="10"/>
            </w:pPr>
            <w:r>
              <w:t>培训满意度</w:t>
            </w:r>
          </w:p>
        </w:tc>
        <w:tc>
          <w:tcPr>
            <w:tcW w:w="1276" w:type="dxa"/>
            <w:vAlign w:val="center"/>
          </w:tcPr>
          <w:p>
            <w:pPr>
              <w:pStyle w:val="10"/>
            </w:pPr>
            <w:r>
              <w:t>≥90%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2"/>
      <w:r>
        <w:rPr>
          <w:rFonts w:ascii="方正仿宋_GBK" w:hAnsi="方正仿宋_GBK" w:eastAsia="方正仿宋_GBK" w:cs="方正仿宋_GBK"/>
          <w:color w:val="000000"/>
          <w:sz w:val="28"/>
        </w:rPr>
        <w:t>29.冀财农[2021]163号  省级乡村振兴[农村人居环境整治]专项资金绩效目标表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13073022P00780210001P</w:t>
            </w:r>
          </w:p>
        </w:tc>
        <w:tc>
          <w:tcPr>
            <w:tcW w:w="1587" w:type="dxa"/>
            <w:vAlign w:val="center"/>
          </w:tcPr>
          <w:p>
            <w:pPr>
              <w:pStyle w:val="11"/>
            </w:pPr>
            <w:r>
              <w:t>项目名称</w:t>
            </w:r>
          </w:p>
        </w:tc>
        <w:tc>
          <w:tcPr>
            <w:tcW w:w="4422" w:type="dxa"/>
            <w:gridSpan w:val="3"/>
            <w:vAlign w:val="center"/>
          </w:tcPr>
          <w:p>
            <w:pPr>
              <w:pStyle w:val="10"/>
            </w:pPr>
            <w:r>
              <w:t>冀财农[2021]163号  省级乡村振兴[农村人居环境整治]专项资金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510.00</w:t>
            </w:r>
          </w:p>
        </w:tc>
        <w:tc>
          <w:tcPr>
            <w:tcW w:w="1587" w:type="dxa"/>
            <w:vAlign w:val="center"/>
          </w:tcPr>
          <w:p>
            <w:pPr>
              <w:pStyle w:val="11"/>
            </w:pPr>
            <w:r>
              <w:t>其中：财政    资金</w:t>
            </w:r>
          </w:p>
        </w:tc>
        <w:tc>
          <w:tcPr>
            <w:tcW w:w="1304" w:type="dxa"/>
            <w:vAlign w:val="center"/>
          </w:tcPr>
          <w:p>
            <w:pPr>
              <w:pStyle w:val="10"/>
            </w:pPr>
            <w:r>
              <w:t>510.00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用于2021年农村人居环境整治项目资金缺口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1.用于2021年农村人居环境整治项目资金缺口</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510万元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基本实现项目功能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项目复测率</w:t>
            </w:r>
          </w:p>
        </w:tc>
        <w:tc>
          <w:tcPr>
            <w:tcW w:w="2891" w:type="dxa"/>
            <w:vAlign w:val="center"/>
          </w:tcPr>
          <w:p>
            <w:pPr>
              <w:pStyle w:val="10"/>
            </w:pPr>
            <w:r>
              <w:t>项目复测率</w:t>
            </w:r>
          </w:p>
        </w:tc>
        <w:tc>
          <w:tcPr>
            <w:tcW w:w="1276" w:type="dxa"/>
            <w:vAlign w:val="center"/>
          </w:tcPr>
          <w:p>
            <w:pPr>
              <w:pStyle w:val="10"/>
            </w:pPr>
            <w:r>
              <w:t>项目复测达到标准</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3"/>
      <w:r>
        <w:rPr>
          <w:rFonts w:ascii="方正仿宋_GBK" w:hAnsi="方正仿宋_GBK" w:eastAsia="方正仿宋_GBK" w:cs="方正仿宋_GBK"/>
          <w:color w:val="000000"/>
          <w:sz w:val="28"/>
        </w:rPr>
        <w:t>30.冀财农[2021]166号  省级乡村振兴[农村人居环境整治]专项资金[政府债券]绩效目标表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13073022P007798100013</w:t>
            </w:r>
          </w:p>
        </w:tc>
        <w:tc>
          <w:tcPr>
            <w:tcW w:w="1587" w:type="dxa"/>
            <w:vAlign w:val="center"/>
          </w:tcPr>
          <w:p>
            <w:pPr>
              <w:pStyle w:val="11"/>
            </w:pPr>
            <w:r>
              <w:t>项目名称</w:t>
            </w:r>
          </w:p>
        </w:tc>
        <w:tc>
          <w:tcPr>
            <w:tcW w:w="4422" w:type="dxa"/>
            <w:gridSpan w:val="3"/>
            <w:vAlign w:val="center"/>
          </w:tcPr>
          <w:p>
            <w:pPr>
              <w:pStyle w:val="10"/>
            </w:pPr>
            <w:r>
              <w:t>冀财农[2021]166号  省级乡村振兴[农村人居环境整治]专项资金[政府债券]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212.00</w:t>
            </w:r>
          </w:p>
        </w:tc>
        <w:tc>
          <w:tcPr>
            <w:tcW w:w="1587" w:type="dxa"/>
            <w:vAlign w:val="center"/>
          </w:tcPr>
          <w:p>
            <w:pPr>
              <w:pStyle w:val="11"/>
            </w:pPr>
            <w:r>
              <w:t>其中：财政    资金</w:t>
            </w:r>
          </w:p>
        </w:tc>
        <w:tc>
          <w:tcPr>
            <w:tcW w:w="1304" w:type="dxa"/>
            <w:vAlign w:val="center"/>
          </w:tcPr>
          <w:p>
            <w:pPr>
              <w:pStyle w:val="10"/>
            </w:pPr>
            <w:r>
              <w:t>212.00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农村厕所改造工作省级奖补资金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1.积极而稳妥地推进农村厕所改造深入扎实开展，切实增强农民群众的获得感和幸福感，以厕所改造促进全县农村全面提升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212万元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基本实现项目功能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项目达到标准</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4"/>
      <w:r>
        <w:rPr>
          <w:rFonts w:ascii="方正仿宋_GBK" w:hAnsi="方正仿宋_GBK" w:eastAsia="方正仿宋_GBK" w:cs="方正仿宋_GBK"/>
          <w:color w:val="000000"/>
          <w:sz w:val="28"/>
        </w:rPr>
        <w:t>31.冀财农[2021]167号  农业生产发展专项资金绩效目标表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13073022P00779610001P</w:t>
            </w:r>
          </w:p>
        </w:tc>
        <w:tc>
          <w:tcPr>
            <w:tcW w:w="1587" w:type="dxa"/>
            <w:vAlign w:val="center"/>
          </w:tcPr>
          <w:p>
            <w:pPr>
              <w:pStyle w:val="11"/>
            </w:pPr>
            <w:r>
              <w:t>项目名称</w:t>
            </w:r>
          </w:p>
        </w:tc>
        <w:tc>
          <w:tcPr>
            <w:tcW w:w="4422" w:type="dxa"/>
            <w:gridSpan w:val="3"/>
            <w:vAlign w:val="center"/>
          </w:tcPr>
          <w:p>
            <w:pPr>
              <w:pStyle w:val="10"/>
            </w:pPr>
            <w:r>
              <w:t>冀财农[2021]167号  农业生产发展专项资金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946.08</w:t>
            </w:r>
          </w:p>
        </w:tc>
        <w:tc>
          <w:tcPr>
            <w:tcW w:w="1587" w:type="dxa"/>
            <w:vAlign w:val="center"/>
          </w:tcPr>
          <w:p>
            <w:pPr>
              <w:pStyle w:val="11"/>
            </w:pPr>
            <w:r>
              <w:t>其中：财政    资金</w:t>
            </w:r>
          </w:p>
        </w:tc>
        <w:tc>
          <w:tcPr>
            <w:tcW w:w="1304" w:type="dxa"/>
            <w:vAlign w:val="center"/>
          </w:tcPr>
          <w:p>
            <w:pPr>
              <w:pStyle w:val="10"/>
            </w:pPr>
            <w:r>
              <w:t>946.08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1.为了加强全县畜禽养殖废弃物资源化利用，完成畜禽规模养殖场粪污设施三级向二级以上提档升级工作</w:t>
            </w:r>
          </w:p>
          <w:p>
            <w:pPr>
              <w:pStyle w:val="10"/>
            </w:pPr>
          </w:p>
          <w:p>
            <w:pPr>
              <w:pStyle w:val="10"/>
            </w:pPr>
            <w:r>
              <w:t>2.为充分发挥我县环京津的区位优势，竭力保护优质蛋鸡种质资源，推动全县蛋鸡产业上档升级</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畜禽粪污资源化利用整县推进项目</w:t>
            </w:r>
          </w:p>
        </w:tc>
        <w:tc>
          <w:tcPr>
            <w:tcW w:w="2891" w:type="dxa"/>
            <w:vAlign w:val="center"/>
          </w:tcPr>
          <w:p>
            <w:pPr>
              <w:pStyle w:val="10"/>
            </w:pPr>
            <w:r>
              <w:t>畜禽粪污资源化利用整县推进项目县数量</w:t>
            </w:r>
          </w:p>
        </w:tc>
        <w:tc>
          <w:tcPr>
            <w:tcW w:w="1276" w:type="dxa"/>
            <w:vAlign w:val="center"/>
          </w:tcPr>
          <w:p>
            <w:pPr>
              <w:pStyle w:val="10"/>
            </w:pPr>
            <w:r>
              <w:t>1个</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畜禽粪污综合利用率</w:t>
            </w:r>
          </w:p>
        </w:tc>
        <w:tc>
          <w:tcPr>
            <w:tcW w:w="2891" w:type="dxa"/>
            <w:vAlign w:val="center"/>
          </w:tcPr>
          <w:p>
            <w:pPr>
              <w:pStyle w:val="10"/>
            </w:pPr>
            <w:r>
              <w:t>畜禽粪污综合利用率</w:t>
            </w:r>
          </w:p>
        </w:tc>
        <w:tc>
          <w:tcPr>
            <w:tcW w:w="1276" w:type="dxa"/>
            <w:vAlign w:val="center"/>
          </w:tcPr>
          <w:p>
            <w:pPr>
              <w:pStyle w:val="10"/>
            </w:pPr>
            <w:r>
              <w:t>84.02%</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946.07万元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能够完成项目功能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提高项目的使用效率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项目实施方案</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TYxY2RmOGVkOGZiMmMwNDZiZWY0MGU4OWNkYTIxZDYifQ=="/>
  </w:docVars>
  <w:rsids>
    <w:rsidRoot w:val="009D0E4C"/>
    <w:rsid w:val="00333348"/>
    <w:rsid w:val="006F02CE"/>
    <w:rsid w:val="009D0E4C"/>
    <w:rsid w:val="52BD3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2" Type="http://schemas.openxmlformats.org/officeDocument/2006/relationships/fontTable" Target="fontTable.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2022-04-20T14:33:22Z</dcterms:created>
  <dcterms:modified xsi:type="dcterms:W3CDTF">2022-04-20T06:33:22Z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2022-04-20T14:33:18Z</dcterms:created>
  <dcterms:modified xsi:type="dcterms:W3CDTF">2022-04-20T06:33:18Z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2022-04-20T14:33:24Z</dcterms:created>
  <dcterms:modified xsi:type="dcterms:W3CDTF">2022-04-20T06:33:24Z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2022-04-20T14:33:18Z</dcterms:created>
  <dcterms:modified xsi:type="dcterms:W3CDTF">2022-04-20T06:33:18Z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2022-04-20T06:33:23Z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2022-04-20T06:33:23Z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2022-04-20T14:33:22Z</dcterms:created>
  <dcterms:modified xsi:type="dcterms:W3CDTF">2022-04-20T06:33:22Z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2022-04-20T14:33:18Z</dcterms:created>
  <dcterms:modified xsi:type="dcterms:W3CDTF">2022-04-20T06:33:18Z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2022-04-20T14:33:22Z</dcterms:created>
  <dcterms:modified xsi:type="dcterms:W3CDTF">2022-04-20T06:33:22Z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2022-04-20T14:33:24Z</dcterms:created>
  <dcterms:modified xsi:type="dcterms:W3CDTF">2022-04-20T06:33:24Z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2022-04-20T06:33:23Z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B143690-BBA8-40BD-89FE-21534D2959EE}">
  <ds:schemaRefs/>
</ds:datastoreItem>
</file>

<file path=customXml/itemProps10.xml><?xml version="1.0" encoding="utf-8"?>
<ds:datastoreItem xmlns:ds="http://schemas.openxmlformats.org/officeDocument/2006/customXml" ds:itemID="{AF356582-5DD5-4F05-B1AC-70309EA03C4B}">
  <ds:schemaRefs/>
</ds:datastoreItem>
</file>

<file path=customXml/itemProps11.xml><?xml version="1.0" encoding="utf-8"?>
<ds:datastoreItem xmlns:ds="http://schemas.openxmlformats.org/officeDocument/2006/customXml" ds:itemID="{21AC6BFD-4913-4AF2-AA5C-358B6B28BF6C}">
  <ds:schemaRefs/>
</ds:datastoreItem>
</file>

<file path=customXml/itemProps12.xml><?xml version="1.0" encoding="utf-8"?>
<ds:datastoreItem xmlns:ds="http://schemas.openxmlformats.org/officeDocument/2006/customXml" ds:itemID="{A3A88960-9AF7-45C4-8E9B-1DD27643BA18}">
  <ds:schemaRefs/>
</ds:datastoreItem>
</file>

<file path=customXml/itemProps13.xml><?xml version="1.0" encoding="utf-8"?>
<ds:datastoreItem xmlns:ds="http://schemas.openxmlformats.org/officeDocument/2006/customXml" ds:itemID="{33A5281C-6560-4D4E-8A46-F879B4FFB4B3}">
  <ds:schemaRefs/>
</ds:datastoreItem>
</file>

<file path=customXml/itemProps14.xml><?xml version="1.0" encoding="utf-8"?>
<ds:datastoreItem xmlns:ds="http://schemas.openxmlformats.org/officeDocument/2006/customXml" ds:itemID="{8F11B3DE-F945-45E0-9D69-0AD9E322F8C8}">
  <ds:schemaRefs/>
</ds:datastoreItem>
</file>

<file path=customXml/itemProps15.xml><?xml version="1.0" encoding="utf-8"?>
<ds:datastoreItem xmlns:ds="http://schemas.openxmlformats.org/officeDocument/2006/customXml" ds:itemID="{A5E909C8-DBF3-4BC9-9FEE-C8730D45289C}">
  <ds:schemaRefs/>
</ds:datastoreItem>
</file>

<file path=customXml/itemProps16.xml><?xml version="1.0" encoding="utf-8"?>
<ds:datastoreItem xmlns:ds="http://schemas.openxmlformats.org/officeDocument/2006/customXml" ds:itemID="{AF811BB3-4A67-44E4-B594-873351EDEB3D}">
  <ds:schemaRefs/>
</ds:datastoreItem>
</file>

<file path=customXml/itemProps17.xml><?xml version="1.0" encoding="utf-8"?>
<ds:datastoreItem xmlns:ds="http://schemas.openxmlformats.org/officeDocument/2006/customXml" ds:itemID="{1EDDD9CC-EA5E-4D4F-9ABB-C9122700A77B}">
  <ds:schemaRefs/>
</ds:datastoreItem>
</file>

<file path=customXml/itemProps18.xml><?xml version="1.0" encoding="utf-8"?>
<ds:datastoreItem xmlns:ds="http://schemas.openxmlformats.org/officeDocument/2006/customXml" ds:itemID="{0BB09429-099F-42D3-B096-3B9115AFBB41}">
  <ds:schemaRefs/>
</ds:datastoreItem>
</file>

<file path=customXml/itemProps19.xml><?xml version="1.0" encoding="utf-8"?>
<ds:datastoreItem xmlns:ds="http://schemas.openxmlformats.org/officeDocument/2006/customXml" ds:itemID="{B78773E3-C1DA-487E-A3B3-F200EDE6A959}">
  <ds:schemaRefs/>
</ds:datastoreItem>
</file>

<file path=customXml/itemProps2.xml><?xml version="1.0" encoding="utf-8"?>
<ds:datastoreItem xmlns:ds="http://schemas.openxmlformats.org/officeDocument/2006/customXml" ds:itemID="{DECEAAA6-BB4E-4AB0-9CBC-CE3F510FB04E}">
  <ds:schemaRefs/>
</ds:datastoreItem>
</file>

<file path=customXml/itemProps20.xml><?xml version="1.0" encoding="utf-8"?>
<ds:datastoreItem xmlns:ds="http://schemas.openxmlformats.org/officeDocument/2006/customXml" ds:itemID="{F9EA8C85-5183-42C9-A5B1-64F103245E9B}">
  <ds:schemaRefs/>
</ds:datastoreItem>
</file>

<file path=customXml/itemProps21.xml><?xml version="1.0" encoding="utf-8"?>
<ds:datastoreItem xmlns:ds="http://schemas.openxmlformats.org/officeDocument/2006/customXml" ds:itemID="{D80D5DC7-42FA-492D-9534-F09AE7A2A246}">
  <ds:schemaRefs/>
</ds:datastoreItem>
</file>

<file path=customXml/itemProps22.xml><?xml version="1.0" encoding="utf-8"?>
<ds:datastoreItem xmlns:ds="http://schemas.openxmlformats.org/officeDocument/2006/customXml" ds:itemID="{6C1B76E8-CEE8-46C8-96DD-37CE0C4A741E}">
  <ds:schemaRefs/>
</ds:datastoreItem>
</file>

<file path=customXml/itemProps23.xml><?xml version="1.0" encoding="utf-8"?>
<ds:datastoreItem xmlns:ds="http://schemas.openxmlformats.org/officeDocument/2006/customXml" ds:itemID="{9418D1F0-C750-42C1-8F80-11E04BAE8CA9}">
  <ds:schemaRefs/>
</ds:datastoreItem>
</file>

<file path=customXml/itemProps24.xml><?xml version="1.0" encoding="utf-8"?>
<ds:datastoreItem xmlns:ds="http://schemas.openxmlformats.org/officeDocument/2006/customXml" ds:itemID="{249E5286-F184-40CE-A0B9-A6392A903D8D}">
  <ds:schemaRefs/>
</ds:datastoreItem>
</file>

<file path=customXml/itemProps25.xml><?xml version="1.0" encoding="utf-8"?>
<ds:datastoreItem xmlns:ds="http://schemas.openxmlformats.org/officeDocument/2006/customXml" ds:itemID="{5F1E6367-9263-448A-9616-6B894918693A}">
  <ds:schemaRefs/>
</ds:datastoreItem>
</file>

<file path=customXml/itemProps26.xml><?xml version="1.0" encoding="utf-8"?>
<ds:datastoreItem xmlns:ds="http://schemas.openxmlformats.org/officeDocument/2006/customXml" ds:itemID="{2D1C95D4-8375-469A-862B-CE1E0643FE8E}">
  <ds:schemaRefs/>
</ds:datastoreItem>
</file>

<file path=customXml/itemProps27.xml><?xml version="1.0" encoding="utf-8"?>
<ds:datastoreItem xmlns:ds="http://schemas.openxmlformats.org/officeDocument/2006/customXml" ds:itemID="{985E098C-C413-4930-80AE-154D80D5D671}">
  <ds:schemaRefs/>
</ds:datastoreItem>
</file>

<file path=customXml/itemProps28.xml><?xml version="1.0" encoding="utf-8"?>
<ds:datastoreItem xmlns:ds="http://schemas.openxmlformats.org/officeDocument/2006/customXml" ds:itemID="{11C63145-DBBB-443F-8DD8-1C4EC2E2C470}">
  <ds:schemaRefs/>
</ds:datastoreItem>
</file>

<file path=customXml/itemProps29.xml><?xml version="1.0" encoding="utf-8"?>
<ds:datastoreItem xmlns:ds="http://schemas.openxmlformats.org/officeDocument/2006/customXml" ds:itemID="{9B490A46-990D-4F77-97AC-BA6356F70350}">
  <ds:schemaRefs/>
</ds:datastoreItem>
</file>

<file path=customXml/itemProps3.xml><?xml version="1.0" encoding="utf-8"?>
<ds:datastoreItem xmlns:ds="http://schemas.openxmlformats.org/officeDocument/2006/customXml" ds:itemID="{8427343E-70A1-4651-85AC-512F70205CBE}">
  <ds:schemaRefs/>
</ds:datastoreItem>
</file>

<file path=customXml/itemProps30.xml><?xml version="1.0" encoding="utf-8"?>
<ds:datastoreItem xmlns:ds="http://schemas.openxmlformats.org/officeDocument/2006/customXml" ds:itemID="{F8E76FF0-B34F-4DDF-986F-4E8AC5158BD3}">
  <ds:schemaRefs/>
</ds:datastoreItem>
</file>

<file path=customXml/itemProps31.xml><?xml version="1.0" encoding="utf-8"?>
<ds:datastoreItem xmlns:ds="http://schemas.openxmlformats.org/officeDocument/2006/customXml" ds:itemID="{75F7A6FA-F676-4052-90DC-E745592F02B8}">
  <ds:schemaRefs/>
</ds:datastoreItem>
</file>

<file path=customXml/itemProps32.xml><?xml version="1.0" encoding="utf-8"?>
<ds:datastoreItem xmlns:ds="http://schemas.openxmlformats.org/officeDocument/2006/customXml" ds:itemID="{A3540E4C-C269-4F36-BF60-AD1570896537}">
  <ds:schemaRefs/>
</ds:datastoreItem>
</file>

<file path=customXml/itemProps33.xml><?xml version="1.0" encoding="utf-8"?>
<ds:datastoreItem xmlns:ds="http://schemas.openxmlformats.org/officeDocument/2006/customXml" ds:itemID="{C07860AE-2BEE-438B-A99A-297A6283BFDB}">
  <ds:schemaRefs/>
</ds:datastoreItem>
</file>

<file path=customXml/itemProps34.xml><?xml version="1.0" encoding="utf-8"?>
<ds:datastoreItem xmlns:ds="http://schemas.openxmlformats.org/officeDocument/2006/customXml" ds:itemID="{CD1B25C9-7E77-4EA0-9CCD-08E70011CAD7}">
  <ds:schemaRefs/>
</ds:datastoreItem>
</file>

<file path=customXml/itemProps35.xml><?xml version="1.0" encoding="utf-8"?>
<ds:datastoreItem xmlns:ds="http://schemas.openxmlformats.org/officeDocument/2006/customXml" ds:itemID="{D71B7CF1-B1A2-445A-A4AC-C1727B0EDD85}">
  <ds:schemaRefs/>
</ds:datastoreItem>
</file>

<file path=customXml/itemProps36.xml><?xml version="1.0" encoding="utf-8"?>
<ds:datastoreItem xmlns:ds="http://schemas.openxmlformats.org/officeDocument/2006/customXml" ds:itemID="{0EE478A7-BAF9-4AD2-A630-A840C48E9794}">
  <ds:schemaRefs/>
</ds:datastoreItem>
</file>

<file path=customXml/itemProps37.xml><?xml version="1.0" encoding="utf-8"?>
<ds:datastoreItem xmlns:ds="http://schemas.openxmlformats.org/officeDocument/2006/customXml" ds:itemID="{A5CE6226-D214-4819-AAB9-2D9EBDB583B2}">
  <ds:schemaRefs/>
</ds:datastoreItem>
</file>

<file path=customXml/itemProps38.xml><?xml version="1.0" encoding="utf-8"?>
<ds:datastoreItem xmlns:ds="http://schemas.openxmlformats.org/officeDocument/2006/customXml" ds:itemID="{B3B35F8B-FB4E-4B41-B43D-3071C004DAFD}">
  <ds:schemaRefs/>
</ds:datastoreItem>
</file>

<file path=customXml/itemProps39.xml><?xml version="1.0" encoding="utf-8"?>
<ds:datastoreItem xmlns:ds="http://schemas.openxmlformats.org/officeDocument/2006/customXml" ds:itemID="{617BB2A3-CBFB-49CA-800F-79AE68BCD7B0}">
  <ds:schemaRefs/>
</ds:datastoreItem>
</file>

<file path=customXml/itemProps4.xml><?xml version="1.0" encoding="utf-8"?>
<ds:datastoreItem xmlns:ds="http://schemas.openxmlformats.org/officeDocument/2006/customXml" ds:itemID="{FC198B6E-01AA-46AC-A1CC-BB050C51AA24}">
  <ds:schemaRefs/>
</ds:datastoreItem>
</file>

<file path=customXml/itemProps40.xml><?xml version="1.0" encoding="utf-8"?>
<ds:datastoreItem xmlns:ds="http://schemas.openxmlformats.org/officeDocument/2006/customXml" ds:itemID="{369164CF-FD9B-470A-B2B7-2958F22068E8}">
  <ds:schemaRefs/>
</ds:datastoreItem>
</file>

<file path=customXml/itemProps41.xml><?xml version="1.0" encoding="utf-8"?>
<ds:datastoreItem xmlns:ds="http://schemas.openxmlformats.org/officeDocument/2006/customXml" ds:itemID="{BE9BE64E-EDC5-4245-9A7C-D834599B860F}">
  <ds:schemaRefs/>
</ds:datastoreItem>
</file>

<file path=customXml/itemProps42.xml><?xml version="1.0" encoding="utf-8"?>
<ds:datastoreItem xmlns:ds="http://schemas.openxmlformats.org/officeDocument/2006/customXml" ds:itemID="{31B4DA7C-2EAF-446E-8A3E-BD641278B9E6}">
  <ds:schemaRefs/>
</ds:datastoreItem>
</file>

<file path=customXml/itemProps43.xml><?xml version="1.0" encoding="utf-8"?>
<ds:datastoreItem xmlns:ds="http://schemas.openxmlformats.org/officeDocument/2006/customXml" ds:itemID="{05A0D3B4-3C06-4AD4-B8EA-525B25149B4A}">
  <ds:schemaRefs/>
</ds:datastoreItem>
</file>

<file path=customXml/itemProps44.xml><?xml version="1.0" encoding="utf-8"?>
<ds:datastoreItem xmlns:ds="http://schemas.openxmlformats.org/officeDocument/2006/customXml" ds:itemID="{35161E63-FB25-4E70-B073-DA92A3B91D98}">
  <ds:schemaRefs/>
</ds:datastoreItem>
</file>

<file path=customXml/itemProps45.xml><?xml version="1.0" encoding="utf-8"?>
<ds:datastoreItem xmlns:ds="http://schemas.openxmlformats.org/officeDocument/2006/customXml" ds:itemID="{044C9783-3F40-42FD-94CA-EE4C5000A667}">
  <ds:schemaRefs/>
</ds:datastoreItem>
</file>

<file path=customXml/itemProps46.xml><?xml version="1.0" encoding="utf-8"?>
<ds:datastoreItem xmlns:ds="http://schemas.openxmlformats.org/officeDocument/2006/customXml" ds:itemID="{0577796F-3E77-474E-BF7E-BF9779C8EB68}">
  <ds:schemaRefs/>
</ds:datastoreItem>
</file>

<file path=customXml/itemProps47.xml><?xml version="1.0" encoding="utf-8"?>
<ds:datastoreItem xmlns:ds="http://schemas.openxmlformats.org/officeDocument/2006/customXml" ds:itemID="{22071309-AF03-4D86-843E-4B07A672E5C0}">
  <ds:schemaRefs/>
</ds:datastoreItem>
</file>

<file path=customXml/itemProps48.xml><?xml version="1.0" encoding="utf-8"?>
<ds:datastoreItem xmlns:ds="http://schemas.openxmlformats.org/officeDocument/2006/customXml" ds:itemID="{60E8D38F-E141-4D03-90E8-975E98999ABD}">
  <ds:schemaRefs/>
</ds:datastoreItem>
</file>

<file path=customXml/itemProps49.xml><?xml version="1.0" encoding="utf-8"?>
<ds:datastoreItem xmlns:ds="http://schemas.openxmlformats.org/officeDocument/2006/customXml" ds:itemID="{E258EB61-F8E9-4A29-8169-C1D7F48E9BBA}">
  <ds:schemaRefs/>
</ds:datastoreItem>
</file>

<file path=customXml/itemProps5.xml><?xml version="1.0" encoding="utf-8"?>
<ds:datastoreItem xmlns:ds="http://schemas.openxmlformats.org/officeDocument/2006/customXml" ds:itemID="{E5CBE452-E379-4A61-B9C3-88E210AE5A1A}">
  <ds:schemaRefs/>
</ds:datastoreItem>
</file>

<file path=customXml/itemProps50.xml><?xml version="1.0" encoding="utf-8"?>
<ds:datastoreItem xmlns:ds="http://schemas.openxmlformats.org/officeDocument/2006/customXml" ds:itemID="{B23DFAE5-5527-49EA-AAB5-546D15D61491}">
  <ds:schemaRefs/>
</ds:datastoreItem>
</file>

<file path=customXml/itemProps51.xml><?xml version="1.0" encoding="utf-8"?>
<ds:datastoreItem xmlns:ds="http://schemas.openxmlformats.org/officeDocument/2006/customXml" ds:itemID="{3E750DD4-341B-4B27-BCB0-247F164A125C}">
  <ds:schemaRefs/>
</ds:datastoreItem>
</file>

<file path=customXml/itemProps52.xml><?xml version="1.0" encoding="utf-8"?>
<ds:datastoreItem xmlns:ds="http://schemas.openxmlformats.org/officeDocument/2006/customXml" ds:itemID="{D4070D95-A9AF-40DA-A72E-88B2F79ED535}">
  <ds:schemaRefs/>
</ds:datastoreItem>
</file>

<file path=customXml/itemProps53.xml><?xml version="1.0" encoding="utf-8"?>
<ds:datastoreItem xmlns:ds="http://schemas.openxmlformats.org/officeDocument/2006/customXml" ds:itemID="{0BD49A7D-9AC9-4FEE-BF64-A79E6FCE12AC}">
  <ds:schemaRefs/>
</ds:datastoreItem>
</file>

<file path=customXml/itemProps54.xml><?xml version="1.0" encoding="utf-8"?>
<ds:datastoreItem xmlns:ds="http://schemas.openxmlformats.org/officeDocument/2006/customXml" ds:itemID="{7468F062-A186-4425-AC44-BCD4A1FC6D7B}">
  <ds:schemaRefs/>
</ds:datastoreItem>
</file>

<file path=customXml/itemProps55.xml><?xml version="1.0" encoding="utf-8"?>
<ds:datastoreItem xmlns:ds="http://schemas.openxmlformats.org/officeDocument/2006/customXml" ds:itemID="{220D87F0-3535-480A-B1C4-B8E445E89E9B}">
  <ds:schemaRefs/>
</ds:datastoreItem>
</file>

<file path=customXml/itemProps56.xml><?xml version="1.0" encoding="utf-8"?>
<ds:datastoreItem xmlns:ds="http://schemas.openxmlformats.org/officeDocument/2006/customXml" ds:itemID="{9A14C5DC-481E-46C3-8639-3B1B3B4656A9}">
  <ds:schemaRefs/>
</ds:datastoreItem>
</file>

<file path=customXml/itemProps57.xml><?xml version="1.0" encoding="utf-8"?>
<ds:datastoreItem xmlns:ds="http://schemas.openxmlformats.org/officeDocument/2006/customXml" ds:itemID="{DF499B42-3F28-42EC-A7A4-597F49C9C9C4}">
  <ds:schemaRefs/>
</ds:datastoreItem>
</file>

<file path=customXml/itemProps58.xml><?xml version="1.0" encoding="utf-8"?>
<ds:datastoreItem xmlns:ds="http://schemas.openxmlformats.org/officeDocument/2006/customXml" ds:itemID="{A4439A2D-35CF-457B-AA5C-2DECFBF6D0CE}">
  <ds:schemaRefs/>
</ds:datastoreItem>
</file>

<file path=customXml/itemProps59.xml><?xml version="1.0" encoding="utf-8"?>
<ds:datastoreItem xmlns:ds="http://schemas.openxmlformats.org/officeDocument/2006/customXml" ds:itemID="{90BB1973-9DD7-4A26-846F-10EDF9434620}">
  <ds:schemaRefs/>
</ds:datastoreItem>
</file>

<file path=customXml/itemProps6.xml><?xml version="1.0" encoding="utf-8"?>
<ds:datastoreItem xmlns:ds="http://schemas.openxmlformats.org/officeDocument/2006/customXml" ds:itemID="{8C1946FD-A00E-447F-A53D-9B528A44C3A4}">
  <ds:schemaRefs/>
</ds:datastoreItem>
</file>

<file path=customXml/itemProps60.xml><?xml version="1.0" encoding="utf-8"?>
<ds:datastoreItem xmlns:ds="http://schemas.openxmlformats.org/officeDocument/2006/customXml" ds:itemID="{A479A13E-9CE9-43AA-89B4-A87F7CD4B977}">
  <ds:schemaRefs/>
</ds:datastoreItem>
</file>

<file path=customXml/itemProps61.xml><?xml version="1.0" encoding="utf-8"?>
<ds:datastoreItem xmlns:ds="http://schemas.openxmlformats.org/officeDocument/2006/customXml" ds:itemID="{AE45CFA1-AA97-4D20-84F4-C1FC7A84DA46}">
  <ds:schemaRefs/>
</ds:datastoreItem>
</file>

<file path=customXml/itemProps62.xml><?xml version="1.0" encoding="utf-8"?>
<ds:datastoreItem xmlns:ds="http://schemas.openxmlformats.org/officeDocument/2006/customXml" ds:itemID="{105DF9ED-B052-4904-90BA-A5E2EF9E8F26}">
  <ds:schemaRefs/>
</ds:datastoreItem>
</file>

<file path=customXml/itemProps63.xml><?xml version="1.0" encoding="utf-8"?>
<ds:datastoreItem xmlns:ds="http://schemas.openxmlformats.org/officeDocument/2006/customXml" ds:itemID="{0A3D2DA8-9C06-421E-9EA1-E6B423508B5F}">
  <ds:schemaRefs/>
</ds:datastoreItem>
</file>

<file path=customXml/itemProps64.xml><?xml version="1.0" encoding="utf-8"?>
<ds:datastoreItem xmlns:ds="http://schemas.openxmlformats.org/officeDocument/2006/customXml" ds:itemID="{39B1E76B-DF72-48F6-B0F9-C2579454F637}">
  <ds:schemaRefs/>
</ds:datastoreItem>
</file>

<file path=customXml/itemProps65.xml><?xml version="1.0" encoding="utf-8"?>
<ds:datastoreItem xmlns:ds="http://schemas.openxmlformats.org/officeDocument/2006/customXml" ds:itemID="{2C8C9C70-4F01-414E-8041-1B856DF4923C}">
  <ds:schemaRefs/>
</ds:datastoreItem>
</file>

<file path=customXml/itemProps66.xml><?xml version="1.0" encoding="utf-8"?>
<ds:datastoreItem xmlns:ds="http://schemas.openxmlformats.org/officeDocument/2006/customXml" ds:itemID="{0F54FACB-678A-4C02-9AFF-43A7E6E1691B}">
  <ds:schemaRefs/>
</ds:datastoreItem>
</file>

<file path=customXml/itemProps7.xml><?xml version="1.0" encoding="utf-8"?>
<ds:datastoreItem xmlns:ds="http://schemas.openxmlformats.org/officeDocument/2006/customXml" ds:itemID="{8175D91A-0EE2-4354-81A8-5D9CF1B959FD}">
  <ds:schemaRefs/>
</ds:datastoreItem>
</file>

<file path=customXml/itemProps8.xml><?xml version="1.0" encoding="utf-8"?>
<ds:datastoreItem xmlns:ds="http://schemas.openxmlformats.org/officeDocument/2006/customXml" ds:itemID="{57EDA5EA-347C-4ECB-934D-D5026C9B4D33}">
  <ds:schemaRefs/>
</ds:datastoreItem>
</file>

<file path=customXml/itemProps9.xml><?xml version="1.0" encoding="utf-8"?>
<ds:datastoreItem xmlns:ds="http://schemas.openxmlformats.org/officeDocument/2006/customXml" ds:itemID="{2C8E869B-B781-4947-9F0C-8AED75860B00}">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19669</Words>
  <Characters>22599</Characters>
  <Lines>203</Lines>
  <Paragraphs>57</Paragraphs>
  <TotalTime>1</TotalTime>
  <ScaleCrop>false</ScaleCrop>
  <LinksUpToDate>false</LinksUpToDate>
  <CharactersWithSpaces>23196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2022-04-20T14:33:00Z</dcterms:created>
  <dc:creator>Administrator</dc:creator>
  <cp:lastModifiedBy>刘小烨</cp:lastModifiedBy>
  <dcterms:modified xsi:type="dcterms:W3CDTF">2022-09-23T01:28:20Z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5897E4AB68744FE1AE4108C299611A3C</vt:lpwstr>
  </property>
</Properties>
</file>