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怀来县妇女联合会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怀来县妇女联合会编制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1.妇联工作经费绩效目标表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 专项经费绩效目标表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r>
        <w:t>完成县委县政府交办的工作任务，全县妇女精神面貌有改观，使妇女素质得到提升，家庭生活品质提升，促进良好社会风尚形成，培育乡村文明。帮助权益受到侵害的妇女儿童解决困难和问题，提高广大妇女儿童的守法意识和维权能力，维护妇女儿童合法权益，促进社会和谐稳定。妇联基层组织各项建设得到加强，妇联干部工作能力和水平提高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完成县委县政府交办的工作任务</w:t>
      </w:r>
    </w:p>
    <w:p>
      <w:pPr>
        <w:pStyle w:val="6"/>
      </w:pPr>
      <w:r>
        <w:t>指导各乡镇妇联、县直各妇委会开展妇女儿童工作</w:t>
      </w:r>
    </w:p>
    <w:p>
      <w:pPr>
        <w:pStyle w:val="6"/>
      </w:pPr>
      <w:r>
        <w:t>协调推动为妇女儿童办好事、办实事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一、聚焦实施乡村振兴战略有所作为。鼓励妇女参与农村新产业新业态发展。深化"美丽庭院"创建，引导妇女移风易俗、倡导科学的生产生活方式，积极投身人居环境整治，共同建设美丽乡村，助力农村全面进步，继续在全县推出示范村，组织现场观摩交流，发挥示范引领作用。二、丰富妇女维权手段，切实做好维护妇女儿童合法权益工作。一是宣传和推动落实男女平等基本国策。组织国策宣传教育进乡村、进学校、进企业、进社区、进家庭"五进"活动，营造有利于妇女发展的良好氛围。把实施妇女、儿童发展纲要作为重要抓手，推动重点目标攻关、监督评估和性别统计工作，促进纲要目标落实。二是深化法治宣传教育。通过群众喜闻乐见、生动活泼的形式，大力宣传《</w:t>
      </w:r>
      <w:r>
        <w:rPr>
          <w:rFonts w:hint="eastAsia"/>
          <w:lang w:val="en-US" w:eastAsia="zh-CN"/>
        </w:rPr>
        <w:t>中华人民共和国反家庭暴力法</w:t>
      </w:r>
      <w:bookmarkStart w:id="5" w:name="_GoBack"/>
      <w:bookmarkEnd w:id="5"/>
      <w:r>
        <w:t>》等法规政策，帮助妇女增强法治观念、提高法律素养。利用"三八"维权周、"12.4"宪法日等重要节点，运用"妇女之家"和妇联宣传阵地，积极发挥QQ、微信等新媒体的宣传优势，多形式、全方位做好普法宣传教育工作。三是强化法律服务。依托信访维稳三级平台，及时化解家庭矛盾纠纷，实现基层妇女维权在家门口。加强12338妇女热线的规范化管理，为广大妇女儿童提供法律帮助、心理辅导、信息咨询等全方位的服务。三、着力办好妇女儿童民生实事，促进改革成果更多惠及妇女儿童。认真贯彻习近平总书记提出的把妇女工作做实的指示，大力实施"关爱行动"，继续办好妇女儿童民生实事。一是提升全县村、社区"妇女之家"示范点的服务能力。二是开展家庭教育宣讲活动。三是积极拓展妇女"两癌"减免费检查覆盖面。四是完善巾帼志愿服务工作体系，加强志愿者骨干队伍建设，推动巾帼志愿服务活动在全县向纵深发展。五是继续实施"一帮一"等传统品牌项目，搭建服务妇女民生的平台，有针对性地奉献爱心，增强妇女群众的获得感幸福感安全感。四、聚焦家庭工作有所作为。常态化开展寻找"最美家庭"活动，在农村结合实施乡村振兴战略培树文明新风，在城镇倡导绿色低碳、家庭和睦、邻里和谐相处，培育家庭文明新风尚。支持服务家庭教育。五、加强妇联组织建设，切实增强妇联组织的吸引力凝聚力影响力。健全妇联组织网络，大力实施"固本强基工程"。推进在行业领域和女性新兴群体中加快建立妇女组织。充实基层工作力量，推动健全符合妇联组织特点的干部管理机制。强化"妇女之家"服务功能，规范建设标准，推进乡镇（街道）"妇女之家"建设。加大对妇联干部的教育培训力度，广泛开展学习教育活动，增强妇联干部的法治观念，不断提升运用法治思维和法治方式做好妇女群众工作的水平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1.妇联工作经费绩效目标表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13073022P00811510001C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妇联工作经费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为妇女儿童服务、为基层服务，指导各乡镇妇联、县直各妇委会开展妇女儿童工作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15%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1.完成县委县政府交办的工作任务，指导各乡镇妇联、县直各妇委会开展妇女儿童工作，协调推动为妇女儿童办好事、办实事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其他各项综合实务工作完成率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培训人员人次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培训人员人次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培训妇联干部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预算值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资金支出符合标准控制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保障工作顺利开展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保障工作顺利开展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各项工作有效进行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 专项经费绩效目标表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713001怀来县妇女联合会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13073022P008509100059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 专项经费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1.26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1.26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开展工作，召开会议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会议效果良好率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会议效果良好率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≥60良好率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≥60完成率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完成工作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召开会议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召开重点工作会议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次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召开会议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预算控制数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预算值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资金的使用效率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资金支出符合标准控制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保障工作开展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保障工作顺利进行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完成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工作顺利完成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会议满意度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会议满意度</w:t>
            </w:r>
          </w:p>
          <w:p>
            <w:pPr>
              <w:pStyle w:val="10"/>
            </w:pPr>
          </w:p>
          <w:p>
            <w:pPr>
              <w:pStyle w:val="10"/>
            </w:pP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≥80满意率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调查问卷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05FAD307-2620-43F1-B676-1E0B99D32A52}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2" w:fontKey="{33EFE0EC-3316-47BC-9A5C-1541E5E64B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D769BD-B51F-4F60-9A30-B82C231B28F9}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4" w:fontKey="{893EDC21-C60D-45B8-BBC2-6EC67016C126}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41FE1522-7124-4A69-B2CF-28A9F5CED2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zMTdjNmM4Y2FhYzQ1MjRkZDQ0ODIwZjA3NDU5OGYifQ=="/>
  </w:docVars>
  <w:rsids>
    <w:rsidRoot w:val="00FE6516"/>
    <w:rsid w:val="004F3696"/>
    <w:rsid w:val="00EA4FCB"/>
    <w:rsid w:val="00FE6516"/>
    <w:rsid w:val="176D00B1"/>
    <w:rsid w:val="455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2022-04-20T14:35:36Z</dcterms:created>
  <dcterms:modified xsi:type="dcterms:W3CDTF">2022-04-20T06:35:36Z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2022-04-20T14:35:37Z</dcterms:created>
  <dcterms:modified xsi:type="dcterms:W3CDTF">2022-04-20T06:35:37Z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A8499700-7128-49A9-A8E2-63B47DAE59E5}">
  <ds:schemaRefs/>
</ds:datastoreItem>
</file>

<file path=customXml/itemProps2.xml><?xml version="1.0" encoding="utf-8"?>
<ds:datastoreItem xmlns:ds="http://schemas.openxmlformats.org/officeDocument/2006/customXml" ds:itemID="{30087991-8AFF-40B3-9762-E74AB44C94A4}">
  <ds:schemaRefs/>
</ds:datastoreItem>
</file>

<file path=customXml/itemProps3.xml><?xml version="1.0" encoding="utf-8"?>
<ds:datastoreItem xmlns:ds="http://schemas.openxmlformats.org/officeDocument/2006/customXml" ds:itemID="{C4B5439D-5F33-475B-B0E0-DC0864AE8E5F}">
  <ds:schemaRefs/>
</ds:datastoreItem>
</file>

<file path=customXml/itemProps4.xml><?xml version="1.0" encoding="utf-8"?>
<ds:datastoreItem xmlns:ds="http://schemas.openxmlformats.org/officeDocument/2006/customXml" ds:itemID="{D5150CBA-7B85-4769-BCEB-7E7867BE9D46}">
  <ds:schemaRefs/>
</ds:datastoreItem>
</file>

<file path=customXml/itemProps5.xml><?xml version="1.0" encoding="utf-8"?>
<ds:datastoreItem xmlns:ds="http://schemas.openxmlformats.org/officeDocument/2006/customXml" ds:itemID="{73731573-1CD3-4193-A9D9-0FF75FB56101}">
  <ds:schemaRefs/>
</ds:datastoreItem>
</file>

<file path=customXml/itemProps6.xml><?xml version="1.0" encoding="utf-8"?>
<ds:datastoreItem xmlns:ds="http://schemas.openxmlformats.org/officeDocument/2006/customXml" ds:itemID="{A7DF2A79-CB6C-4EB7-BCB1-549C4FA1D3C9}">
  <ds:schemaRefs/>
</ds:datastoreItem>
</file>

<file path=customXml/itemProps7.xml><?xml version="1.0" encoding="utf-8"?>
<ds:datastoreItem xmlns:ds="http://schemas.openxmlformats.org/officeDocument/2006/customXml" ds:itemID="{3C0CE333-7D6F-4025-8E1F-3CF37B1CE7C5}">
  <ds:schemaRefs/>
</ds:datastoreItem>
</file>

<file path=customXml/itemProps8.xml><?xml version="1.0" encoding="utf-8"?>
<ds:datastoreItem xmlns:ds="http://schemas.openxmlformats.org/officeDocument/2006/customXml" ds:itemID="{6FD256AD-CDE0-49EE-AD43-DF049EF18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2192</Words>
  <Characters>2312</Characters>
  <Lines>21</Lines>
  <Paragraphs>6</Paragraphs>
  <TotalTime>0</TotalTime>
  <ScaleCrop>false</ScaleCrop>
  <LinksUpToDate>false</LinksUpToDate>
  <CharactersWithSpaces>2370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lenovo</dc:creator>
  <cp:lastModifiedBy>小鱼</cp:lastModifiedBy>
  <dcterms:modified xsi:type="dcterms:W3CDTF">2023-11-07T02:15:24Z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0231CA8A6A4A44199E2FC7FAA9BCC32F</vt:lpwstr>
  </property>
</Properties>
</file>