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怀来县工商联部门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怀来县工商联部门编制</w:t>
      </w:r>
    </w:p>
    <w:p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9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</w:p>
    <w:p>
      <w:pPr>
        <w:jc w:val="center"/>
      </w:pPr>
    </w:p>
    <w:p>
      <w:r>
        <w:br w:type="page"/>
      </w:r>
      <w:r>
        <w:br w:type="textWrapping"/>
      </w: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/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根据《怀来县工商联部门职能配置、内设机构和人员编制规定》，怀来县工商联部门的主要职责是：</w:t>
      </w:r>
    </w:p>
    <w:p>
      <w:pPr>
        <w:pStyle w:val="7"/>
        <w:sectPr>
          <w:footerReference r:id="rId9" w:type="default"/>
          <w:footerReference r:id="rId10" w:type="even"/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怀来县工商业联合会是由全县工商界组成的人民团体和民间商会，具有统战性、经济性、和民间性相统一的特征，是</w:t>
      </w:r>
      <w:r>
        <w:rPr>
          <w:rFonts w:hint="eastAsia"/>
          <w:lang w:eastAsia="zh-CN"/>
        </w:rPr>
        <w:t>县委县政府</w:t>
      </w:r>
      <w:r>
        <w:t>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非公经济人士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</w:t>
      </w:r>
      <w:r>
        <w:rPr>
          <w:rFonts w:hint="eastAsia"/>
          <w:lang w:eastAsia="zh-CN"/>
        </w:rPr>
        <w:t>经济的助手</w:t>
      </w:r>
      <w:bookmarkStart w:id="9" w:name="_GoBack"/>
      <w:bookmarkEnd w:id="9"/>
      <w:r>
        <w:t>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县委县政府</w:t>
      </w:r>
      <w:r>
        <w:t>交办的其他工作。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6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  <w:tc>
          <w:tcPr>
            <w:tcW w:w="124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  <w:tc>
          <w:tcPr>
            <w:tcW w:w="124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0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6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5"/>
            </w:pPr>
          </w:p>
        </w:tc>
        <w:tc>
          <w:tcPr>
            <w:tcW w:w="1032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  <w:tc>
          <w:tcPr>
            <w:tcW w:w="121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1、怀财字 [2023] 7号  专项公用经费</w:t>
            </w:r>
          </w:p>
        </w:tc>
        <w:tc>
          <w:tcPr>
            <w:tcW w:w="1621" w:type="dxa"/>
            <w:vAlign w:val="center"/>
          </w:tcPr>
          <w:p>
            <w:pPr>
              <w:pStyle w:val="12"/>
            </w:pPr>
            <w:r>
              <w:t>怀来县工商业联合会</w:t>
            </w:r>
          </w:p>
        </w:tc>
        <w:tc>
          <w:tcPr>
            <w:tcW w:w="1032" w:type="dxa"/>
            <w:vAlign w:val="center"/>
          </w:tcPr>
          <w:p>
            <w:pPr>
              <w:pStyle w:val="12"/>
            </w:pPr>
            <w:r>
              <w:t>2012801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  <w:tc>
          <w:tcPr>
            <w:tcW w:w="121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0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0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0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0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0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0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4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850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</w:p>
        </w:tc>
        <w:tc>
          <w:tcPr>
            <w:tcW w:w="964" w:type="dxa"/>
            <w:vAlign w:val="center"/>
          </w:tcPr>
          <w:p>
            <w:pPr>
              <w:pStyle w:val="15"/>
            </w:pPr>
            <w:r>
              <w:t>51.90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一般会议服务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C22010200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件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0.40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15.00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其他办公用品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A05049900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10.00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项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3.00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714怀来县工商联部门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0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0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0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0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0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0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0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4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559" w:type="dxa"/>
            <w:vAlign w:val="center"/>
          </w:tcPr>
          <w:p>
            <w:pPr>
              <w:pStyle w:val="14"/>
            </w:pPr>
          </w:p>
        </w:tc>
        <w:tc>
          <w:tcPr>
            <w:tcW w:w="2353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  <w:tc>
          <w:tcPr>
            <w:tcW w:w="709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0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0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6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5"/>
            </w:pPr>
            <w:r>
              <w:t>152.44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112.44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91.28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21.16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40.00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76.59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28.02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18.68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5.89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2.20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7.00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3.69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0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0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  <w:r>
              <w:t>15.10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11.50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50203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6.06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1.86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4.20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907" w:type="dxa"/>
            <w:vAlign w:val="center"/>
          </w:tcPr>
          <w:p>
            <w:pPr>
              <w:pStyle w:val="13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3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1134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0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0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  <w:tc>
          <w:tcPr>
            <w:tcW w:w="1276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怀财字【2023】7号 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2012801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  <w:tc>
          <w:tcPr>
            <w:tcW w:w="1276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152.44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80.28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60.16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11.00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714001怀来县工商业联合会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0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0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  <w:r>
              <w:t>14.10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4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  <w:tc>
          <w:tcPr>
            <w:tcW w:w="1417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10.50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3.60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559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  <w:tc>
          <w:tcPr>
            <w:tcW w:w="1417" w:type="dxa"/>
            <w:vAlign w:val="center"/>
          </w:tcPr>
          <w:p>
            <w:pPr>
              <w:pStyle w:val="11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56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62F5D"/>
    <w:rsid w:val="00062F5D"/>
    <w:rsid w:val="00170F1E"/>
    <w:rsid w:val="003A7310"/>
    <w:rsid w:val="00497549"/>
    <w:rsid w:val="008743E4"/>
    <w:rsid w:val="009144F3"/>
    <w:rsid w:val="407E0896"/>
    <w:rsid w:val="45C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9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1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1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TOC 2"/>
    <w:basedOn w:val="1"/>
    <w:qFormat/>
    <w:uiPriority w:val="0"/>
    <w:pPr>
      <w:ind w:left="240"/>
    </w:pPr>
  </w:style>
  <w:style w:type="paragraph" w:customStyle="1" w:styleId="18">
    <w:name w:val="TOC 4"/>
    <w:basedOn w:val="1"/>
    <w:qFormat/>
    <w:uiPriority w:val="0"/>
    <w:pPr>
      <w:ind w:left="720"/>
    </w:pPr>
  </w:style>
  <w:style w:type="paragraph" w:customStyle="1" w:styleId="19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20">
    <w:name w:val="页眉 Char"/>
    <w:basedOn w:val="6"/>
    <w:link w:val="3"/>
    <w:semiHidden/>
    <w:uiPriority w:val="99"/>
    <w:rPr>
      <w:rFonts w:eastAsia="Times New Roman"/>
      <w:sz w:val="18"/>
      <w:szCs w:val="18"/>
      <w:lang w:eastAsia="uk-UA"/>
    </w:rPr>
  </w:style>
  <w:style w:type="character" w:customStyle="1" w:styleId="21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2023-03-15T09:17:40Z</dcterms:created>
  <dcterms:modified xsi:type="dcterms:W3CDTF">2023-03-15T01:17:39Z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2023-03-15T09:17:40Z</dcterms:created>
  <dcterms:modified xsi:type="dcterms:W3CDTF">2023-03-15T01:17:40Z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2023-03-15T09:17:45Z</dcterms:created>
  <dcterms:modified xsi:type="dcterms:W3CDTF">2023-03-15T01:17:45Z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5C5157D-F477-4B2D-8EEB-913FEA58A460}">
  <ds:schemaRefs/>
</ds:datastoreItem>
</file>

<file path=customXml/itemProps2.xml><?xml version="1.0" encoding="utf-8"?>
<ds:datastoreItem xmlns:ds="http://schemas.openxmlformats.org/officeDocument/2006/customXml" ds:itemID="{2A2BC9FF-F263-4A4B-A72A-BA04192DD9E1}">
  <ds:schemaRefs/>
</ds:datastoreItem>
</file>

<file path=customXml/itemProps3.xml><?xml version="1.0" encoding="utf-8"?>
<ds:datastoreItem xmlns:ds="http://schemas.openxmlformats.org/officeDocument/2006/customXml" ds:itemID="{46EF5AF9-D08F-4060-9EA6-68397EFB3B9C}">
  <ds:schemaRefs/>
</ds:datastoreItem>
</file>

<file path=customXml/itemProps4.xml><?xml version="1.0" encoding="utf-8"?>
<ds:datastoreItem xmlns:ds="http://schemas.openxmlformats.org/officeDocument/2006/customXml" ds:itemID="{8AFA6E53-05F7-4B9D-93E1-45BE86B215D7}">
  <ds:schemaRefs/>
</ds:datastoreItem>
</file>

<file path=customXml/itemProps5.xml><?xml version="1.0" encoding="utf-8"?>
<ds:datastoreItem xmlns:ds="http://schemas.openxmlformats.org/officeDocument/2006/customXml" ds:itemID="{150CD096-EFB1-4153-9B64-9A60DE3BA1F6}">
  <ds:schemaRefs/>
</ds:datastoreItem>
</file>

<file path=customXml/itemProps6.xml><?xml version="1.0" encoding="utf-8"?>
<ds:datastoreItem xmlns:ds="http://schemas.openxmlformats.org/officeDocument/2006/customXml" ds:itemID="{542C5678-0146-4565-B8E9-7524287D14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60</Pages>
  <Words>3832</Words>
  <Characters>21846</Characters>
  <Lines>182</Lines>
  <Paragraphs>51</Paragraphs>
  <TotalTime>3</TotalTime>
  <ScaleCrop>false</ScaleCrop>
  <LinksUpToDate>false</LinksUpToDate>
  <CharactersWithSpaces>25627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2023-03-15T09:17:00Z</dcterms:created>
  <dc:creator>lenovo</dc:creator>
  <cp:lastModifiedBy>ᴇʟɪᴀᴜᴋ</cp:lastModifiedBy>
  <dcterms:modified xsi:type="dcterms:W3CDTF">2023-11-17T00:57:44Z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0A408648B6C1435B81D05D5FA682084B</vt:lpwstr>
  </property>
</Properties>
</file>