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72"/>
        </w:rPr>
      </w:pPr>
      <w:bookmarkStart w:id="0" w:name="_Toc67492661"/>
    </w:p>
    <w:p>
      <w:pPr>
        <w:jc w:val="center"/>
        <w:rPr>
          <w:rFonts w:ascii="方正小标宋_GBK" w:eastAsia="方正小标宋_GBK"/>
          <w:sz w:val="72"/>
        </w:rPr>
      </w:pPr>
    </w:p>
    <w:p>
      <w:pPr>
        <w:jc w:val="center"/>
        <w:rPr>
          <w:rFonts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怀来县卫生和计划生育监督所202</w:t>
      </w:r>
      <w:r>
        <w:rPr>
          <w:rFonts w:hint="eastAsia" w:ascii="方正小标宋_GBK" w:eastAsia="方正小标宋_GBK"/>
          <w:sz w:val="72"/>
          <w:lang w:val="en-US" w:eastAsia="zh-CN"/>
        </w:rPr>
        <w:t>3</w:t>
      </w:r>
      <w:r>
        <w:rPr>
          <w:rFonts w:hint="eastAsia" w:ascii="方正小标宋_GBK" w:eastAsia="方正小标宋_GBK"/>
          <w:sz w:val="72"/>
        </w:rPr>
        <w:t>年预算</w:t>
      </w: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outlineLvl w:val="3"/>
        <w:rPr>
          <w:rFonts w:ascii="方正小标宋_GBK" w:eastAsia="方正小标宋_GBK"/>
          <w:sz w:val="44"/>
        </w:rPr>
      </w:pPr>
    </w:p>
    <w:p>
      <w:pPr>
        <w:jc w:val="center"/>
        <w:outlineLvl w:val="3"/>
        <w:rPr>
          <w:rFonts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怀来县卫生和计划生育监督所收支预算</w:t>
      </w:r>
      <w:bookmarkEnd w:id="0"/>
    </w:p>
    <w:p>
      <w:pPr>
        <w:jc w:val="center"/>
        <w:rPr>
          <w:rFonts w:ascii="Times New Roman" w:hAnsi="宋体"/>
        </w:rPr>
      </w:pPr>
    </w:p>
    <w:p>
      <w:pPr>
        <w:jc w:val="center"/>
        <w:outlineLvl w:val="4"/>
        <w:rPr>
          <w:rFonts w:hint="eastAsia" w:ascii="方正小标宋_GBK" w:eastAsia="方正小标宋_GBK"/>
          <w:sz w:val="32"/>
        </w:rPr>
      </w:pPr>
      <w:bookmarkStart w:id="1" w:name="_GoBack"/>
      <w:bookmarkEnd w:id="1"/>
    </w:p>
    <w:p>
      <w:pPr>
        <w:jc w:val="center"/>
        <w:outlineLvl w:val="4"/>
        <w:rPr>
          <w:rFonts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收支预算总表</w:t>
      </w:r>
    </w:p>
    <w:tbl>
      <w:tblPr>
        <w:tblStyle w:val="6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361014怀来县卫生和计划生育监督所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300.34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300.34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其中：财政拨款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300.34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国有资源（资产）有偿使用收入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政府住房基金收入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上级一般公共预算安排转移支付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一般债券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其中：政府性基金收入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专项债券对应项目专项收入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上级政府性基金预算安排转移支付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专项债券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其中：国有资本经营收入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上级国有资本经营预算安排转移支付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其他来源收入（单位资金）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300.34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基本支出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299.34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293.66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5.68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1.00</w:t>
            </w:r>
          </w:p>
        </w:tc>
      </w:tr>
    </w:tbl>
    <w:p>
      <w:pPr>
        <w:spacing w:line="300" w:lineRule="exact"/>
        <w:jc w:val="left"/>
        <w:outlineLvl w:val="4"/>
        <w:sectPr>
          <w:pgSz w:w="11907" w:h="16839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4"/>
        <w:rPr>
          <w:rFonts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人员经费预算</w:t>
      </w:r>
    </w:p>
    <w:tbl>
      <w:tblPr>
        <w:tblStyle w:val="6"/>
        <w:tblW w:w="463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09"/>
        <w:gridCol w:w="909"/>
        <w:gridCol w:w="4541"/>
        <w:gridCol w:w="1304"/>
        <w:gridCol w:w="1304"/>
        <w:gridCol w:w="1304"/>
        <w:gridCol w:w="1305"/>
        <w:gridCol w:w="13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655" w:type="pct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361014怀来县卫生和计划生育监督所</w:t>
            </w:r>
          </w:p>
        </w:tc>
        <w:tc>
          <w:tcPr>
            <w:tcW w:w="2345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68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部门经济分类编码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政府经济分类编码</w:t>
            </w:r>
          </w:p>
        </w:tc>
        <w:tc>
          <w:tcPr>
            <w:tcW w:w="1633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2345" w:type="pct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68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1633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293.66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293.66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253.26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253.26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80.67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80.67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6.27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6.27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）在职人员住宅取暖补贴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6.27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6.27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）在职人员物业服务补贴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）在职人员购房补贴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11.22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11.22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12.10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12.10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30107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12.10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12.10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30107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30107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37.00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37.00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30108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27.00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27.00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）职业年金缴费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30110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10.00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10.00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16.00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16.00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30114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30106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90.00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40.40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40.40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50905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）离休人员住宅取暖补贴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）离休人员物业服务补贴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）离休人员购房补贴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）社保开支离休人员单位负担按月发放费用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）社保开支离休人员单位负担按年发放费用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40.40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40.40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）退休人员住宅取暖补贴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）退休人员物业服务补贴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）退休人员购房补贴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50905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）社保开支退休人员单位负担按月发放费用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）社保开支退休人员单位负担按年发放费用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）退职人员住宅取暖补贴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）退职人员物业服务补贴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）退职人员购房补贴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）社保开支退职人员单位负担按月发放费用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）社保开支退职人员单位负担按年发放费用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30304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30305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30308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）独生子女父母奖励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）其他奖励金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4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4"/>
        <w:rPr>
          <w:rFonts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日常公用经费预算</w:t>
      </w:r>
    </w:p>
    <w:tbl>
      <w:tblPr>
        <w:tblStyle w:val="6"/>
        <w:tblW w:w="463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951"/>
        <w:gridCol w:w="904"/>
        <w:gridCol w:w="4536"/>
        <w:gridCol w:w="1299"/>
        <w:gridCol w:w="1299"/>
        <w:gridCol w:w="1299"/>
        <w:gridCol w:w="1299"/>
        <w:gridCol w:w="1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655" w:type="pct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361014怀来县卫生和计划生育监督所</w:t>
            </w:r>
          </w:p>
        </w:tc>
        <w:tc>
          <w:tcPr>
            <w:tcW w:w="2345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68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部门经济分类编码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政府经济分类编码</w:t>
            </w:r>
          </w:p>
        </w:tc>
        <w:tc>
          <w:tcPr>
            <w:tcW w:w="1633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2345" w:type="pct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68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1633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5.68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5.68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5.68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5.68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50502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1.8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1.8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30205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30206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2.56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2.56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30207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50502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2.16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2.16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30207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50502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0.4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0.4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30208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50502</w:t>
            </w: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1.32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1.32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30215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31002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3021201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）教学科研人员因公出国（境）费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3021202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）其他因公出国（境）费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）其他运行维护费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）公务交通补贴（其他交通费）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30204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30214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30218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30224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30225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30226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30227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30216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30217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30228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30202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30207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31003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30201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30206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30226</w:t>
            </w:r>
          </w:p>
        </w:tc>
        <w:tc>
          <w:tcPr>
            <w:tcW w:w="327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）法律顾问工作经费</w:t>
            </w: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4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4"/>
        <w:rPr>
          <w:rFonts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项目支出预算</w:t>
      </w:r>
    </w:p>
    <w:tbl>
      <w:tblPr>
        <w:tblStyle w:val="6"/>
        <w:tblW w:w="4887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112"/>
        <w:gridCol w:w="1206"/>
        <w:gridCol w:w="1203"/>
        <w:gridCol w:w="1418"/>
        <w:gridCol w:w="1418"/>
        <w:gridCol w:w="1418"/>
        <w:gridCol w:w="1415"/>
        <w:gridCol w:w="1415"/>
        <w:gridCol w:w="14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101" w:type="pct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361014怀来县卫生和计划生育监督所</w:t>
            </w:r>
          </w:p>
        </w:tc>
        <w:tc>
          <w:tcPr>
            <w:tcW w:w="2899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02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项目类型</w:t>
            </w:r>
          </w:p>
        </w:tc>
        <w:tc>
          <w:tcPr>
            <w:tcW w:w="2899" w:type="pct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02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379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大类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小类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国有资本经营预算拨款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1.00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1.00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办案及业务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2100402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专项购置项目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其他购置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1.00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1.00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4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4"/>
        <w:rPr>
          <w:rFonts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单位预算政府经济分类表</w:t>
      </w:r>
    </w:p>
    <w:tbl>
      <w:tblPr>
        <w:tblStyle w:val="6"/>
        <w:tblW w:w="474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8"/>
        <w:gridCol w:w="1791"/>
        <w:gridCol w:w="1783"/>
        <w:gridCol w:w="1785"/>
        <w:gridCol w:w="1783"/>
        <w:gridCol w:w="1785"/>
        <w:gridCol w:w="1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3123" w:type="pct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361014怀来县卫生和计划生育监督所</w:t>
            </w:r>
          </w:p>
        </w:tc>
        <w:tc>
          <w:tcPr>
            <w:tcW w:w="1877" w:type="pct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1244" w:type="pct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政府经济分类</w:t>
            </w:r>
          </w:p>
        </w:tc>
        <w:tc>
          <w:tcPr>
            <w:tcW w:w="3756" w:type="pct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1244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300.34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300.34</w:t>
            </w: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501</w:t>
            </w:r>
            <w:r>
              <w:rPr>
                <w:rFonts w:hint="eastAsia" w:ascii="方正书宋_GBK" w:eastAsia="方正书宋_GBK"/>
              </w:rPr>
              <w:t>机关工资福利支出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502</w:t>
            </w:r>
            <w:r>
              <w:rPr>
                <w:rFonts w:hint="eastAsia" w:ascii="方正书宋_GBK" w:eastAsia="方正书宋_GBK"/>
              </w:rPr>
              <w:t>机关商品和服务支出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503</w:t>
            </w:r>
            <w:r>
              <w:rPr>
                <w:rFonts w:hint="eastAsia" w:ascii="方正书宋_GBK" w:eastAsia="方正书宋_GBK"/>
              </w:rPr>
              <w:t>机关资本性支出（一）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504</w:t>
            </w:r>
            <w:r>
              <w:rPr>
                <w:rFonts w:hint="eastAsia" w:ascii="方正书宋_GBK" w:eastAsia="方正书宋_GBK"/>
              </w:rPr>
              <w:t>机关资本性支出（二）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</w:t>
            </w:r>
            <w:r>
              <w:rPr>
                <w:rFonts w:hint="eastAsia" w:ascii="方正书宋_GBK" w:eastAsia="方正书宋_GBK"/>
              </w:rPr>
              <w:t>对事业单位经常性补助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259.94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259.94</w:t>
            </w: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506</w:t>
            </w:r>
            <w:r>
              <w:rPr>
                <w:rFonts w:hint="eastAsia" w:ascii="方正书宋_GBK" w:eastAsia="方正书宋_GBK"/>
              </w:rPr>
              <w:t>对事业单位资本性补助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507</w:t>
            </w:r>
            <w:r>
              <w:rPr>
                <w:rFonts w:hint="eastAsia" w:ascii="方正书宋_GBK" w:eastAsia="方正书宋_GBK"/>
              </w:rPr>
              <w:t>对企业补助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508</w:t>
            </w:r>
            <w:r>
              <w:rPr>
                <w:rFonts w:hint="eastAsia" w:ascii="方正书宋_GBK" w:eastAsia="方正书宋_GBK"/>
              </w:rPr>
              <w:t>对企业资本性支出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509</w:t>
            </w:r>
            <w:r>
              <w:rPr>
                <w:rFonts w:hint="eastAsia" w:ascii="方正书宋_GBK" w:eastAsia="方正书宋_GBK"/>
              </w:rPr>
              <w:t>对个人和家庭的补助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40.40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40.40</w:t>
            </w: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511</w:t>
            </w:r>
            <w:r>
              <w:rPr>
                <w:rFonts w:hint="eastAsia" w:ascii="方正书宋_GBK" w:eastAsia="方正书宋_GBK"/>
              </w:rPr>
              <w:t>债务利息及费用支出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513</w:t>
            </w:r>
            <w:r>
              <w:rPr>
                <w:rFonts w:hint="eastAsia" w:ascii="方正书宋_GBK" w:eastAsia="方正书宋_GBK"/>
              </w:rPr>
              <w:t>转移性支出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599</w:t>
            </w: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628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4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wNjc0OWMyYWMzYzRiNWJhYzdiNDYxODFmM2U3YTMifQ=="/>
  </w:docVars>
  <w:rsids>
    <w:rsidRoot w:val="00F30CEF"/>
    <w:rsid w:val="00037483"/>
    <w:rsid w:val="0048020B"/>
    <w:rsid w:val="007D1E4F"/>
    <w:rsid w:val="0084540D"/>
    <w:rsid w:val="008F7199"/>
    <w:rsid w:val="0094162F"/>
    <w:rsid w:val="009906FC"/>
    <w:rsid w:val="00F30CEF"/>
    <w:rsid w:val="1BD62010"/>
    <w:rsid w:val="219C408C"/>
    <w:rsid w:val="41E622ED"/>
    <w:rsid w:val="5233555C"/>
    <w:rsid w:val="53F262C2"/>
    <w:rsid w:val="5C45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4"/>
    <w:basedOn w:val="1"/>
    <w:next w:val="1"/>
    <w:unhideWhenUsed/>
    <w:uiPriority w:val="39"/>
    <w:pPr>
      <w:ind w:left="1260" w:leftChars="600"/>
    </w:pPr>
  </w:style>
  <w:style w:type="paragraph" w:styleId="5">
    <w:name w:val="toc 2"/>
    <w:basedOn w:val="1"/>
    <w:next w:val="1"/>
    <w:unhideWhenUsed/>
    <w:uiPriority w:val="39"/>
    <w:pPr>
      <w:ind w:left="420" w:leftChars="200"/>
    </w:pPr>
  </w:style>
  <w:style w:type="character" w:styleId="8">
    <w:name w:val="page number"/>
    <w:basedOn w:val="7"/>
    <w:semiHidden/>
    <w:unhideWhenUsed/>
    <w:uiPriority w:val="99"/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2316</Words>
  <Characters>3214</Characters>
  <Lines>35</Lines>
  <Paragraphs>10</Paragraphs>
  <TotalTime>29</TotalTime>
  <ScaleCrop>false</ScaleCrop>
  <LinksUpToDate>false</LinksUpToDate>
  <CharactersWithSpaces>3364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2021-05-14T01:14:00Z</dcterms:created>
  <dc:creator>xx</dc:creator>
  <cp:lastModifiedBy>月亮</cp:lastModifiedBy>
  <dcterms:modified xsi:type="dcterms:W3CDTF">2023-02-04T02:50:18Z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969F427822AC45B8BC6DC33BD831AEB8_12</vt:lpwstr>
  </property>
</Properties>
</file>