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509" w:rsidRDefault="006F6E89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bookmarkStart w:id="0" w:name="_GoBack"/>
      <w:bookmarkEnd w:id="0"/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3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年部门预算信息公开目录</w:t>
      </w:r>
    </w:p>
    <w:p w:rsidR="00760509" w:rsidRDefault="00760509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760509" w:rsidRDefault="006F6E89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一、部门预算公开表</w:t>
      </w:r>
    </w:p>
    <w:p w:rsidR="00760509" w:rsidRDefault="006F6E89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760509" w:rsidRDefault="006F6E89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760509" w:rsidRDefault="006F6E89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760509" w:rsidRDefault="006F6E89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760509" w:rsidRDefault="006F6E89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760509" w:rsidRDefault="006F6E89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760509" w:rsidRDefault="006F6E89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部门预算政府性基金预算财政拨款支出表</w:t>
      </w:r>
    </w:p>
    <w:p w:rsidR="00760509" w:rsidRDefault="006F6E89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760509" w:rsidRDefault="006F6E89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760509" w:rsidRDefault="006F6E89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二、部门预算信息公开情况说明</w:t>
      </w:r>
    </w:p>
    <w:p w:rsidR="00760509" w:rsidRDefault="006F6E8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760509" w:rsidRDefault="006F6E89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、部门预算安排的总体情况</w:t>
      </w:r>
    </w:p>
    <w:p w:rsidR="00760509" w:rsidRDefault="006F6E89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、机关运行经费安排情况</w:t>
      </w:r>
    </w:p>
    <w:p w:rsidR="00760509" w:rsidRDefault="006F6E89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、财政拨款“三公”经费预算情况及增减变化原因</w:t>
      </w:r>
    </w:p>
    <w:p w:rsidR="00760509" w:rsidRDefault="006F6E89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、预算绩效信息</w:t>
      </w:r>
    </w:p>
    <w:p w:rsidR="00760509" w:rsidRDefault="006F6E89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、政府采购预算情况</w:t>
      </w:r>
    </w:p>
    <w:p w:rsidR="00760509" w:rsidRDefault="006F6E89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</w:t>
      </w:r>
      <w:r>
        <w:rPr>
          <w:rFonts w:ascii="仿宋_GB2312" w:eastAsia="仿宋_GB2312" w:hAnsi="仿宋_GB2312" w:cs="仿宋_GB2312" w:hint="eastAsia"/>
          <w:sz w:val="30"/>
          <w:szCs w:val="30"/>
        </w:rPr>
        <w:t>、国有资产信息</w:t>
      </w:r>
    </w:p>
    <w:p w:rsidR="00760509" w:rsidRDefault="006F6E89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、名词解释</w:t>
      </w:r>
    </w:p>
    <w:p w:rsidR="00760509" w:rsidRDefault="006F6E89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</w:t>
      </w:r>
      <w:r>
        <w:rPr>
          <w:rFonts w:ascii="仿宋_GB2312" w:eastAsia="仿宋_GB2312" w:hAnsi="仿宋_GB2312" w:cs="仿宋_GB2312" w:hint="eastAsia"/>
          <w:sz w:val="30"/>
          <w:szCs w:val="30"/>
        </w:rPr>
        <w:t>、其他需要说明的事项</w:t>
      </w:r>
    </w:p>
    <w:sectPr w:rsidR="00760509" w:rsidSect="0076050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774A"/>
    <w:rsid w:val="00136145"/>
    <w:rsid w:val="001A6347"/>
    <w:rsid w:val="004164A3"/>
    <w:rsid w:val="00432E7D"/>
    <w:rsid w:val="006159EF"/>
    <w:rsid w:val="006F6E89"/>
    <w:rsid w:val="00760509"/>
    <w:rsid w:val="008369E2"/>
    <w:rsid w:val="00A5774A"/>
    <w:rsid w:val="00B5719F"/>
    <w:rsid w:val="00D94858"/>
    <w:rsid w:val="67782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50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50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5FA8E0-BFE0-4203-BB6B-4E6E444C6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9</cp:revision>
  <dcterms:created xsi:type="dcterms:W3CDTF">2019-01-15T00:49:00Z</dcterms:created>
  <dcterms:modified xsi:type="dcterms:W3CDTF">2023-04-20T01:09:00Z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