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河北省怀来县供销合作社联合社部门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河北省怀来县供销合作社联合社部门编制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一、河北省怀来县供销合作社联合社收支预算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根据《河北省怀来县供销合作社联合社部门职能配置、内设机构和人员编制规定》，河北省怀来县供销合作社联合社部门的主要职责是：</w:t>
      </w:r>
    </w:p>
    <w:p>
      <w:pPr>
        <w:pStyle w:val="插入文本样式-插入部门职责文件"/>
      </w:pPr>
      <w:r>
        <w:t xml:space="preserve">1.供销流通管理：贯彻上级方针政策、制订系统发展战略和规划、指导系统业务活动、综合改革试点和发展、指导系统流通网络和信息化建设、创新基层供销社的组织服务体系和金融体系、管理运营县级社有资产、行使出资人职能。指导系统流通网络建设、发挥供销社连接城乡、农村的桥梁作用，建设商流、物流、信息流相统一的城乡双向流通网络。管理运营县级社有资产、行使出资人职能、确保社有资产的安全和增值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2.服务三农事务管理：以供销合作社体系为依托，自下而上组建农民合作社联合社、创新组织体系、服务体系和农村金融体系，构建具有供销社特色的“三农”工作社会化服务体系，以合作经济组织形式，创建以农村合作银行、农村信用合作担保公司、农业合作互助保险公司、农村产权交易所、融资租赁公司、农产品电子商务交易中心、金融超市为主的农村合作金融体系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3.物资储备管理：负责管理棉花、化肥、农药、羊毛、救灾物资等国家和县级重要物资的储备工作。调节商品供求关系，稳定物价、保障市场供应、保证防汛救灾的需要、增强政府对市场的宏观调控能力。</w:t>
      </w: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4.指导农村产权交易：审核、监督产权交易行为的真实性、合法性，为农村产权交易提供场所设施、信息发布、政策咨询、资产评估，以及对会员单位的业务活动进行监督管理。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320.93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64.42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64.42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27.97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27.97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16.73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16.73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55.96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55.96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1、怀财字[2024]7号  食盐储备贷款贴息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2、怀财字[2024]7号 农村产权交易中心工作经费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233.78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233.78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河北省怀来县供销合作社联合社小计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液晶显示器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安全、检查、监视、报警设备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A02370400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一、河北省怀来县供销合作社联合社收支预算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320.93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64.42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64.42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27.97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27.97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4.75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22.30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22.30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16.73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16.73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55.96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55.96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64.50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64.50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1.12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1.12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农村产权交易中心工作经费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食盐储备贷款贴息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355.93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233.78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233.78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2024-03-28T16:06:57Z</dcterms:created>
  <dcterms:modified xsi:type="dcterms:W3CDTF">2024-03-28T08:06:57Z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2024-03-28T16:06:57Z</dcterms:created>
  <dcterms:modified xsi:type="dcterms:W3CDTF">2024-03-28T08:06:57Z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2024-03-28T16:06:59Z</dcterms:created>
  <dcterms:modified xsi:type="dcterms:W3CDTF">2024-03-28T08:06:59Z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2024-03-28T16:06:59Z</dcterms:created>
  <dcterms:modified xsi:type="dcterms:W3CDTF">2024-03-28T08:07:04Z</dcterms:modified>
</cp:coreProperties>
</file>