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怀来县工业和信息化局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怀来县工业和信息化局编制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一、怀来县工业和信息化局收支预算</w:t>
      </w:r>
      <w:r>
        <w:tab/>
      </w:r>
      <w:r>
        <w:fldChar w:fldCharType="begin"/>
      </w:r>
      <w:r>
        <w:instrText xml:space="preserve">PAGEREF _Toc_4_4_0000000008 \h</w:instrText>
      </w:r>
      <w:r>
        <w:fldChar w:fldCharType="separate"/>
      </w:r>
      <w:r>
        <w:t>17</w:t>
      </w:r>
      <w:r>
        <w:fldChar w:fldCharType="end"/>
      </w:r>
      <w:r>
        <w:fldChar w:fldCharType="end"/>
      </w:r>
    </w:p>
    <w:p>
      <w:pPr>
        <w:pStyle w:val="2"/>
        <w:tabs>
          <w:tab w:val="right" w:leader="dot" w:pos="9622"/>
        </w:tabs>
      </w:pPr>
      <w:r>
        <w:fldChar w:fldCharType="begin"/>
      </w:r>
      <w:r>
        <w:instrText xml:space="preserve"> HYPERLINK \l "_Toc_4_4_0000000009" </w:instrText>
      </w:r>
      <w:r>
        <w:fldChar w:fldCharType="separate"/>
      </w:r>
      <w:r>
        <w:t>二、怀来县数字经济局收支预算</w:t>
      </w:r>
      <w:r>
        <w:tab/>
      </w:r>
      <w:r>
        <w:fldChar w:fldCharType="begin"/>
      </w:r>
      <w:r>
        <w:instrText xml:space="preserve">PAGEREF _Toc_4_4_0000000009 \h</w:instrText>
      </w:r>
      <w:r>
        <w:fldChar w:fldCharType="separate"/>
      </w:r>
      <w:r>
        <w:t>25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根据《怀来县工业和信息化局职能配置、内设机构和人员编制规定》，怀来县工业和信息化局的主要职责是：</w:t>
      </w:r>
    </w:p>
    <w:p>
      <w:pPr>
        <w:pStyle w:val="8"/>
      </w:pPr>
      <w:r>
        <w:t xml:space="preserve">（一）、支持新型工业化发展  </w:t>
      </w:r>
    </w:p>
    <w:p>
      <w:pPr>
        <w:pStyle w:val="8"/>
      </w:pPr>
      <w:r>
        <w:t>组织制定工业和信息化发展战略、规划。组织全县工业技术改造工作，推进企业技术创新体系建设。研究提出全县新型工业和信息化发展战略和政策加强全县工业和信息化发展战略、规划、法规、政策等研究制定和实施；制定并组织实施全县工业产业政策，</w:t>
      </w:r>
      <w:r>
        <w:rPr>
          <w:highlight w:val="none"/>
        </w:rPr>
        <w:t>提出优化产业布</w:t>
      </w:r>
      <w:r>
        <w:rPr>
          <w:rFonts w:hint="eastAsia"/>
          <w:highlight w:val="none"/>
          <w:lang w:val="en-US" w:eastAsia="zh-CN"/>
        </w:rPr>
        <w:t>局</w:t>
      </w:r>
      <w:r>
        <w:t>支持工业技术改造组织全县工业技术改造工作，推进现代产业体系建设；通过贴息、补助、股权投资等方式支持全县重点工业技术改造项目。</w:t>
      </w:r>
    </w:p>
    <w:p>
      <w:pPr>
        <w:pStyle w:val="8"/>
      </w:pPr>
      <w:r>
        <w:t>（二）、扶持企业技术创新</w:t>
      </w:r>
    </w:p>
    <w:p>
      <w:pPr>
        <w:pStyle w:val="8"/>
      </w:pPr>
      <w:r>
        <w:t>组织实施全县工业行业技术基础工作，加快以企业为主体的技术创新体系建设，制定企业技术创新有关激励政策，推动</w:t>
      </w:r>
      <w:r>
        <w:rPr>
          <w:highlight w:val="none"/>
        </w:rPr>
        <w:t>技</w:t>
      </w:r>
      <w:r>
        <w:rPr>
          <w:rFonts w:hint="eastAsia"/>
          <w:highlight w:val="none"/>
          <w:lang w:val="en-US" w:eastAsia="zh-CN"/>
        </w:rPr>
        <w:t>术</w:t>
      </w:r>
      <w:r>
        <w:rPr>
          <w:highlight w:val="none"/>
        </w:rPr>
        <w:t>促进</w:t>
      </w:r>
      <w:r>
        <w:t>工业节能减排与资源综合利用拟订并组织实施全县工业能源节约和资源综合利用、清洁生产促进政策，指导企业节能管理，组织节能减排新产品、新技术、新设备、新材料的推广应用。组织实施工业“三废”资源综合利用项目管理</w:t>
      </w:r>
    </w:p>
    <w:p>
      <w:pPr>
        <w:pStyle w:val="8"/>
      </w:pPr>
      <w:r>
        <w:t xml:space="preserve">（三）、推进工业行业淘汰落后产能、压减过剩产能 </w:t>
      </w:r>
    </w:p>
    <w:p>
      <w:pPr>
        <w:pStyle w:val="8"/>
      </w:pPr>
      <w:r>
        <w:t>指导全县工业行业淘汰落后产能和化解过剩产能工作，制定下达年度淘汰落后和过剩产能计划并组织实施，开展监督检查。指导城区老工业基地搬迁改造。协调推进工业强县建设协调推进实施工业强县战略，打好工业转型升级攻坚战。</w:t>
      </w:r>
    </w:p>
    <w:p>
      <w:pPr>
        <w:pStyle w:val="8"/>
      </w:pPr>
      <w:r>
        <w:t>（四）、实施工业和信息化运行监测管理监测</w:t>
      </w:r>
    </w:p>
    <w:p>
      <w:pPr>
        <w:pStyle w:val="8"/>
      </w:pPr>
      <w:r>
        <w:t>分析全县工业运行；负责全县钢铁、石化、建材、装备、纺织、医药、轻工食品、电子信息、软件信息服务业等工业行业管理，指导并组织实施行业准入和全县企业质量管理等。全县工业运行态势和国内外工业形势，提出有关政策措施，统计并发布相关信息。组织开展工业和信息化对外交流与合作开展对外经济交流与合作，指导和推动工业企业参加展洽活动，积极开拓国内、</w:t>
      </w:r>
      <w:r>
        <w:rPr>
          <w:highlight w:val="none"/>
        </w:rPr>
        <w:t>国外</w:t>
      </w:r>
      <w:r>
        <w:rPr>
          <w:rFonts w:hint="eastAsia"/>
          <w:highlight w:val="none"/>
          <w:lang w:val="en-US" w:eastAsia="zh-CN"/>
        </w:rPr>
        <w:t>市场</w:t>
      </w:r>
      <w:r>
        <w:t>，促进贸易成交和技术交流。</w:t>
      </w:r>
    </w:p>
    <w:p>
      <w:pPr>
        <w:pStyle w:val="8"/>
      </w:pPr>
      <w:r>
        <w:t>（五）、组织开展工业企业</w:t>
      </w:r>
    </w:p>
    <w:p>
      <w:pPr>
        <w:pStyle w:val="8"/>
      </w:pPr>
      <w:r>
        <w:t>开展对标示范工程，建立政策驱动和督导考核机制，指导企业在研发、制造、经营等环节与同行业先进水平对标。开展管理提升工程，推进工业企业管理创新。组织实施工业行业准入、规范管理和工业标准管理推动相关行业落实国家产业政策，实施行业准入和规范管理；组织实施国家工业行业技术规范和标准，协调制定地方标准加强工业行业质量管理实施质量兴县战略，制定完善质量政策，推广应用先进质量管理方法，开展品牌培育试点工作，组织中小企业名牌认定；推进全县工业体制改革和管理创新,提高行业综合素质和核心竞争力。推进食品诚信体系建设。</w:t>
      </w:r>
    </w:p>
    <w:p>
      <w:pPr>
        <w:pStyle w:val="8"/>
      </w:pPr>
      <w:r>
        <w:t>（六）、生产、应急管理</w:t>
      </w:r>
    </w:p>
    <w:p>
      <w:pPr>
        <w:pStyle w:val="8"/>
      </w:pPr>
      <w:r>
        <w:t>重点行业排查治理隐患，负责工业安全生产信息管理和宣传教育工作，负责烟花爆竹企业的新建、扩建、改建审批等；负责应急管理、医药储备、产业安全和国防动员相关工作，推进全县信息化建设推进信息化和工业化融合，指导协调电子政务发展，促进“三网”（电信、广播电视和计算机网络）融合、信息消费和物联网发展，维护网络与信息安全。推动全县软件业、信息服务业发展。</w:t>
      </w:r>
    </w:p>
    <w:p>
      <w:pPr>
        <w:pStyle w:val="8"/>
      </w:pPr>
      <w:r>
        <w:t>（七）、电子政务信息化建设</w:t>
      </w:r>
    </w:p>
    <w:p>
      <w:pPr>
        <w:pStyle w:val="8"/>
      </w:pPr>
      <w:r>
        <w:t>拟定电子政务发展规划，统筹电子政务建设和管理，组织协调规划党政机关网建设，审核信息化项目，协调推动跨行业、跨部门互联互通，推动重要信息资源的开发利用、共享。</w:t>
      </w:r>
    </w:p>
    <w:p>
      <w:pPr>
        <w:pStyle w:val="8"/>
      </w:pPr>
      <w:r>
        <w:t>（八）、推进信息化与工业化深度融合</w:t>
      </w:r>
    </w:p>
    <w:p>
      <w:pPr>
        <w:pStyle w:val="8"/>
      </w:pPr>
      <w:r>
        <w:t>拟定电子政务发展规划，统筹电子政务建设和管理，组织协调规划党政机关网建设，审核信息化项目，协调推动跨行业、跨部门互联互通，推动重要信息资源的开发利用、共享。</w:t>
      </w:r>
    </w:p>
    <w:p>
      <w:pPr>
        <w:pStyle w:val="8"/>
      </w:pPr>
      <w:r>
        <w:t>（九）、工信政务管理</w:t>
      </w:r>
    </w:p>
    <w:p>
      <w:pPr>
        <w:pStyle w:val="8"/>
      </w:pPr>
      <w:r>
        <w:t>负责系统（内部）综合业务管理和机关（内部）综合事务管理。负责系统（内部）综合业务管理和机关（内部）综合事务管理。综合业务管理制定部门发展战略和规划、指导系统业务活动和事业发展；加强行政许可管理；指导行业体制改革；行政复议及</w:t>
      </w:r>
      <w:bookmarkStart w:id="9" w:name="_GoBack"/>
      <w:r>
        <w:rPr>
          <w:highlight w:val="none"/>
        </w:rPr>
        <w:t>行政应诉工</w:t>
      </w:r>
      <w:r>
        <w:rPr>
          <w:rFonts w:hint="eastAsia"/>
          <w:highlight w:val="none"/>
          <w:lang w:val="en-US" w:eastAsia="zh-CN"/>
        </w:rPr>
        <w:t>作</w:t>
      </w:r>
      <w:bookmarkEnd w:id="9"/>
      <w:r>
        <w:t xml:space="preserve">综合事务管理工业和信息化管理工作运转保障，包括会议组织、政务督办、档案管理、信访接待、政务信息、行政复议、对外宣传、外事工作、干部培训、课题研究. </w:t>
      </w:r>
    </w:p>
    <w:p>
      <w:pPr>
        <w:pStyle w:val="8"/>
        <w:sectPr>
          <w:pgSz w:w="11900" w:h="16840"/>
          <w:pgMar w:top="1361" w:right="1020" w:bottom="1361" w:left="1020" w:header="720" w:footer="720" w:gutter="0"/>
          <w:pgNumType w:start="1"/>
          <w:cols w:space="720" w:num="1"/>
        </w:sectPr>
      </w:pPr>
      <w:r>
        <w:t>（十）、承办县政府交办的其他事项。</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471怀来县工业和信息化局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1837.96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1837.96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1837.96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1811.76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1837.96</w:t>
            </w:r>
          </w:p>
        </w:tc>
      </w:tr>
      <w:tr>
        <w:tblPrEx>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374.64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1407.64</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471怀来县工业和信息化局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51.41</w:t>
            </w:r>
          </w:p>
        </w:tc>
        <w:tc>
          <w:tcPr>
            <w:tcW w:w="1514" w:type="dxa"/>
            <w:vAlign w:val="center"/>
          </w:tcPr>
          <w:p>
            <w:pPr>
              <w:pStyle w:val="12"/>
            </w:pPr>
            <w:r>
              <w:t>51.41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19.23</w:t>
            </w:r>
          </w:p>
        </w:tc>
        <w:tc>
          <w:tcPr>
            <w:tcW w:w="1514" w:type="dxa"/>
            <w:vAlign w:val="center"/>
          </w:tcPr>
          <w:p>
            <w:pPr>
              <w:pStyle w:val="12"/>
            </w:pPr>
            <w:r>
              <w:t>19.23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3.56</w:t>
            </w:r>
          </w:p>
        </w:tc>
        <w:tc>
          <w:tcPr>
            <w:tcW w:w="1514" w:type="dxa"/>
            <w:vAlign w:val="center"/>
          </w:tcPr>
          <w:p>
            <w:pPr>
              <w:pStyle w:val="12"/>
            </w:pPr>
            <w:r>
              <w:t>3.56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6.40</w:t>
            </w:r>
          </w:p>
        </w:tc>
        <w:tc>
          <w:tcPr>
            <w:tcW w:w="1514" w:type="dxa"/>
            <w:vAlign w:val="center"/>
          </w:tcPr>
          <w:p>
            <w:pPr>
              <w:pStyle w:val="12"/>
            </w:pPr>
            <w:r>
              <w:t>6.40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0.22</w:t>
            </w:r>
          </w:p>
        </w:tc>
        <w:tc>
          <w:tcPr>
            <w:tcW w:w="1514" w:type="dxa"/>
            <w:vAlign w:val="center"/>
          </w:tcPr>
          <w:p>
            <w:pPr>
              <w:pStyle w:val="12"/>
            </w:pPr>
            <w:r>
              <w:t>0.22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3.00</w:t>
            </w:r>
          </w:p>
        </w:tc>
        <w:tc>
          <w:tcPr>
            <w:tcW w:w="1514" w:type="dxa"/>
            <w:vAlign w:val="center"/>
          </w:tcPr>
          <w:p>
            <w:pPr>
              <w:pStyle w:val="12"/>
            </w:pPr>
            <w:r>
              <w:t>3.00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8.09</w:t>
            </w:r>
          </w:p>
        </w:tc>
        <w:tc>
          <w:tcPr>
            <w:tcW w:w="1514" w:type="dxa"/>
            <w:vAlign w:val="center"/>
          </w:tcPr>
          <w:p>
            <w:pPr>
              <w:pStyle w:val="12"/>
            </w:pPr>
            <w:r>
              <w:t>8.09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3.50</w:t>
            </w:r>
          </w:p>
        </w:tc>
        <w:tc>
          <w:tcPr>
            <w:tcW w:w="1514" w:type="dxa"/>
            <w:vAlign w:val="center"/>
          </w:tcPr>
          <w:p>
            <w:pPr>
              <w:pStyle w:val="12"/>
            </w:pPr>
            <w:r>
              <w:t>3.50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7.38</w:t>
            </w:r>
          </w:p>
        </w:tc>
        <w:tc>
          <w:tcPr>
            <w:tcW w:w="1514" w:type="dxa"/>
            <w:vAlign w:val="center"/>
          </w:tcPr>
          <w:p>
            <w:pPr>
              <w:pStyle w:val="12"/>
            </w:pPr>
            <w:r>
              <w:t>7.38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4.40</w:t>
            </w:r>
          </w:p>
        </w:tc>
        <w:tc>
          <w:tcPr>
            <w:tcW w:w="1514" w:type="dxa"/>
            <w:vAlign w:val="center"/>
          </w:tcPr>
          <w:p>
            <w:pPr>
              <w:pStyle w:val="12"/>
            </w:pPr>
            <w:r>
              <w:t>4.40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4.32</w:t>
            </w:r>
          </w:p>
        </w:tc>
        <w:tc>
          <w:tcPr>
            <w:tcW w:w="1514" w:type="dxa"/>
            <w:vAlign w:val="center"/>
          </w:tcPr>
          <w:p>
            <w:pPr>
              <w:pStyle w:val="12"/>
            </w:pPr>
            <w:r>
              <w:t>4.32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2.00</w:t>
            </w:r>
          </w:p>
        </w:tc>
        <w:tc>
          <w:tcPr>
            <w:tcW w:w="1514" w:type="dxa"/>
            <w:vAlign w:val="center"/>
          </w:tcPr>
          <w:p>
            <w:pPr>
              <w:pStyle w:val="12"/>
            </w:pPr>
            <w:r>
              <w:t>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17.10</w:t>
            </w:r>
          </w:p>
        </w:tc>
        <w:tc>
          <w:tcPr>
            <w:tcW w:w="1514" w:type="dxa"/>
            <w:vAlign w:val="center"/>
          </w:tcPr>
          <w:p>
            <w:pPr>
              <w:pStyle w:val="12"/>
            </w:pPr>
            <w:r>
              <w:t>17.10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7.48</w:t>
            </w:r>
          </w:p>
        </w:tc>
        <w:tc>
          <w:tcPr>
            <w:tcW w:w="1514" w:type="dxa"/>
            <w:vAlign w:val="center"/>
          </w:tcPr>
          <w:p>
            <w:pPr>
              <w:pStyle w:val="12"/>
            </w:pPr>
            <w:r>
              <w:t>7.48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0.75</w:t>
            </w:r>
          </w:p>
        </w:tc>
        <w:tc>
          <w:tcPr>
            <w:tcW w:w="1514" w:type="dxa"/>
            <w:vAlign w:val="center"/>
          </w:tcPr>
          <w:p>
            <w:pPr>
              <w:pStyle w:val="12"/>
            </w:pPr>
            <w:r>
              <w:t>0.75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0.53</w:t>
            </w:r>
          </w:p>
        </w:tc>
        <w:tc>
          <w:tcPr>
            <w:tcW w:w="1514" w:type="dxa"/>
            <w:vAlign w:val="center"/>
          </w:tcPr>
          <w:p>
            <w:pPr>
              <w:pStyle w:val="12"/>
            </w:pPr>
            <w:r>
              <w:t>0.53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12.83</w:t>
            </w:r>
          </w:p>
        </w:tc>
        <w:tc>
          <w:tcPr>
            <w:tcW w:w="1514" w:type="dxa"/>
            <w:vAlign w:val="center"/>
          </w:tcPr>
          <w:p>
            <w:pPr>
              <w:pStyle w:val="12"/>
            </w:pPr>
            <w:r>
              <w:t>12.83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143.21</w:t>
            </w:r>
          </w:p>
        </w:tc>
        <w:tc>
          <w:tcPr>
            <w:tcW w:w="1514" w:type="dxa"/>
            <w:vAlign w:val="center"/>
          </w:tcPr>
          <w:p>
            <w:pPr>
              <w:pStyle w:val="12"/>
            </w:pPr>
            <w:r>
              <w:t>143.21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r>
              <w:t>14.96</w:t>
            </w:r>
          </w:p>
        </w:tc>
        <w:tc>
          <w:tcPr>
            <w:tcW w:w="1514" w:type="dxa"/>
            <w:vAlign w:val="center"/>
          </w:tcPr>
          <w:p>
            <w:pPr>
              <w:pStyle w:val="12"/>
            </w:pPr>
            <w:r>
              <w:t>14.96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62.01</w:t>
            </w:r>
          </w:p>
        </w:tc>
        <w:tc>
          <w:tcPr>
            <w:tcW w:w="1514" w:type="dxa"/>
            <w:vAlign w:val="center"/>
          </w:tcPr>
          <w:p>
            <w:pPr>
              <w:pStyle w:val="12"/>
            </w:pPr>
            <w:r>
              <w:t>62.01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2.16</w:t>
            </w:r>
          </w:p>
        </w:tc>
        <w:tc>
          <w:tcPr>
            <w:tcW w:w="1514" w:type="dxa"/>
            <w:vAlign w:val="center"/>
          </w:tcPr>
          <w:p>
            <w:pPr>
              <w:pStyle w:val="12"/>
            </w:pPr>
            <w:r>
              <w:t>2.16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0.10</w:t>
            </w:r>
          </w:p>
        </w:tc>
        <w:tc>
          <w:tcPr>
            <w:tcW w:w="1514" w:type="dxa"/>
            <w:vAlign w:val="center"/>
          </w:tcPr>
          <w:p>
            <w:pPr>
              <w:pStyle w:val="12"/>
            </w:pPr>
            <w:r>
              <w:t>0.10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2.20</w:t>
            </w:r>
          </w:p>
        </w:tc>
        <w:tc>
          <w:tcPr>
            <w:tcW w:w="1514" w:type="dxa"/>
            <w:vAlign w:val="center"/>
          </w:tcPr>
          <w:p>
            <w:pPr>
              <w:pStyle w:val="12"/>
            </w:pPr>
            <w:r>
              <w:t>2.20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3.30</w:t>
            </w:r>
          </w:p>
        </w:tc>
        <w:tc>
          <w:tcPr>
            <w:tcW w:w="1514" w:type="dxa"/>
            <w:vAlign w:val="center"/>
          </w:tcPr>
          <w:p>
            <w:pPr>
              <w:pStyle w:val="12"/>
            </w:pPr>
            <w:r>
              <w:t>3.30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4.80</w:t>
            </w:r>
          </w:p>
        </w:tc>
        <w:tc>
          <w:tcPr>
            <w:tcW w:w="1514" w:type="dxa"/>
            <w:vAlign w:val="center"/>
          </w:tcPr>
          <w:p>
            <w:pPr>
              <w:pStyle w:val="12"/>
            </w:pPr>
            <w:r>
              <w:t>4.80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45.38</w:t>
            </w:r>
          </w:p>
        </w:tc>
        <w:tc>
          <w:tcPr>
            <w:tcW w:w="1514" w:type="dxa"/>
            <w:vAlign w:val="center"/>
          </w:tcPr>
          <w:p>
            <w:pPr>
              <w:pStyle w:val="12"/>
            </w:pPr>
            <w:r>
              <w:t>45.38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471怀来县工业和信息化局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1407.64</w:t>
            </w:r>
          </w:p>
        </w:tc>
        <w:tc>
          <w:tcPr>
            <w:tcW w:w="1378" w:type="dxa"/>
            <w:vAlign w:val="center"/>
          </w:tcPr>
          <w:p>
            <w:pPr>
              <w:pStyle w:val="16"/>
            </w:pPr>
            <w:r>
              <w:t>1407.64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1407.64</w:t>
            </w:r>
          </w:p>
        </w:tc>
        <w:tc>
          <w:tcPr>
            <w:tcW w:w="1378" w:type="dxa"/>
            <w:vAlign w:val="center"/>
          </w:tcPr>
          <w:p>
            <w:pPr>
              <w:pStyle w:val="16"/>
            </w:pPr>
            <w:r>
              <w:t>1407.64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“数字怀来”项目一期建工程</w:t>
            </w:r>
          </w:p>
        </w:tc>
        <w:tc>
          <w:tcPr>
            <w:tcW w:w="1701" w:type="dxa"/>
            <w:vAlign w:val="center"/>
          </w:tcPr>
          <w:p>
            <w:pPr>
              <w:pStyle w:val="13"/>
            </w:pPr>
            <w:r>
              <w:t>怀来县工业和信息化局</w:t>
            </w:r>
          </w:p>
        </w:tc>
        <w:tc>
          <w:tcPr>
            <w:tcW w:w="1134" w:type="dxa"/>
            <w:vAlign w:val="center"/>
          </w:tcPr>
          <w:p>
            <w:pPr>
              <w:pStyle w:val="13"/>
            </w:pPr>
            <w:r>
              <w:t>2150801</w:t>
            </w:r>
          </w:p>
        </w:tc>
        <w:tc>
          <w:tcPr>
            <w:tcW w:w="1378" w:type="dxa"/>
            <w:vAlign w:val="center"/>
          </w:tcPr>
          <w:p>
            <w:pPr>
              <w:pStyle w:val="12"/>
            </w:pPr>
            <w:r>
              <w:t>345.44</w:t>
            </w:r>
          </w:p>
        </w:tc>
        <w:tc>
          <w:tcPr>
            <w:tcW w:w="1378" w:type="dxa"/>
            <w:vAlign w:val="center"/>
          </w:tcPr>
          <w:p>
            <w:pPr>
              <w:pStyle w:val="12"/>
            </w:pPr>
            <w:r>
              <w:t>345.44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定额补助资金</w:t>
            </w:r>
          </w:p>
        </w:tc>
        <w:tc>
          <w:tcPr>
            <w:tcW w:w="1701" w:type="dxa"/>
            <w:vAlign w:val="center"/>
          </w:tcPr>
          <w:p>
            <w:pPr>
              <w:pStyle w:val="13"/>
            </w:pPr>
            <w:r>
              <w:t>怀来县工业和信息化局</w:t>
            </w:r>
          </w:p>
        </w:tc>
        <w:tc>
          <w:tcPr>
            <w:tcW w:w="1134" w:type="dxa"/>
            <w:vAlign w:val="center"/>
          </w:tcPr>
          <w:p>
            <w:pPr>
              <w:pStyle w:val="13"/>
            </w:pPr>
            <w:r>
              <w:t>2150801</w:t>
            </w:r>
          </w:p>
        </w:tc>
        <w:tc>
          <w:tcPr>
            <w:tcW w:w="1378" w:type="dxa"/>
            <w:vAlign w:val="center"/>
          </w:tcPr>
          <w:p>
            <w:pPr>
              <w:pStyle w:val="12"/>
            </w:pPr>
            <w:r>
              <w:t>24.00</w:t>
            </w:r>
          </w:p>
        </w:tc>
        <w:tc>
          <w:tcPr>
            <w:tcW w:w="1378" w:type="dxa"/>
            <w:vAlign w:val="center"/>
          </w:tcPr>
          <w:p>
            <w:pPr>
              <w:pStyle w:val="12"/>
            </w:pPr>
            <w:r>
              <w:t>24.00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3、怀财字[2024]7号  技改资金</w:t>
            </w:r>
          </w:p>
        </w:tc>
        <w:tc>
          <w:tcPr>
            <w:tcW w:w="1701" w:type="dxa"/>
            <w:vAlign w:val="center"/>
          </w:tcPr>
          <w:p>
            <w:pPr>
              <w:pStyle w:val="13"/>
            </w:pPr>
            <w:r>
              <w:t>怀来县工业和信息化局</w:t>
            </w:r>
          </w:p>
        </w:tc>
        <w:tc>
          <w:tcPr>
            <w:tcW w:w="1134" w:type="dxa"/>
            <w:vAlign w:val="center"/>
          </w:tcPr>
          <w:p>
            <w:pPr>
              <w:pStyle w:val="13"/>
            </w:pPr>
            <w:r>
              <w:t>2150805</w:t>
            </w: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4、怀财字[2024]7号 数字经济局运行经费</w:t>
            </w:r>
          </w:p>
        </w:tc>
        <w:tc>
          <w:tcPr>
            <w:tcW w:w="1701" w:type="dxa"/>
            <w:vAlign w:val="center"/>
          </w:tcPr>
          <w:p>
            <w:pPr>
              <w:pStyle w:val="13"/>
            </w:pPr>
            <w:r>
              <w:t>怀来县数字经济局</w:t>
            </w:r>
          </w:p>
        </w:tc>
        <w:tc>
          <w:tcPr>
            <w:tcW w:w="1134" w:type="dxa"/>
            <w:vAlign w:val="center"/>
          </w:tcPr>
          <w:p>
            <w:pPr>
              <w:pStyle w:val="13"/>
            </w:pPr>
            <w:r>
              <w:t>2150101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5、怀财字[2024]7号 支持企业发展资金</w:t>
            </w:r>
          </w:p>
        </w:tc>
        <w:tc>
          <w:tcPr>
            <w:tcW w:w="1701" w:type="dxa"/>
            <w:vAlign w:val="center"/>
          </w:tcPr>
          <w:p>
            <w:pPr>
              <w:pStyle w:val="13"/>
            </w:pPr>
            <w:r>
              <w:t>怀来县工业和信息化局</w:t>
            </w:r>
          </w:p>
        </w:tc>
        <w:tc>
          <w:tcPr>
            <w:tcW w:w="1134" w:type="dxa"/>
            <w:vAlign w:val="center"/>
          </w:tcPr>
          <w:p>
            <w:pPr>
              <w:pStyle w:val="13"/>
            </w:pPr>
            <w:r>
              <w:t>2150805</w:t>
            </w:r>
          </w:p>
        </w:tc>
        <w:tc>
          <w:tcPr>
            <w:tcW w:w="1378" w:type="dxa"/>
            <w:vAlign w:val="center"/>
          </w:tcPr>
          <w:p>
            <w:pPr>
              <w:pStyle w:val="12"/>
            </w:pPr>
            <w:r>
              <w:t>145.44</w:t>
            </w:r>
          </w:p>
        </w:tc>
        <w:tc>
          <w:tcPr>
            <w:tcW w:w="1378" w:type="dxa"/>
            <w:vAlign w:val="center"/>
          </w:tcPr>
          <w:p>
            <w:pPr>
              <w:pStyle w:val="12"/>
            </w:pPr>
            <w:r>
              <w:t>145.44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6、怀来字[2024]7号 支持企业发展资金</w:t>
            </w:r>
          </w:p>
        </w:tc>
        <w:tc>
          <w:tcPr>
            <w:tcW w:w="1701" w:type="dxa"/>
            <w:vAlign w:val="center"/>
          </w:tcPr>
          <w:p>
            <w:pPr>
              <w:pStyle w:val="13"/>
            </w:pPr>
            <w:r>
              <w:t>怀来县工业和信息化局</w:t>
            </w:r>
          </w:p>
        </w:tc>
        <w:tc>
          <w:tcPr>
            <w:tcW w:w="1134" w:type="dxa"/>
            <w:vAlign w:val="center"/>
          </w:tcPr>
          <w:p>
            <w:pPr>
              <w:pStyle w:val="13"/>
            </w:pPr>
            <w:r>
              <w:t>2150805</w:t>
            </w:r>
          </w:p>
        </w:tc>
        <w:tc>
          <w:tcPr>
            <w:tcW w:w="1378" w:type="dxa"/>
            <w:vAlign w:val="center"/>
          </w:tcPr>
          <w:p>
            <w:pPr>
              <w:pStyle w:val="12"/>
            </w:pPr>
            <w:r>
              <w:t>354.56</w:t>
            </w:r>
          </w:p>
        </w:tc>
        <w:tc>
          <w:tcPr>
            <w:tcW w:w="1378" w:type="dxa"/>
            <w:vAlign w:val="center"/>
          </w:tcPr>
          <w:p>
            <w:pPr>
              <w:pStyle w:val="12"/>
            </w:pPr>
            <w:r>
              <w:t>354.56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7、冀财建【2023】240号 提前下达2024年县域特色产业群“领跑者”企业培育等项目资金预算</w:t>
            </w:r>
          </w:p>
        </w:tc>
        <w:tc>
          <w:tcPr>
            <w:tcW w:w="1701" w:type="dxa"/>
            <w:vAlign w:val="center"/>
          </w:tcPr>
          <w:p>
            <w:pPr>
              <w:pStyle w:val="13"/>
            </w:pPr>
            <w:r>
              <w:t>怀来县工业和信息化局</w:t>
            </w:r>
          </w:p>
        </w:tc>
        <w:tc>
          <w:tcPr>
            <w:tcW w:w="1134" w:type="dxa"/>
            <w:vAlign w:val="center"/>
          </w:tcPr>
          <w:p>
            <w:pPr>
              <w:pStyle w:val="13"/>
            </w:pPr>
            <w:r>
              <w:t>2150517</w:t>
            </w:r>
          </w:p>
        </w:tc>
        <w:tc>
          <w:tcPr>
            <w:tcW w:w="1378" w:type="dxa"/>
            <w:vAlign w:val="center"/>
          </w:tcPr>
          <w:p>
            <w:pPr>
              <w:pStyle w:val="12"/>
            </w:pPr>
            <w:r>
              <w:t>24.50</w:t>
            </w:r>
          </w:p>
        </w:tc>
        <w:tc>
          <w:tcPr>
            <w:tcW w:w="1378" w:type="dxa"/>
            <w:vAlign w:val="center"/>
          </w:tcPr>
          <w:p>
            <w:pPr>
              <w:pStyle w:val="12"/>
            </w:pPr>
            <w:r>
              <w:t>24.50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8、冀财建【2023】245号 提前下达2024年省级中小企业发展专项资金预算</w:t>
            </w:r>
          </w:p>
        </w:tc>
        <w:tc>
          <w:tcPr>
            <w:tcW w:w="1701" w:type="dxa"/>
            <w:vAlign w:val="center"/>
          </w:tcPr>
          <w:p>
            <w:pPr>
              <w:pStyle w:val="13"/>
            </w:pPr>
            <w:r>
              <w:t>怀来县工业和信息化局</w:t>
            </w:r>
          </w:p>
        </w:tc>
        <w:tc>
          <w:tcPr>
            <w:tcW w:w="1134" w:type="dxa"/>
            <w:vAlign w:val="center"/>
          </w:tcPr>
          <w:p>
            <w:pPr>
              <w:pStyle w:val="13"/>
            </w:pPr>
            <w:r>
              <w:t>2150805</w:t>
            </w:r>
          </w:p>
        </w:tc>
        <w:tc>
          <w:tcPr>
            <w:tcW w:w="1378" w:type="dxa"/>
            <w:vAlign w:val="center"/>
          </w:tcPr>
          <w:p>
            <w:pPr>
              <w:pStyle w:val="12"/>
            </w:pPr>
            <w:r>
              <w:t>1.70</w:t>
            </w:r>
          </w:p>
        </w:tc>
        <w:tc>
          <w:tcPr>
            <w:tcW w:w="1378" w:type="dxa"/>
            <w:vAlign w:val="center"/>
          </w:tcPr>
          <w:p>
            <w:pPr>
              <w:pStyle w:val="12"/>
            </w:pPr>
            <w:r>
              <w:t>1.70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471怀来县工业和信息化局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1837.96</w:t>
            </w:r>
          </w:p>
        </w:tc>
        <w:tc>
          <w:tcPr>
            <w:tcW w:w="1604" w:type="dxa"/>
            <w:vAlign w:val="center"/>
          </w:tcPr>
          <w:p>
            <w:pPr>
              <w:pStyle w:val="16"/>
            </w:pPr>
            <w:r>
              <w:t>1837.96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277.31</w:t>
            </w:r>
          </w:p>
        </w:tc>
        <w:tc>
          <w:tcPr>
            <w:tcW w:w="1604" w:type="dxa"/>
            <w:vAlign w:val="center"/>
          </w:tcPr>
          <w:p>
            <w:pPr>
              <w:pStyle w:val="12"/>
            </w:pPr>
            <w:r>
              <w:t>277.31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418.95</w:t>
            </w:r>
          </w:p>
        </w:tc>
        <w:tc>
          <w:tcPr>
            <w:tcW w:w="1604" w:type="dxa"/>
            <w:vAlign w:val="center"/>
          </w:tcPr>
          <w:p>
            <w:pPr>
              <w:pStyle w:val="12"/>
            </w:pPr>
            <w:r>
              <w:t>418.95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6.17</w:t>
            </w:r>
          </w:p>
        </w:tc>
        <w:tc>
          <w:tcPr>
            <w:tcW w:w="1604" w:type="dxa"/>
            <w:vAlign w:val="center"/>
          </w:tcPr>
          <w:p>
            <w:pPr>
              <w:pStyle w:val="12"/>
            </w:pPr>
            <w:r>
              <w:t>6.17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18.10</w:t>
            </w:r>
          </w:p>
        </w:tc>
        <w:tc>
          <w:tcPr>
            <w:tcW w:w="1604" w:type="dxa"/>
            <w:vAlign w:val="center"/>
          </w:tcPr>
          <w:p>
            <w:pPr>
              <w:pStyle w:val="12"/>
            </w:pPr>
            <w:r>
              <w:t>18.10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r>
              <w:t>1026.20</w:t>
            </w:r>
          </w:p>
        </w:tc>
        <w:tc>
          <w:tcPr>
            <w:tcW w:w="1604" w:type="dxa"/>
            <w:vAlign w:val="center"/>
          </w:tcPr>
          <w:p>
            <w:pPr>
              <w:pStyle w:val="12"/>
            </w:pPr>
            <w:r>
              <w:t>1026.20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79.23</w:t>
            </w:r>
          </w:p>
        </w:tc>
        <w:tc>
          <w:tcPr>
            <w:tcW w:w="1604" w:type="dxa"/>
            <w:vAlign w:val="center"/>
          </w:tcPr>
          <w:p>
            <w:pPr>
              <w:pStyle w:val="12"/>
            </w:pPr>
            <w:r>
              <w:t>79.23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r>
              <w:t>12.00</w:t>
            </w:r>
          </w:p>
        </w:tc>
        <w:tc>
          <w:tcPr>
            <w:tcW w:w="1604" w:type="dxa"/>
            <w:vAlign w:val="center"/>
          </w:tcPr>
          <w:p>
            <w:pPr>
              <w:pStyle w:val="12"/>
            </w:pPr>
            <w:r>
              <w:t>12.00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471怀来县工业和信息化局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6.17</w:t>
            </w:r>
          </w:p>
        </w:tc>
        <w:tc>
          <w:tcPr>
            <w:tcW w:w="964" w:type="dxa"/>
            <w:vAlign w:val="center"/>
          </w:tcPr>
          <w:p>
            <w:pPr>
              <w:pStyle w:val="16"/>
            </w:pPr>
            <w:r>
              <w:t>6.17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怀来县工业和信息化局小计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6.17</w:t>
            </w:r>
          </w:p>
        </w:tc>
        <w:tc>
          <w:tcPr>
            <w:tcW w:w="964" w:type="dxa"/>
            <w:vAlign w:val="center"/>
          </w:tcPr>
          <w:p>
            <w:pPr>
              <w:pStyle w:val="16"/>
            </w:pPr>
            <w:r>
              <w:t>6.17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0.46</w:t>
            </w:r>
          </w:p>
        </w:tc>
        <w:tc>
          <w:tcPr>
            <w:tcW w:w="964" w:type="dxa"/>
            <w:vAlign w:val="center"/>
          </w:tcPr>
          <w:p>
            <w:pPr>
              <w:pStyle w:val="12"/>
            </w:pPr>
            <w:r>
              <w:t>0.92</w:t>
            </w:r>
          </w:p>
        </w:tc>
        <w:tc>
          <w:tcPr>
            <w:tcW w:w="964" w:type="dxa"/>
            <w:vAlign w:val="center"/>
          </w:tcPr>
          <w:p>
            <w:pPr>
              <w:pStyle w:val="12"/>
            </w:pPr>
            <w:r>
              <w:t>0.92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0.55</w:t>
            </w:r>
          </w:p>
        </w:tc>
        <w:tc>
          <w:tcPr>
            <w:tcW w:w="964" w:type="dxa"/>
            <w:vAlign w:val="center"/>
          </w:tcPr>
          <w:p>
            <w:pPr>
              <w:pStyle w:val="12"/>
            </w:pPr>
            <w:r>
              <w:t>3.30</w:t>
            </w:r>
          </w:p>
        </w:tc>
        <w:tc>
          <w:tcPr>
            <w:tcW w:w="964" w:type="dxa"/>
            <w:vAlign w:val="center"/>
          </w:tcPr>
          <w:p>
            <w:pPr>
              <w:pStyle w:val="12"/>
            </w:pPr>
            <w:r>
              <w:t>3.30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0.18</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0.19</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装订机</w:t>
            </w:r>
          </w:p>
        </w:tc>
        <w:tc>
          <w:tcPr>
            <w:tcW w:w="1276" w:type="dxa"/>
            <w:vAlign w:val="center"/>
          </w:tcPr>
          <w:p>
            <w:pPr>
              <w:pStyle w:val="13"/>
            </w:pPr>
            <w:r>
              <w:t>A02021203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0.07</w:t>
            </w:r>
          </w:p>
        </w:tc>
        <w:tc>
          <w:tcPr>
            <w:tcW w:w="964" w:type="dxa"/>
            <w:vAlign w:val="center"/>
          </w:tcPr>
          <w:p>
            <w:pPr>
              <w:pStyle w:val="12"/>
            </w:pPr>
            <w:r>
              <w:t>0.13</w:t>
            </w:r>
          </w:p>
        </w:tc>
        <w:tc>
          <w:tcPr>
            <w:tcW w:w="964" w:type="dxa"/>
            <w:vAlign w:val="center"/>
          </w:tcPr>
          <w:p>
            <w:pPr>
              <w:pStyle w:val="12"/>
            </w:pPr>
            <w:r>
              <w:t>0.13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张</w:t>
            </w:r>
          </w:p>
        </w:tc>
        <w:tc>
          <w:tcPr>
            <w:tcW w:w="709" w:type="dxa"/>
            <w:vAlign w:val="center"/>
          </w:tcPr>
          <w:p>
            <w:pPr>
              <w:pStyle w:val="14"/>
            </w:pPr>
            <w:r>
              <w:t>3</w:t>
            </w:r>
          </w:p>
        </w:tc>
        <w:tc>
          <w:tcPr>
            <w:tcW w:w="850" w:type="dxa"/>
            <w:vAlign w:val="center"/>
          </w:tcPr>
          <w:p>
            <w:pPr>
              <w:pStyle w:val="12"/>
            </w:pPr>
            <w:r>
              <w:t>0.10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把</w:t>
            </w:r>
          </w:p>
        </w:tc>
        <w:tc>
          <w:tcPr>
            <w:tcW w:w="709" w:type="dxa"/>
            <w:vAlign w:val="center"/>
          </w:tcPr>
          <w:p>
            <w:pPr>
              <w:pStyle w:val="14"/>
            </w:pPr>
            <w:r>
              <w:t>4</w:t>
            </w:r>
          </w:p>
        </w:tc>
        <w:tc>
          <w:tcPr>
            <w:tcW w:w="850" w:type="dxa"/>
            <w:vAlign w:val="center"/>
          </w:tcPr>
          <w:p>
            <w:pPr>
              <w:pStyle w:val="12"/>
            </w:pPr>
            <w:r>
              <w:t>0.05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节</w:t>
            </w:r>
          </w:p>
        </w:tc>
        <w:tc>
          <w:tcPr>
            <w:tcW w:w="709" w:type="dxa"/>
            <w:vAlign w:val="center"/>
          </w:tcPr>
          <w:p>
            <w:pPr>
              <w:pStyle w:val="14"/>
            </w:pPr>
            <w:r>
              <w:t>11</w:t>
            </w:r>
          </w:p>
        </w:tc>
        <w:tc>
          <w:tcPr>
            <w:tcW w:w="850" w:type="dxa"/>
            <w:vAlign w:val="center"/>
          </w:tcPr>
          <w:p>
            <w:pPr>
              <w:pStyle w:val="12"/>
            </w:pPr>
            <w:r>
              <w:t>0.02</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套</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 xml:space="preserve"> 定额补助资金</w:t>
            </w:r>
          </w:p>
        </w:tc>
        <w:tc>
          <w:tcPr>
            <w:tcW w:w="964" w:type="dxa"/>
            <w:vAlign w:val="center"/>
          </w:tcPr>
          <w:p>
            <w:pPr>
              <w:pStyle w:val="12"/>
            </w:pPr>
            <w:r>
              <w:t>24.00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471怀来县工业和信息化局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16</w:t>
            </w:r>
          </w:p>
        </w:tc>
        <w:tc>
          <w:tcPr>
            <w:tcW w:w="765" w:type="dxa"/>
            <w:vAlign w:val="center"/>
          </w:tcPr>
          <w:p>
            <w:pPr>
              <w:pStyle w:val="15"/>
            </w:pPr>
          </w:p>
        </w:tc>
        <w:tc>
          <w:tcPr>
            <w:tcW w:w="765" w:type="dxa"/>
            <w:vAlign w:val="center"/>
          </w:tcPr>
          <w:p>
            <w:pPr>
              <w:pStyle w:val="15"/>
            </w:pPr>
            <w:r>
              <w:t>11</w:t>
            </w:r>
          </w:p>
        </w:tc>
        <w:tc>
          <w:tcPr>
            <w:tcW w:w="765" w:type="dxa"/>
            <w:vAlign w:val="center"/>
          </w:tcPr>
          <w:p>
            <w:pPr>
              <w:pStyle w:val="15"/>
            </w:pPr>
          </w:p>
        </w:tc>
        <w:tc>
          <w:tcPr>
            <w:tcW w:w="765" w:type="dxa"/>
            <w:vAlign w:val="center"/>
          </w:tcPr>
          <w:p>
            <w:pPr>
              <w:pStyle w:val="15"/>
            </w:pPr>
            <w:r>
              <w:t>1</w:t>
            </w:r>
          </w:p>
        </w:tc>
        <w:tc>
          <w:tcPr>
            <w:tcW w:w="765" w:type="dxa"/>
            <w:vAlign w:val="center"/>
          </w:tcPr>
          <w:p>
            <w:pPr>
              <w:pStyle w:val="15"/>
            </w:pPr>
            <w:r>
              <w:t>27</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怀来县工业和信息化局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r>
              <w:t>11</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r>
              <w:t>27</w:t>
            </w:r>
          </w:p>
        </w:tc>
        <w:tc>
          <w:tcPr>
            <w:tcW w:w="76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怀来县数字经济局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1</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一、怀来县工业和信息化局收支预算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471001怀来县工业和信息化局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1825.96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1825.96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1825.96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1799.76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1825.96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430.32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374.64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1395.64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471001怀来县工业和信息化局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51.41</w:t>
            </w:r>
          </w:p>
        </w:tc>
        <w:tc>
          <w:tcPr>
            <w:tcW w:w="1202" w:type="dxa"/>
            <w:vAlign w:val="center"/>
          </w:tcPr>
          <w:p>
            <w:pPr>
              <w:pStyle w:val="12"/>
            </w:pPr>
            <w:r>
              <w:t>51.41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19.23</w:t>
            </w:r>
          </w:p>
        </w:tc>
        <w:tc>
          <w:tcPr>
            <w:tcW w:w="1202" w:type="dxa"/>
            <w:vAlign w:val="center"/>
          </w:tcPr>
          <w:p>
            <w:pPr>
              <w:pStyle w:val="12"/>
            </w:pPr>
            <w:r>
              <w:t>19.23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3.56</w:t>
            </w:r>
          </w:p>
        </w:tc>
        <w:tc>
          <w:tcPr>
            <w:tcW w:w="1202" w:type="dxa"/>
            <w:vAlign w:val="center"/>
          </w:tcPr>
          <w:p>
            <w:pPr>
              <w:pStyle w:val="12"/>
            </w:pPr>
            <w:r>
              <w:t>3.56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6.40</w:t>
            </w:r>
          </w:p>
        </w:tc>
        <w:tc>
          <w:tcPr>
            <w:tcW w:w="1202" w:type="dxa"/>
            <w:vAlign w:val="center"/>
          </w:tcPr>
          <w:p>
            <w:pPr>
              <w:pStyle w:val="12"/>
            </w:pPr>
            <w:r>
              <w:t>6.40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0.22</w:t>
            </w:r>
          </w:p>
        </w:tc>
        <w:tc>
          <w:tcPr>
            <w:tcW w:w="1202" w:type="dxa"/>
            <w:vAlign w:val="center"/>
          </w:tcPr>
          <w:p>
            <w:pPr>
              <w:pStyle w:val="12"/>
            </w:pPr>
            <w:r>
              <w:t>0.22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3.00</w:t>
            </w:r>
          </w:p>
        </w:tc>
        <w:tc>
          <w:tcPr>
            <w:tcW w:w="1202" w:type="dxa"/>
            <w:vAlign w:val="center"/>
          </w:tcPr>
          <w:p>
            <w:pPr>
              <w:pStyle w:val="12"/>
            </w:pPr>
            <w:r>
              <w:t>3.00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8.09</w:t>
            </w:r>
          </w:p>
        </w:tc>
        <w:tc>
          <w:tcPr>
            <w:tcW w:w="1202" w:type="dxa"/>
            <w:vAlign w:val="center"/>
          </w:tcPr>
          <w:p>
            <w:pPr>
              <w:pStyle w:val="12"/>
            </w:pPr>
            <w:r>
              <w:t>8.09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3.50</w:t>
            </w:r>
          </w:p>
        </w:tc>
        <w:tc>
          <w:tcPr>
            <w:tcW w:w="1202" w:type="dxa"/>
            <w:vAlign w:val="center"/>
          </w:tcPr>
          <w:p>
            <w:pPr>
              <w:pStyle w:val="12"/>
            </w:pPr>
            <w:r>
              <w:t>3.50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7.38</w:t>
            </w:r>
          </w:p>
        </w:tc>
        <w:tc>
          <w:tcPr>
            <w:tcW w:w="1202" w:type="dxa"/>
            <w:vAlign w:val="center"/>
          </w:tcPr>
          <w:p>
            <w:pPr>
              <w:pStyle w:val="12"/>
            </w:pPr>
            <w:r>
              <w:t>7.38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4.40</w:t>
            </w:r>
          </w:p>
        </w:tc>
        <w:tc>
          <w:tcPr>
            <w:tcW w:w="1202" w:type="dxa"/>
            <w:vAlign w:val="center"/>
          </w:tcPr>
          <w:p>
            <w:pPr>
              <w:pStyle w:val="12"/>
            </w:pPr>
            <w:r>
              <w:t>4.40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4.32</w:t>
            </w:r>
          </w:p>
        </w:tc>
        <w:tc>
          <w:tcPr>
            <w:tcW w:w="1202" w:type="dxa"/>
            <w:vAlign w:val="center"/>
          </w:tcPr>
          <w:p>
            <w:pPr>
              <w:pStyle w:val="12"/>
            </w:pPr>
            <w:r>
              <w:t>4.32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2.00</w:t>
            </w:r>
          </w:p>
        </w:tc>
        <w:tc>
          <w:tcPr>
            <w:tcW w:w="1202" w:type="dxa"/>
            <w:vAlign w:val="center"/>
          </w:tcPr>
          <w:p>
            <w:pPr>
              <w:pStyle w:val="12"/>
            </w:pPr>
            <w:r>
              <w:t>2.00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17.10</w:t>
            </w:r>
          </w:p>
        </w:tc>
        <w:tc>
          <w:tcPr>
            <w:tcW w:w="1202" w:type="dxa"/>
            <w:vAlign w:val="center"/>
          </w:tcPr>
          <w:p>
            <w:pPr>
              <w:pStyle w:val="12"/>
            </w:pPr>
            <w:r>
              <w:t>17.10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7.48</w:t>
            </w:r>
          </w:p>
        </w:tc>
        <w:tc>
          <w:tcPr>
            <w:tcW w:w="1202" w:type="dxa"/>
            <w:vAlign w:val="center"/>
          </w:tcPr>
          <w:p>
            <w:pPr>
              <w:pStyle w:val="12"/>
            </w:pPr>
            <w:r>
              <w:t>7.48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0.75</w:t>
            </w:r>
          </w:p>
        </w:tc>
        <w:tc>
          <w:tcPr>
            <w:tcW w:w="1202" w:type="dxa"/>
            <w:vAlign w:val="center"/>
          </w:tcPr>
          <w:p>
            <w:pPr>
              <w:pStyle w:val="12"/>
            </w:pPr>
            <w:r>
              <w:t>0.75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0.53</w:t>
            </w:r>
          </w:p>
        </w:tc>
        <w:tc>
          <w:tcPr>
            <w:tcW w:w="1202" w:type="dxa"/>
            <w:vAlign w:val="center"/>
          </w:tcPr>
          <w:p>
            <w:pPr>
              <w:pStyle w:val="12"/>
            </w:pPr>
            <w:r>
              <w:t>0.53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12.83</w:t>
            </w:r>
          </w:p>
        </w:tc>
        <w:tc>
          <w:tcPr>
            <w:tcW w:w="1202" w:type="dxa"/>
            <w:vAlign w:val="center"/>
          </w:tcPr>
          <w:p>
            <w:pPr>
              <w:pStyle w:val="12"/>
            </w:pPr>
            <w:r>
              <w:t>12.83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143.21</w:t>
            </w:r>
          </w:p>
        </w:tc>
        <w:tc>
          <w:tcPr>
            <w:tcW w:w="1202" w:type="dxa"/>
            <w:vAlign w:val="center"/>
          </w:tcPr>
          <w:p>
            <w:pPr>
              <w:pStyle w:val="12"/>
            </w:pPr>
            <w:r>
              <w:t>143.21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30301</w:t>
            </w:r>
          </w:p>
        </w:tc>
        <w:tc>
          <w:tcPr>
            <w:tcW w:w="1134" w:type="dxa"/>
            <w:vAlign w:val="center"/>
          </w:tcPr>
          <w:p>
            <w:pPr>
              <w:pStyle w:val="14"/>
            </w:pPr>
            <w:r>
              <w:t>50905</w:t>
            </w:r>
          </w:p>
        </w:tc>
        <w:tc>
          <w:tcPr>
            <w:tcW w:w="4252" w:type="dxa"/>
            <w:vAlign w:val="center"/>
          </w:tcPr>
          <w:p>
            <w:pPr>
              <w:pStyle w:val="13"/>
            </w:pPr>
            <w:r>
              <w:t>1.8.1离休金</w:t>
            </w:r>
          </w:p>
        </w:tc>
        <w:tc>
          <w:tcPr>
            <w:tcW w:w="1202" w:type="dxa"/>
            <w:vAlign w:val="center"/>
          </w:tcPr>
          <w:p>
            <w:pPr>
              <w:pStyle w:val="12"/>
            </w:pPr>
            <w:r>
              <w:t>14.96</w:t>
            </w:r>
          </w:p>
        </w:tc>
        <w:tc>
          <w:tcPr>
            <w:tcW w:w="1202" w:type="dxa"/>
            <w:vAlign w:val="center"/>
          </w:tcPr>
          <w:p>
            <w:pPr>
              <w:pStyle w:val="12"/>
            </w:pPr>
            <w:r>
              <w:t>14.96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62.01</w:t>
            </w:r>
          </w:p>
        </w:tc>
        <w:tc>
          <w:tcPr>
            <w:tcW w:w="1202" w:type="dxa"/>
            <w:vAlign w:val="center"/>
          </w:tcPr>
          <w:p>
            <w:pPr>
              <w:pStyle w:val="12"/>
            </w:pPr>
            <w:r>
              <w:t>62.01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2.16</w:t>
            </w:r>
          </w:p>
        </w:tc>
        <w:tc>
          <w:tcPr>
            <w:tcW w:w="1202" w:type="dxa"/>
            <w:vAlign w:val="center"/>
          </w:tcPr>
          <w:p>
            <w:pPr>
              <w:pStyle w:val="12"/>
            </w:pPr>
            <w:r>
              <w:t>2.16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0.10</w:t>
            </w:r>
          </w:p>
        </w:tc>
        <w:tc>
          <w:tcPr>
            <w:tcW w:w="1202" w:type="dxa"/>
            <w:vAlign w:val="center"/>
          </w:tcPr>
          <w:p>
            <w:pPr>
              <w:pStyle w:val="12"/>
            </w:pPr>
            <w:r>
              <w:t>0.10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471001怀来县工业和信息化局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2.20</w:t>
            </w:r>
          </w:p>
        </w:tc>
        <w:tc>
          <w:tcPr>
            <w:tcW w:w="1219" w:type="dxa"/>
            <w:vAlign w:val="center"/>
          </w:tcPr>
          <w:p>
            <w:pPr>
              <w:pStyle w:val="12"/>
            </w:pPr>
            <w:r>
              <w:t>2.20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3.30</w:t>
            </w:r>
          </w:p>
        </w:tc>
        <w:tc>
          <w:tcPr>
            <w:tcW w:w="1219" w:type="dxa"/>
            <w:vAlign w:val="center"/>
          </w:tcPr>
          <w:p>
            <w:pPr>
              <w:pStyle w:val="12"/>
            </w:pPr>
            <w:r>
              <w:t>3.30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4.80</w:t>
            </w:r>
          </w:p>
        </w:tc>
        <w:tc>
          <w:tcPr>
            <w:tcW w:w="1219" w:type="dxa"/>
            <w:vAlign w:val="center"/>
          </w:tcPr>
          <w:p>
            <w:pPr>
              <w:pStyle w:val="12"/>
            </w:pPr>
            <w:r>
              <w:t>4.80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2150801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45.38</w:t>
            </w:r>
          </w:p>
        </w:tc>
        <w:tc>
          <w:tcPr>
            <w:tcW w:w="1219" w:type="dxa"/>
            <w:vAlign w:val="center"/>
          </w:tcPr>
          <w:p>
            <w:pPr>
              <w:pStyle w:val="12"/>
            </w:pPr>
            <w:r>
              <w:t>45.38</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30217</w:t>
            </w:r>
          </w:p>
        </w:tc>
        <w:tc>
          <w:tcPr>
            <w:tcW w:w="1134" w:type="dxa"/>
            <w:vAlign w:val="center"/>
          </w:tcPr>
          <w:p>
            <w:pPr>
              <w:pStyle w:val="14"/>
            </w:pPr>
          </w:p>
        </w:tc>
        <w:tc>
          <w:tcPr>
            <w:tcW w:w="3969" w:type="dxa"/>
            <w:vAlign w:val="center"/>
          </w:tcPr>
          <w:p>
            <w:pPr>
              <w:pStyle w:val="13"/>
            </w:pPr>
            <w:r>
              <w:t>（2）公务接待费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471001怀来县工业和信息化局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1395.64</w:t>
            </w:r>
          </w:p>
        </w:tc>
        <w:tc>
          <w:tcPr>
            <w:tcW w:w="1531" w:type="dxa"/>
            <w:vAlign w:val="center"/>
          </w:tcPr>
          <w:p>
            <w:pPr>
              <w:pStyle w:val="16"/>
            </w:pPr>
            <w:r>
              <w:t>1395.64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 xml:space="preserve"> 定额补助资金</w:t>
            </w:r>
          </w:p>
        </w:tc>
        <w:tc>
          <w:tcPr>
            <w:tcW w:w="1134" w:type="dxa"/>
            <w:vAlign w:val="center"/>
          </w:tcPr>
          <w:p>
            <w:pPr>
              <w:pStyle w:val="13"/>
            </w:pPr>
            <w:r>
              <w:t>2150801</w:t>
            </w:r>
          </w:p>
        </w:tc>
        <w:tc>
          <w:tcPr>
            <w:tcW w:w="1531" w:type="dxa"/>
            <w:vAlign w:val="center"/>
          </w:tcPr>
          <w:p>
            <w:pPr>
              <w:pStyle w:val="12"/>
            </w:pPr>
            <w:r>
              <w:t>24.00</w:t>
            </w:r>
          </w:p>
        </w:tc>
        <w:tc>
          <w:tcPr>
            <w:tcW w:w="1531" w:type="dxa"/>
            <w:vAlign w:val="center"/>
          </w:tcPr>
          <w:p>
            <w:pPr>
              <w:pStyle w:val="12"/>
            </w:pPr>
            <w:r>
              <w:t>24.00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“数字怀来”项目一期建工程</w:t>
            </w:r>
          </w:p>
        </w:tc>
        <w:tc>
          <w:tcPr>
            <w:tcW w:w="1134" w:type="dxa"/>
            <w:vAlign w:val="center"/>
          </w:tcPr>
          <w:p>
            <w:pPr>
              <w:pStyle w:val="13"/>
            </w:pPr>
            <w:r>
              <w:t>2150801</w:t>
            </w:r>
          </w:p>
        </w:tc>
        <w:tc>
          <w:tcPr>
            <w:tcW w:w="1531" w:type="dxa"/>
            <w:vAlign w:val="center"/>
          </w:tcPr>
          <w:p>
            <w:pPr>
              <w:pStyle w:val="12"/>
            </w:pPr>
            <w:r>
              <w:t>345.44</w:t>
            </w:r>
          </w:p>
        </w:tc>
        <w:tc>
          <w:tcPr>
            <w:tcW w:w="1531" w:type="dxa"/>
            <w:vAlign w:val="center"/>
          </w:tcPr>
          <w:p>
            <w:pPr>
              <w:pStyle w:val="12"/>
            </w:pPr>
            <w:r>
              <w:t>345.44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技改资金</w:t>
            </w:r>
          </w:p>
        </w:tc>
        <w:tc>
          <w:tcPr>
            <w:tcW w:w="1134" w:type="dxa"/>
            <w:vAlign w:val="center"/>
          </w:tcPr>
          <w:p>
            <w:pPr>
              <w:pStyle w:val="13"/>
            </w:pPr>
            <w:r>
              <w:t>2150805</w:t>
            </w:r>
          </w:p>
        </w:tc>
        <w:tc>
          <w:tcPr>
            <w:tcW w:w="1531" w:type="dxa"/>
            <w:vAlign w:val="center"/>
          </w:tcPr>
          <w:p>
            <w:pPr>
              <w:pStyle w:val="12"/>
            </w:pPr>
            <w:r>
              <w:t>500.00</w:t>
            </w:r>
          </w:p>
        </w:tc>
        <w:tc>
          <w:tcPr>
            <w:tcW w:w="1531" w:type="dxa"/>
            <w:vAlign w:val="center"/>
          </w:tcPr>
          <w:p>
            <w:pPr>
              <w:pStyle w:val="12"/>
            </w:pPr>
            <w:r>
              <w:t>500.00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支持企业发展资金</w:t>
            </w:r>
          </w:p>
        </w:tc>
        <w:tc>
          <w:tcPr>
            <w:tcW w:w="1134" w:type="dxa"/>
            <w:vAlign w:val="center"/>
          </w:tcPr>
          <w:p>
            <w:pPr>
              <w:pStyle w:val="13"/>
            </w:pPr>
            <w:r>
              <w:t>2150805</w:t>
            </w:r>
          </w:p>
        </w:tc>
        <w:tc>
          <w:tcPr>
            <w:tcW w:w="1531" w:type="dxa"/>
            <w:vAlign w:val="center"/>
          </w:tcPr>
          <w:p>
            <w:pPr>
              <w:pStyle w:val="12"/>
            </w:pPr>
            <w:r>
              <w:t>145.44</w:t>
            </w:r>
          </w:p>
        </w:tc>
        <w:tc>
          <w:tcPr>
            <w:tcW w:w="1531" w:type="dxa"/>
            <w:vAlign w:val="center"/>
          </w:tcPr>
          <w:p>
            <w:pPr>
              <w:pStyle w:val="12"/>
            </w:pPr>
            <w:r>
              <w:t>145.44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怀来字[2024]7号 支持企业发展资金</w:t>
            </w:r>
          </w:p>
        </w:tc>
        <w:tc>
          <w:tcPr>
            <w:tcW w:w="1134" w:type="dxa"/>
            <w:vAlign w:val="center"/>
          </w:tcPr>
          <w:p>
            <w:pPr>
              <w:pStyle w:val="13"/>
            </w:pPr>
            <w:r>
              <w:t>2150805</w:t>
            </w:r>
          </w:p>
        </w:tc>
        <w:tc>
          <w:tcPr>
            <w:tcW w:w="1531" w:type="dxa"/>
            <w:vAlign w:val="center"/>
          </w:tcPr>
          <w:p>
            <w:pPr>
              <w:pStyle w:val="12"/>
            </w:pPr>
            <w:r>
              <w:t>354.56</w:t>
            </w:r>
          </w:p>
        </w:tc>
        <w:tc>
          <w:tcPr>
            <w:tcW w:w="1531" w:type="dxa"/>
            <w:vAlign w:val="center"/>
          </w:tcPr>
          <w:p>
            <w:pPr>
              <w:pStyle w:val="12"/>
            </w:pPr>
            <w:r>
              <w:t>354.56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冀财建【2023】240号 提前下达2024年县域特色产业群“领跑者”企业培育等项目资金预算</w:t>
            </w:r>
          </w:p>
        </w:tc>
        <w:tc>
          <w:tcPr>
            <w:tcW w:w="1134" w:type="dxa"/>
            <w:vAlign w:val="center"/>
          </w:tcPr>
          <w:p>
            <w:pPr>
              <w:pStyle w:val="13"/>
            </w:pPr>
            <w:r>
              <w:t>2150517</w:t>
            </w:r>
          </w:p>
        </w:tc>
        <w:tc>
          <w:tcPr>
            <w:tcW w:w="1531" w:type="dxa"/>
            <w:vAlign w:val="center"/>
          </w:tcPr>
          <w:p>
            <w:pPr>
              <w:pStyle w:val="12"/>
            </w:pPr>
            <w:r>
              <w:t>24.50</w:t>
            </w:r>
          </w:p>
        </w:tc>
        <w:tc>
          <w:tcPr>
            <w:tcW w:w="1531" w:type="dxa"/>
            <w:vAlign w:val="center"/>
          </w:tcPr>
          <w:p>
            <w:pPr>
              <w:pStyle w:val="12"/>
            </w:pPr>
            <w:r>
              <w:t>24.50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冀财建【2023】245号 提前下达2024年省级中小企业发展专项资金预算</w:t>
            </w:r>
          </w:p>
        </w:tc>
        <w:tc>
          <w:tcPr>
            <w:tcW w:w="1134" w:type="dxa"/>
            <w:vAlign w:val="center"/>
          </w:tcPr>
          <w:p>
            <w:pPr>
              <w:pStyle w:val="13"/>
            </w:pPr>
            <w:r>
              <w:t>2150805</w:t>
            </w:r>
          </w:p>
        </w:tc>
        <w:tc>
          <w:tcPr>
            <w:tcW w:w="1531" w:type="dxa"/>
            <w:vAlign w:val="center"/>
          </w:tcPr>
          <w:p>
            <w:pPr>
              <w:pStyle w:val="12"/>
            </w:pPr>
            <w:r>
              <w:t>1.70</w:t>
            </w:r>
          </w:p>
        </w:tc>
        <w:tc>
          <w:tcPr>
            <w:tcW w:w="1531" w:type="dxa"/>
            <w:vAlign w:val="center"/>
          </w:tcPr>
          <w:p>
            <w:pPr>
              <w:pStyle w:val="12"/>
            </w:pPr>
            <w:r>
              <w:t>1.70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471001怀来县工业和信息化局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1825.96</w:t>
            </w:r>
          </w:p>
        </w:tc>
        <w:tc>
          <w:tcPr>
            <w:tcW w:w="1604" w:type="dxa"/>
            <w:vAlign w:val="center"/>
          </w:tcPr>
          <w:p>
            <w:pPr>
              <w:pStyle w:val="16"/>
            </w:pPr>
            <w:r>
              <w:t>1825.96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277.31</w:t>
            </w:r>
          </w:p>
        </w:tc>
        <w:tc>
          <w:tcPr>
            <w:tcW w:w="1604" w:type="dxa"/>
            <w:vAlign w:val="center"/>
          </w:tcPr>
          <w:p>
            <w:pPr>
              <w:pStyle w:val="12"/>
            </w:pPr>
            <w:r>
              <w:t>277.31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418.95</w:t>
            </w:r>
          </w:p>
        </w:tc>
        <w:tc>
          <w:tcPr>
            <w:tcW w:w="1604" w:type="dxa"/>
            <w:vAlign w:val="center"/>
          </w:tcPr>
          <w:p>
            <w:pPr>
              <w:pStyle w:val="12"/>
            </w:pPr>
            <w:r>
              <w:t>418.95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6.17</w:t>
            </w:r>
          </w:p>
        </w:tc>
        <w:tc>
          <w:tcPr>
            <w:tcW w:w="1604" w:type="dxa"/>
            <w:vAlign w:val="center"/>
          </w:tcPr>
          <w:p>
            <w:pPr>
              <w:pStyle w:val="12"/>
            </w:pPr>
            <w:r>
              <w:t>6.17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18.10</w:t>
            </w:r>
          </w:p>
        </w:tc>
        <w:tc>
          <w:tcPr>
            <w:tcW w:w="1604" w:type="dxa"/>
            <w:vAlign w:val="center"/>
          </w:tcPr>
          <w:p>
            <w:pPr>
              <w:pStyle w:val="12"/>
            </w:pPr>
            <w:r>
              <w:t>18.10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r>
              <w:t>1026.20</w:t>
            </w:r>
          </w:p>
        </w:tc>
        <w:tc>
          <w:tcPr>
            <w:tcW w:w="1604" w:type="dxa"/>
            <w:vAlign w:val="center"/>
          </w:tcPr>
          <w:p>
            <w:pPr>
              <w:pStyle w:val="12"/>
            </w:pPr>
            <w:r>
              <w:t>1026.20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79.23</w:t>
            </w:r>
          </w:p>
        </w:tc>
        <w:tc>
          <w:tcPr>
            <w:tcW w:w="1604" w:type="dxa"/>
            <w:vAlign w:val="center"/>
          </w:tcPr>
          <w:p>
            <w:pPr>
              <w:pStyle w:val="12"/>
            </w:pPr>
            <w:r>
              <w:t>79.23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二、怀来县数字经济局收支预算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471002怀来县数字经济局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471002怀来县数字经济局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12.00</w:t>
            </w:r>
          </w:p>
        </w:tc>
        <w:tc>
          <w:tcPr>
            <w:tcW w:w="1531" w:type="dxa"/>
            <w:vAlign w:val="center"/>
          </w:tcPr>
          <w:p>
            <w:pPr>
              <w:pStyle w:val="16"/>
            </w:pPr>
            <w:r>
              <w:t>12.00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数字经济局运行经费</w:t>
            </w:r>
          </w:p>
        </w:tc>
        <w:tc>
          <w:tcPr>
            <w:tcW w:w="1134" w:type="dxa"/>
            <w:vAlign w:val="center"/>
          </w:tcPr>
          <w:p>
            <w:pPr>
              <w:pStyle w:val="13"/>
            </w:pPr>
            <w:r>
              <w:t>2150101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471002怀来县数字经济局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12.00</w:t>
            </w:r>
          </w:p>
        </w:tc>
        <w:tc>
          <w:tcPr>
            <w:tcW w:w="1604" w:type="dxa"/>
            <w:vAlign w:val="center"/>
          </w:tcPr>
          <w:p>
            <w:pPr>
              <w:pStyle w:val="16"/>
            </w:pPr>
            <w:r>
              <w:t>12.00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r>
              <w:t>12.00</w:t>
            </w:r>
          </w:p>
        </w:tc>
        <w:tc>
          <w:tcPr>
            <w:tcW w:w="1604" w:type="dxa"/>
            <w:vAlign w:val="center"/>
          </w:tcPr>
          <w:p>
            <w:pPr>
              <w:pStyle w:val="12"/>
            </w:pPr>
            <w:r>
              <w:t>12.00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2RkNzBiYjI0MzRiZWU4NDhlYzlkYmI3ZWIyNTQxNmEifQ=="/>
  </w:docVars>
  <w:rsids>
    <w:rsidRoot w:val="00000000"/>
    <w:rsid w:val="01D803E5"/>
    <w:rsid w:val="02E903CF"/>
    <w:rsid w:val="06E67100"/>
    <w:rsid w:val="11160F29"/>
    <w:rsid w:val="19C257AA"/>
    <w:rsid w:val="32904240"/>
    <w:rsid w:val="385B52F0"/>
    <w:rsid w:val="4F9A44F8"/>
    <w:rsid w:val="538708F0"/>
    <w:rsid w:val="57931F59"/>
    <w:rsid w:val="5A5A0B0C"/>
    <w:rsid w:val="6DEC5BD6"/>
    <w:rsid w:val="70FC4273"/>
    <w:rsid w:val="744D4DE6"/>
    <w:rsid w:val="74F71921"/>
    <w:rsid w:val="7D496A92"/>
    <w:rsid w:val="7FAB3A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2024-03-28T15:56:54Z</dcterms:created>
  <dcterms:modified xsi:type="dcterms:W3CDTF">2024-03-28T07:56:54Z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2024-03-28T15:56:53Z</dcterms:created>
  <dcterms:modified xsi:type="dcterms:W3CDTF">2024-03-28T07:56:53Z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2024-03-28T15:56:48Z</dcterms:created>
  <dcterms:modified xsi:type="dcterms:W3CDTF">2024-03-28T07:56:48Z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2024-03-28T15:56:48Z</dcterms:created>
  <dcterms:modified xsi:type="dcterms:W3CDTF">2024-03-28T07:56:47Z</dcterms:modified>
</cp:coreProperties>
</file>

<file path=customXml/itemProps1.xml><?xml version="1.0" encoding="utf-8"?>
<ds:datastoreItem xmlns:ds="http://schemas.openxmlformats.org/officeDocument/2006/customXml" ds:itemID="{b5e4af93-3c45-4f9e-b50b-6a231c4ee547}">
  <ds:schemaRefs/>
</ds:datastoreItem>
</file>

<file path=customXml/itemProps2.xml><?xml version="1.0" encoding="utf-8"?>
<ds:datastoreItem xmlns:ds="http://schemas.openxmlformats.org/officeDocument/2006/customXml" ds:itemID="{419c39c5-84d6-49b6-a12f-98b89f2cf4e9}">
  <ds:schemaRefs/>
</ds:datastoreItem>
</file>

<file path=customXml/itemProps3.xml><?xml version="1.0" encoding="utf-8"?>
<ds:datastoreItem xmlns:ds="http://schemas.openxmlformats.org/officeDocument/2006/customXml" ds:itemID="{c8f8ca73-d79f-4263-aa0f-4838ae9b326c}">
  <ds:schemaRefs/>
</ds:datastoreItem>
</file>

<file path=customXml/itemProps4.xml><?xml version="1.0" encoding="utf-8"?>
<ds:datastoreItem xmlns:ds="http://schemas.openxmlformats.org/officeDocument/2006/customXml" ds:itemID="{dbbdd426-8267-4ef0-8cb3-bca690f6fca1}">
  <ds:schemaRefs/>
</ds:datastoreItem>
</file>

<file path=customXml/itemProps5.xml><?xml version="1.0" encoding="utf-8"?>
<ds:datastoreItem xmlns:ds="http://schemas.openxmlformats.org/officeDocument/2006/customXml" ds:itemID="{6ed9309a-f7e1-41b1-8d3b-7a5648e5aa0c}">
  <ds:schemaRefs/>
</ds:datastoreItem>
</file>

<file path=customXml/itemProps6.xml><?xml version="1.0" encoding="utf-8"?>
<ds:datastoreItem xmlns:ds="http://schemas.openxmlformats.org/officeDocument/2006/customXml" ds:itemID="{8225bbd9-9da3-4c47-b299-b9ed52100d3f}">
  <ds:schemaRefs/>
</ds:datastoreItem>
</file>

<file path=customXml/itemProps7.xml><?xml version="1.0" encoding="utf-8"?>
<ds:datastoreItem xmlns:ds="http://schemas.openxmlformats.org/officeDocument/2006/customXml" ds:itemID="{30c08aad-886c-4822-8e2b-a74a3a3f178e}">
  <ds:schemaRefs/>
</ds:datastoreItem>
</file>

<file path=customXml/itemProps8.xml><?xml version="1.0" encoding="utf-8"?>
<ds:datastoreItem xmlns:ds="http://schemas.openxmlformats.org/officeDocument/2006/customXml" ds:itemID="{87181cd6-f72b-4080-9756-c55f7ce35213}">
  <ds:schemaRefs/>
</ds:datastoreItem>
</file>

<file path=docProps/app.xml><?xml version="1.0" encoding="utf-8"?>
<Properties xmlns="http://schemas.openxmlformats.org/officeDocument/2006/extended-properties" xmlns:vt="http://schemas.openxmlformats.org/officeDocument/2006/docPropsVTypes">
  <Pages>43</Pages>
  <TotalTime>6</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2024-03-28T15:56:00Z</dcterms:created>
  <dc:creator>GXJ_1</dc:creator>
  <cp:lastModifiedBy>❤️</cp:lastModifiedBy>
  <dcterms:modified xsi:type="dcterms:W3CDTF">2024-04-23T08:43:40Z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23B385CDC57C40A485EDA8F3A2FB816E_12</vt:lpwstr>
  </property>
</Properties>
</file>