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92A" w:rsidRDefault="0004772E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bookmarkStart w:id="0" w:name="_GoBack"/>
      <w:bookmarkEnd w:id="0"/>
      <w:r w:rsidR="00EF1610">
        <w:rPr>
          <w:rFonts w:ascii="黑体" w:eastAsia="黑体" w:hAnsi="黑体" w:cs="宋体-方正超大字符集" w:hint="eastAsia"/>
          <w:b/>
          <w:bCs/>
          <w:sz w:val="44"/>
          <w:szCs w:val="44"/>
        </w:rPr>
        <w:t>4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</w:t>
      </w:r>
      <w:r w:rsidR="00B73D4B">
        <w:rPr>
          <w:rFonts w:ascii="黑体" w:eastAsia="黑体" w:hAnsi="黑体" w:cs="宋体-方正超大字符集" w:hint="eastAsia"/>
          <w:b/>
          <w:bCs/>
          <w:sz w:val="44"/>
          <w:szCs w:val="44"/>
        </w:rPr>
        <w:t>怀来县大黄庄镇人民政府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部门预算信息公开目录</w:t>
      </w:r>
    </w:p>
    <w:p w:rsidR="005A792A" w:rsidRDefault="005A792A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5A792A" w:rsidRDefault="0004772E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一、部门预算公开表</w:t>
      </w:r>
    </w:p>
    <w:p w:rsidR="005A792A" w:rsidRDefault="0004772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5A792A" w:rsidRDefault="0004772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5A792A" w:rsidRDefault="0004772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5A792A" w:rsidRDefault="0004772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5A792A" w:rsidRDefault="0004772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5A792A" w:rsidRDefault="0004772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5A792A" w:rsidRDefault="0004772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:rsidR="005A792A" w:rsidRDefault="0004772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5A792A" w:rsidRDefault="0004772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5A792A" w:rsidRDefault="0004772E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二、部门预算信息公开情况说明</w:t>
      </w:r>
    </w:p>
    <w:p w:rsidR="005A792A" w:rsidRDefault="0004772E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5A792A" w:rsidRDefault="0004772E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2、部门预算安排的总体情况</w:t>
      </w:r>
    </w:p>
    <w:p w:rsidR="005A792A" w:rsidRDefault="0004772E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5A792A" w:rsidRDefault="0004772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5A792A" w:rsidRDefault="0004772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5、预算绩效信息</w:t>
      </w:r>
    </w:p>
    <w:p w:rsidR="005A792A" w:rsidRDefault="0004772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5A792A" w:rsidRDefault="0004772E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5A792A" w:rsidRDefault="0004772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5A792A" w:rsidRDefault="0004772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9、其他需要说明的事项</w:t>
      </w:r>
    </w:p>
    <w:sectPr w:rsidR="005A792A" w:rsidSect="00DF5840">
      <w:pgSz w:w="11906" w:h="16838" w:code="9"/>
      <w:pgMar w:top="1247" w:right="1797" w:bottom="124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817" w:rsidRDefault="00832817" w:rsidP="00B73D4B">
      <w:r>
        <w:separator/>
      </w:r>
    </w:p>
  </w:endnote>
  <w:endnote w:type="continuationSeparator" w:id="0">
    <w:p w:rsidR="00832817" w:rsidRDefault="00832817" w:rsidP="00B73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817" w:rsidRDefault="00832817" w:rsidP="00B73D4B">
      <w:r>
        <w:separator/>
      </w:r>
    </w:p>
  </w:footnote>
  <w:footnote w:type="continuationSeparator" w:id="0">
    <w:p w:rsidR="00832817" w:rsidRDefault="00832817" w:rsidP="00B73D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74A"/>
    <w:rsid w:val="0004772E"/>
    <w:rsid w:val="00136145"/>
    <w:rsid w:val="001A6347"/>
    <w:rsid w:val="004164A3"/>
    <w:rsid w:val="00432E7D"/>
    <w:rsid w:val="004C205F"/>
    <w:rsid w:val="005A792A"/>
    <w:rsid w:val="006159EF"/>
    <w:rsid w:val="00832817"/>
    <w:rsid w:val="008369E2"/>
    <w:rsid w:val="00851977"/>
    <w:rsid w:val="008529C3"/>
    <w:rsid w:val="009157A3"/>
    <w:rsid w:val="00A5774A"/>
    <w:rsid w:val="00A84D1B"/>
    <w:rsid w:val="00B5719F"/>
    <w:rsid w:val="00B73D4B"/>
    <w:rsid w:val="00D94858"/>
    <w:rsid w:val="00DF5840"/>
    <w:rsid w:val="00EF1610"/>
    <w:rsid w:val="67782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92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92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B73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73D4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73D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73D4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75A837-EE67-4388-8C92-79EC6ED5C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12</cp:revision>
  <dcterms:created xsi:type="dcterms:W3CDTF">2019-01-15T00:49:00Z</dcterms:created>
  <dcterms:modified xsi:type="dcterms:W3CDTF">2024-04-13T02:13:00Z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