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72"/>
        </w:rPr>
      </w:pPr>
      <w:bookmarkStart w:id="0" w:name="_Toc67492661"/>
    </w:p>
    <w:p>
      <w:pPr>
        <w:jc w:val="center"/>
        <w:rPr>
          <w:rFonts w:ascii="方正小标宋_GBK" w:eastAsia="方正小标宋_GBK"/>
          <w:sz w:val="72"/>
        </w:rPr>
      </w:pPr>
    </w:p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怀来县卫生和计划生育监督所202</w:t>
      </w:r>
      <w:r>
        <w:rPr>
          <w:rFonts w:hint="eastAsia" w:ascii="方正小标宋_GBK" w:eastAsia="方正小标宋_GBK"/>
          <w:sz w:val="72"/>
          <w:lang w:val="en-US" w:eastAsia="zh-CN"/>
        </w:rPr>
        <w:t>4</w:t>
      </w:r>
      <w:r>
        <w:rPr>
          <w:rFonts w:hint="eastAsia" w:ascii="方正小标宋_GBK" w:eastAsia="方正小标宋_GBK"/>
          <w:sz w:val="72"/>
        </w:rPr>
        <w:t>年预算</w:t>
      </w: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jc w:val="center"/>
        <w:outlineLvl w:val="3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怀来县卫生和计划生育监督所收支预算</w:t>
      </w:r>
      <w:bookmarkEnd w:id="0"/>
    </w:p>
    <w:p>
      <w:pPr>
        <w:jc w:val="center"/>
        <w:rPr>
          <w:rFonts w:ascii="Times New Roman" w:hAnsi="宋体"/>
        </w:rPr>
      </w:pPr>
    </w:p>
    <w:p>
      <w:pPr>
        <w:jc w:val="center"/>
        <w:outlineLvl w:val="4"/>
        <w:rPr>
          <w:rFonts w:hint="eastAsia" w:ascii="方正小标宋_GBK" w:eastAsia="方正小标宋_GBK"/>
          <w:sz w:val="32"/>
        </w:rPr>
      </w:pPr>
    </w:p>
    <w:p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  <w:bookmarkStart w:id="1" w:name="_Toc_4_4_0000000020"/>
    </w:p>
    <w:p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p>
      <w:pPr>
        <w:spacing w:before="0" w:after="0"/>
        <w:ind w:firstLine="0"/>
        <w:jc w:val="center"/>
        <w:outlineLvl w:val="3"/>
        <w:rPr>
          <w:rFonts w:ascii="方正小标宋_GBK" w:hAnsi="方正小标宋_GBK" w:eastAsia="方正小标宋_GBK" w:cs="方正小标宋_GBK"/>
          <w:color w:val="000000"/>
          <w:sz w:val="44"/>
        </w:rPr>
      </w:pPr>
    </w:p>
    <w:bookmarkEnd w:id="1"/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361014怀来县卫生和计划生育监督所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260.67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260.67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260.67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260.67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260.67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231.68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227.78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3.90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8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20"/>
            </w:pPr>
            <w:r>
              <w:t>28.99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361014怀来县卫生和计划生育监督所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4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4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31.69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31.69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1.91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1.91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7.10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7.10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0.04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11.28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11.28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6.60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6.60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6.92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6.92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3.00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3.00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9.83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9.83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4.30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4.30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0.43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0.43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0.31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0.31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7.37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7.37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90.00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90.00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46.10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46.10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0.90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  <w:r>
              <w:t>0.90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4252" w:type="dxa"/>
            <w:vAlign w:val="center"/>
          </w:tcPr>
          <w:p>
            <w:pPr>
              <w:pStyle w:val="19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  <w:tc>
          <w:tcPr>
            <w:tcW w:w="1202" w:type="dxa"/>
            <w:vAlign w:val="center"/>
          </w:tcPr>
          <w:p>
            <w:pPr>
              <w:pStyle w:val="20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361014怀来县卫生和计划生育监督所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4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4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  <w:r>
              <w:t>2.40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  <w:r>
              <w:t>2100402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3969" w:type="dxa"/>
            <w:vAlign w:val="center"/>
          </w:tcPr>
          <w:p>
            <w:pPr>
              <w:pStyle w:val="19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  <w:tc>
          <w:tcPr>
            <w:tcW w:w="1219" w:type="dxa"/>
            <w:vAlign w:val="center"/>
          </w:tcPr>
          <w:p>
            <w:pPr>
              <w:pStyle w:val="20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361014怀来县卫生和计划生育监督所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4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4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28.99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28.99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9"/>
            </w:pPr>
            <w:r>
              <w:t>怀财字【2024】7号业务费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</w:pPr>
            <w:r>
              <w:t>2100402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1.00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1.00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9"/>
            </w:pPr>
            <w:r>
              <w:t>怀财字【2024】7号河北省财政厅关于下达2023年中央基本公共卫生服务补助资金预算的通知（冀财社[2023]78号）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2.99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2.99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9"/>
            </w:pPr>
            <w:r>
              <w:t>怀财字【2024】7号河北省财政厅关于下达中央2023年医疗服务与保障能力提升[医疗卫生机构能力建设、卫生健康人才培养]补助资金预算的通知（冀财社[2023]153号）</w:t>
            </w:r>
          </w:p>
        </w:tc>
        <w:tc>
          <w:tcPr>
            <w:tcW w:w="1134" w:type="dxa"/>
            <w:vAlign w:val="center"/>
          </w:tcPr>
          <w:p>
            <w:pPr>
              <w:pStyle w:val="19"/>
            </w:pPr>
            <w:r>
              <w:t>2100199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25.00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  <w:r>
              <w:t>25.00</w:t>
            </w: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  <w:tc>
          <w:tcPr>
            <w:tcW w:w="1531" w:type="dxa"/>
            <w:vAlign w:val="center"/>
          </w:tcPr>
          <w:p>
            <w:pPr>
              <w:pStyle w:val="20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65"/>
        <w:gridCol w:w="1165"/>
        <w:gridCol w:w="887"/>
        <w:gridCol w:w="925"/>
        <w:gridCol w:w="888"/>
        <w:gridCol w:w="887"/>
        <w:gridCol w:w="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361014怀来县卫生和计划生育监督所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4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4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260.67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260.67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188.67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188.67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25.00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25.00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47.00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  <w:r>
              <w:t>47.00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9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701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  <w:tc>
          <w:tcPr>
            <w:tcW w:w="1604" w:type="dxa"/>
            <w:vAlign w:val="center"/>
          </w:tcPr>
          <w:p>
            <w:pPr>
              <w:pStyle w:val="20"/>
            </w:pPr>
          </w:p>
        </w:tc>
      </w:tr>
    </w:tbl>
    <w:p>
      <w:pPr>
        <w:jc w:val="center"/>
        <w:outlineLvl w:val="4"/>
        <w:rPr>
          <w:rFonts w:hint="eastAsia" w:ascii="方正小标宋_GBK" w:eastAsia="方正小标宋_GBK"/>
          <w:sz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3OGM3MTQ0Zjk4NGI2ZGZkNjM1NWEwNGVhZWQzYTAifQ=="/>
  </w:docVars>
  <w:rsids>
    <w:rsidRoot w:val="00F30CEF"/>
    <w:rsid w:val="00037483"/>
    <w:rsid w:val="0048020B"/>
    <w:rsid w:val="007D1E4F"/>
    <w:rsid w:val="0084540D"/>
    <w:rsid w:val="008F7199"/>
    <w:rsid w:val="0094162F"/>
    <w:rsid w:val="009906FC"/>
    <w:rsid w:val="00F30CEF"/>
    <w:rsid w:val="13095A7B"/>
    <w:rsid w:val="1BD62010"/>
    <w:rsid w:val="219C408C"/>
    <w:rsid w:val="41E622ED"/>
    <w:rsid w:val="5233555C"/>
    <w:rsid w:val="53F262C2"/>
    <w:rsid w:val="5C451683"/>
    <w:rsid w:val="767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character" w:styleId="8">
    <w:name w:val="page number"/>
    <w:basedOn w:val="7"/>
    <w:autoRedefine/>
    <w:semiHidden/>
    <w:unhideWhenUsed/>
    <w:qFormat/>
    <w:uiPriority w:val="99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3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9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20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2316</Words>
  <Characters>3214</Characters>
  <Lines>35</Lines>
  <Paragraphs>10</Paragraphs>
  <TotalTime>4</TotalTime>
  <ScaleCrop>false</ScaleCrop>
  <LinksUpToDate>false</LinksUpToDate>
  <CharactersWithSpaces>3364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2021-05-14T01:14:00Z</dcterms:created>
  <dc:creator>xx</dc:creator>
  <cp:lastModifiedBy>月亮</cp:lastModifiedBy>
  <dcterms:modified xsi:type="dcterms:W3CDTF">2024-04-15T07:30:33Z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969F427822AC45B8BC6DC33BD831AEB8_12</vt:lpwstr>
  </property>
</Properties>
</file>