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CD" w:rsidRPr="00883B40" w:rsidRDefault="00A5046D" w:rsidP="00A5046D">
      <w:pPr>
        <w:jc w:val="left"/>
        <w:rPr>
          <w:b/>
          <w:sz w:val="36"/>
          <w:szCs w:val="36"/>
        </w:rPr>
      </w:pPr>
      <w:r>
        <w:rPr>
          <w:rFonts w:hint="eastAsia"/>
          <w:b/>
          <w:sz w:val="32"/>
          <w:szCs w:val="32"/>
        </w:rPr>
        <w:t xml:space="preserve">                 </w:t>
      </w:r>
      <w:r w:rsidR="003316CD" w:rsidRPr="00883B40">
        <w:rPr>
          <w:rFonts w:hint="eastAsia"/>
          <w:b/>
          <w:sz w:val="36"/>
          <w:szCs w:val="36"/>
        </w:rPr>
        <w:t>怀</w:t>
      </w:r>
      <w:r w:rsidRPr="00883B40">
        <w:rPr>
          <w:rFonts w:hint="eastAsia"/>
          <w:b/>
          <w:sz w:val="36"/>
          <w:szCs w:val="36"/>
        </w:rPr>
        <w:t xml:space="preserve">      </w:t>
      </w:r>
      <w:r w:rsidR="003316CD" w:rsidRPr="00883B40">
        <w:rPr>
          <w:rFonts w:hint="eastAsia"/>
          <w:b/>
          <w:sz w:val="36"/>
          <w:szCs w:val="36"/>
        </w:rPr>
        <w:t>来</w:t>
      </w:r>
      <w:r w:rsidRPr="00883B40">
        <w:rPr>
          <w:rFonts w:hint="eastAsia"/>
          <w:b/>
          <w:sz w:val="36"/>
          <w:szCs w:val="36"/>
        </w:rPr>
        <w:t xml:space="preserve">     </w:t>
      </w:r>
      <w:r w:rsidR="003316CD" w:rsidRPr="00883B40">
        <w:rPr>
          <w:rFonts w:hint="eastAsia"/>
          <w:b/>
          <w:sz w:val="36"/>
          <w:szCs w:val="36"/>
        </w:rPr>
        <w:t>县</w:t>
      </w:r>
    </w:p>
    <w:p w:rsidR="009A4724" w:rsidRDefault="003316CD" w:rsidP="00A5046D">
      <w:pPr>
        <w:jc w:val="center"/>
        <w:rPr>
          <w:b/>
          <w:sz w:val="36"/>
          <w:szCs w:val="36"/>
        </w:rPr>
      </w:pPr>
      <w:r w:rsidRPr="00883B40">
        <w:rPr>
          <w:rFonts w:hint="eastAsia"/>
          <w:b/>
          <w:sz w:val="36"/>
          <w:szCs w:val="36"/>
        </w:rPr>
        <w:t>官厅库区建设管理</w:t>
      </w:r>
      <w:r w:rsidR="00831C22">
        <w:rPr>
          <w:rFonts w:hint="eastAsia"/>
          <w:b/>
          <w:sz w:val="36"/>
          <w:szCs w:val="36"/>
        </w:rPr>
        <w:t>中心</w:t>
      </w:r>
      <w:r w:rsidRPr="00883B40">
        <w:rPr>
          <w:rFonts w:hint="eastAsia"/>
          <w:b/>
          <w:sz w:val="36"/>
          <w:szCs w:val="36"/>
        </w:rPr>
        <w:t xml:space="preserve">                             </w:t>
      </w:r>
      <w:r w:rsidR="009A4724">
        <w:rPr>
          <w:rFonts w:hint="eastAsia"/>
          <w:b/>
          <w:sz w:val="36"/>
          <w:szCs w:val="36"/>
        </w:rPr>
        <w:t>关于惠民惠农财政补贴资金“一卡通”</w:t>
      </w:r>
    </w:p>
    <w:p w:rsidR="00883B40" w:rsidRDefault="009A4724" w:rsidP="00A5046D">
      <w:pPr>
        <w:jc w:val="center"/>
        <w:rPr>
          <w:b/>
          <w:sz w:val="36"/>
          <w:szCs w:val="36"/>
        </w:rPr>
      </w:pPr>
      <w:r>
        <w:rPr>
          <w:rFonts w:hint="eastAsia"/>
          <w:b/>
          <w:sz w:val="36"/>
          <w:szCs w:val="36"/>
        </w:rPr>
        <w:t>操作规范</w:t>
      </w:r>
    </w:p>
    <w:p w:rsidR="009A4724" w:rsidRPr="009A4724" w:rsidRDefault="009A4724" w:rsidP="00A5046D">
      <w:pPr>
        <w:jc w:val="center"/>
        <w:rPr>
          <w:b/>
          <w:sz w:val="28"/>
          <w:szCs w:val="28"/>
        </w:rPr>
      </w:pPr>
      <w:r>
        <w:rPr>
          <w:rFonts w:hint="eastAsia"/>
          <w:b/>
          <w:sz w:val="28"/>
          <w:szCs w:val="28"/>
        </w:rPr>
        <w:t>大中型水库移民后期扶持直补资金</w:t>
      </w:r>
    </w:p>
    <w:p w:rsidR="009A4724" w:rsidRDefault="009A4724" w:rsidP="009A4724">
      <w:pPr>
        <w:jc w:val="left"/>
        <w:rPr>
          <w:b/>
          <w:sz w:val="28"/>
          <w:szCs w:val="28"/>
        </w:rPr>
      </w:pPr>
      <w:r w:rsidRPr="009A4724">
        <w:rPr>
          <w:rFonts w:hint="eastAsia"/>
          <w:b/>
          <w:sz w:val="28"/>
          <w:szCs w:val="28"/>
        </w:rPr>
        <w:t>一、政策依据</w:t>
      </w:r>
    </w:p>
    <w:p w:rsidR="00F82F25" w:rsidRPr="009A4724" w:rsidRDefault="000206B7" w:rsidP="009A4724">
      <w:pPr>
        <w:jc w:val="left"/>
        <w:rPr>
          <w:b/>
          <w:sz w:val="28"/>
          <w:szCs w:val="28"/>
        </w:rPr>
      </w:pPr>
      <w:r>
        <w:rPr>
          <w:rFonts w:hint="eastAsia"/>
          <w:sz w:val="28"/>
          <w:szCs w:val="28"/>
        </w:rPr>
        <w:t xml:space="preserve">  </w:t>
      </w:r>
      <w:r w:rsidR="00F82F25">
        <w:rPr>
          <w:rFonts w:hint="eastAsia"/>
          <w:sz w:val="28"/>
          <w:szCs w:val="28"/>
        </w:rPr>
        <w:t>1</w:t>
      </w:r>
      <w:r w:rsidR="00F82F25">
        <w:rPr>
          <w:rFonts w:hint="eastAsia"/>
          <w:sz w:val="28"/>
          <w:szCs w:val="28"/>
        </w:rPr>
        <w:t>、《大中型水利水电工程建设征地补偿和移民安置条例》（国务院令第</w:t>
      </w:r>
      <w:r w:rsidR="00F82F25">
        <w:rPr>
          <w:rFonts w:hint="eastAsia"/>
          <w:sz w:val="28"/>
          <w:szCs w:val="28"/>
        </w:rPr>
        <w:t>471</w:t>
      </w:r>
      <w:r w:rsidR="00F82F25">
        <w:rPr>
          <w:rFonts w:hint="eastAsia"/>
          <w:sz w:val="28"/>
          <w:szCs w:val="28"/>
        </w:rPr>
        <w:t>号）</w:t>
      </w:r>
    </w:p>
    <w:p w:rsidR="009A4724" w:rsidRDefault="000206B7" w:rsidP="00E71325">
      <w:pPr>
        <w:tabs>
          <w:tab w:val="left" w:pos="600"/>
        </w:tabs>
        <w:rPr>
          <w:sz w:val="28"/>
          <w:szCs w:val="28"/>
        </w:rPr>
      </w:pPr>
      <w:r>
        <w:rPr>
          <w:rFonts w:hint="eastAsia"/>
          <w:sz w:val="28"/>
          <w:szCs w:val="28"/>
        </w:rPr>
        <w:t xml:space="preserve">  </w:t>
      </w:r>
      <w:r w:rsidR="00F82F25">
        <w:rPr>
          <w:rFonts w:hint="eastAsia"/>
          <w:sz w:val="28"/>
          <w:szCs w:val="28"/>
        </w:rPr>
        <w:t>2</w:t>
      </w:r>
      <w:r w:rsidR="009A4724" w:rsidRPr="009A4724">
        <w:rPr>
          <w:rFonts w:hint="eastAsia"/>
          <w:sz w:val="28"/>
          <w:szCs w:val="28"/>
        </w:rPr>
        <w:t>、</w:t>
      </w:r>
      <w:r w:rsidR="00E71325">
        <w:rPr>
          <w:rFonts w:hint="eastAsia"/>
          <w:sz w:val="28"/>
          <w:szCs w:val="28"/>
        </w:rPr>
        <w:t>国务院《关于完善大中型水库移民后期扶持政策的意见》（国发</w:t>
      </w:r>
      <w:r w:rsidR="00E71325">
        <w:rPr>
          <w:rFonts w:hint="eastAsia"/>
          <w:sz w:val="28"/>
          <w:szCs w:val="28"/>
        </w:rPr>
        <w:t>[2006]17</w:t>
      </w:r>
      <w:r w:rsidR="00E71325">
        <w:rPr>
          <w:rFonts w:hint="eastAsia"/>
          <w:sz w:val="28"/>
          <w:szCs w:val="28"/>
        </w:rPr>
        <w:t>号）</w:t>
      </w:r>
    </w:p>
    <w:p w:rsidR="00E71325" w:rsidRDefault="000206B7" w:rsidP="00E71325">
      <w:pPr>
        <w:tabs>
          <w:tab w:val="left" w:pos="600"/>
        </w:tabs>
        <w:rPr>
          <w:sz w:val="28"/>
          <w:szCs w:val="28"/>
        </w:rPr>
      </w:pPr>
      <w:r>
        <w:rPr>
          <w:rFonts w:hint="eastAsia"/>
          <w:sz w:val="28"/>
          <w:szCs w:val="28"/>
        </w:rPr>
        <w:t xml:space="preserve">  </w:t>
      </w:r>
      <w:r w:rsidR="00F82F25">
        <w:rPr>
          <w:rFonts w:hint="eastAsia"/>
          <w:sz w:val="28"/>
          <w:szCs w:val="28"/>
        </w:rPr>
        <w:t>3</w:t>
      </w:r>
      <w:r w:rsidR="00E71325">
        <w:rPr>
          <w:rFonts w:hint="eastAsia"/>
          <w:sz w:val="28"/>
          <w:szCs w:val="28"/>
        </w:rPr>
        <w:t>、《关于印发河北省大中型水库移民后期扶持政策实施方案的通知》（冀政</w:t>
      </w:r>
      <w:r w:rsidR="00E71325">
        <w:rPr>
          <w:rFonts w:hint="eastAsia"/>
          <w:sz w:val="28"/>
          <w:szCs w:val="28"/>
        </w:rPr>
        <w:t>[2006]76</w:t>
      </w:r>
      <w:r w:rsidR="00E71325">
        <w:rPr>
          <w:rFonts w:hint="eastAsia"/>
          <w:sz w:val="28"/>
          <w:szCs w:val="28"/>
        </w:rPr>
        <w:t>号）</w:t>
      </w:r>
    </w:p>
    <w:p w:rsidR="0055343C" w:rsidRDefault="000206B7" w:rsidP="0055343C">
      <w:pPr>
        <w:tabs>
          <w:tab w:val="left" w:pos="600"/>
        </w:tabs>
        <w:rPr>
          <w:sz w:val="28"/>
          <w:szCs w:val="28"/>
        </w:rPr>
      </w:pPr>
      <w:r>
        <w:rPr>
          <w:rFonts w:hint="eastAsia"/>
          <w:sz w:val="28"/>
          <w:szCs w:val="28"/>
        </w:rPr>
        <w:t xml:space="preserve">  </w:t>
      </w:r>
      <w:r w:rsidR="00F82F25">
        <w:rPr>
          <w:rFonts w:hint="eastAsia"/>
          <w:sz w:val="28"/>
          <w:szCs w:val="28"/>
        </w:rPr>
        <w:t>4</w:t>
      </w:r>
      <w:r w:rsidR="00E71325">
        <w:rPr>
          <w:rFonts w:hint="eastAsia"/>
          <w:sz w:val="28"/>
          <w:szCs w:val="28"/>
        </w:rPr>
        <w:t>《河北省大中型水库农村移民后期扶持</w:t>
      </w:r>
      <w:r w:rsidR="0055343C">
        <w:rPr>
          <w:rFonts w:hint="eastAsia"/>
          <w:sz w:val="28"/>
          <w:szCs w:val="28"/>
        </w:rPr>
        <w:t>人口核定登记办法</w:t>
      </w:r>
      <w:r w:rsidR="00E71325">
        <w:rPr>
          <w:rFonts w:hint="eastAsia"/>
          <w:sz w:val="28"/>
          <w:szCs w:val="28"/>
        </w:rPr>
        <w:t>》</w:t>
      </w:r>
      <w:r w:rsidR="0055343C">
        <w:rPr>
          <w:rFonts w:hint="eastAsia"/>
          <w:sz w:val="28"/>
          <w:szCs w:val="28"/>
        </w:rPr>
        <w:t>（冀移</w:t>
      </w:r>
      <w:r w:rsidR="0055343C">
        <w:rPr>
          <w:rFonts w:hint="eastAsia"/>
          <w:sz w:val="28"/>
          <w:szCs w:val="28"/>
        </w:rPr>
        <w:t>[2006]2</w:t>
      </w:r>
      <w:r w:rsidR="0055343C">
        <w:rPr>
          <w:rFonts w:hint="eastAsia"/>
          <w:sz w:val="28"/>
          <w:szCs w:val="28"/>
        </w:rPr>
        <w:t>号）</w:t>
      </w:r>
    </w:p>
    <w:p w:rsidR="00F82F25" w:rsidRDefault="00CE1714" w:rsidP="00F82F25">
      <w:pPr>
        <w:jc w:val="left"/>
        <w:rPr>
          <w:b/>
          <w:sz w:val="28"/>
          <w:szCs w:val="28"/>
        </w:rPr>
      </w:pPr>
      <w:r>
        <w:rPr>
          <w:rFonts w:hint="eastAsia"/>
          <w:b/>
          <w:sz w:val="28"/>
          <w:szCs w:val="28"/>
        </w:rPr>
        <w:t>二</w:t>
      </w:r>
      <w:r w:rsidR="00F82F25" w:rsidRPr="009A4724">
        <w:rPr>
          <w:rFonts w:hint="eastAsia"/>
          <w:b/>
          <w:sz w:val="28"/>
          <w:szCs w:val="28"/>
        </w:rPr>
        <w:t>、</w:t>
      </w:r>
      <w:r w:rsidR="00F82F25">
        <w:rPr>
          <w:rFonts w:hint="eastAsia"/>
          <w:b/>
          <w:sz w:val="28"/>
          <w:szCs w:val="28"/>
        </w:rPr>
        <w:t>主管部门</w:t>
      </w:r>
    </w:p>
    <w:p w:rsidR="00F82F25" w:rsidRDefault="005B5FC4" w:rsidP="00F82F25">
      <w:pPr>
        <w:jc w:val="left"/>
        <w:rPr>
          <w:sz w:val="28"/>
          <w:szCs w:val="28"/>
        </w:rPr>
      </w:pPr>
      <w:r>
        <w:rPr>
          <w:rFonts w:hint="eastAsia"/>
          <w:sz w:val="28"/>
          <w:szCs w:val="28"/>
        </w:rPr>
        <w:t xml:space="preserve">    </w:t>
      </w:r>
      <w:r w:rsidR="00F82F25">
        <w:rPr>
          <w:rFonts w:hint="eastAsia"/>
          <w:sz w:val="28"/>
          <w:szCs w:val="28"/>
        </w:rPr>
        <w:t>怀来县官厅库区建设管理中心</w:t>
      </w:r>
    </w:p>
    <w:p w:rsidR="00CE1714" w:rsidRDefault="00CE1714" w:rsidP="00CE1714">
      <w:pPr>
        <w:jc w:val="left"/>
        <w:rPr>
          <w:b/>
          <w:sz w:val="28"/>
          <w:szCs w:val="28"/>
        </w:rPr>
      </w:pPr>
      <w:r>
        <w:rPr>
          <w:rFonts w:hint="eastAsia"/>
          <w:b/>
          <w:sz w:val="28"/>
          <w:szCs w:val="28"/>
        </w:rPr>
        <w:t>三</w:t>
      </w:r>
      <w:r w:rsidRPr="009A4724">
        <w:rPr>
          <w:rFonts w:hint="eastAsia"/>
          <w:b/>
          <w:sz w:val="28"/>
          <w:szCs w:val="28"/>
        </w:rPr>
        <w:t>、</w:t>
      </w:r>
      <w:r w:rsidR="00A049EC">
        <w:rPr>
          <w:rFonts w:hint="eastAsia"/>
          <w:b/>
          <w:sz w:val="28"/>
          <w:szCs w:val="28"/>
        </w:rPr>
        <w:t>补助对象</w:t>
      </w:r>
    </w:p>
    <w:p w:rsidR="00A049EC" w:rsidRPr="00A049EC" w:rsidRDefault="00A049EC" w:rsidP="00CE1714">
      <w:pPr>
        <w:jc w:val="left"/>
        <w:rPr>
          <w:sz w:val="28"/>
          <w:szCs w:val="28"/>
        </w:rPr>
      </w:pPr>
      <w:r>
        <w:rPr>
          <w:rFonts w:hint="eastAsia"/>
          <w:sz w:val="28"/>
          <w:szCs w:val="28"/>
        </w:rPr>
        <w:t xml:space="preserve">    </w:t>
      </w:r>
      <w:r w:rsidRPr="00A049EC">
        <w:rPr>
          <w:rFonts w:hint="eastAsia"/>
          <w:sz w:val="28"/>
          <w:szCs w:val="28"/>
        </w:rPr>
        <w:t>大中型</w:t>
      </w:r>
      <w:r>
        <w:rPr>
          <w:rFonts w:hint="eastAsia"/>
          <w:sz w:val="28"/>
          <w:szCs w:val="28"/>
        </w:rPr>
        <w:t>水库的农村移民。其中，</w:t>
      </w:r>
      <w:r>
        <w:rPr>
          <w:rFonts w:hint="eastAsia"/>
          <w:sz w:val="28"/>
          <w:szCs w:val="28"/>
        </w:rPr>
        <w:t>2006</w:t>
      </w:r>
      <w:r>
        <w:rPr>
          <w:rFonts w:hint="eastAsia"/>
          <w:sz w:val="28"/>
          <w:szCs w:val="28"/>
        </w:rPr>
        <w:t>年</w:t>
      </w:r>
      <w:r>
        <w:rPr>
          <w:rFonts w:hint="eastAsia"/>
          <w:sz w:val="28"/>
          <w:szCs w:val="28"/>
        </w:rPr>
        <w:t>6</w:t>
      </w:r>
      <w:r>
        <w:rPr>
          <w:rFonts w:hint="eastAsia"/>
          <w:sz w:val="28"/>
          <w:szCs w:val="28"/>
        </w:rPr>
        <w:t>月</w:t>
      </w:r>
      <w:r>
        <w:rPr>
          <w:rFonts w:hint="eastAsia"/>
          <w:sz w:val="28"/>
          <w:szCs w:val="28"/>
        </w:rPr>
        <w:t>30</w:t>
      </w:r>
      <w:r>
        <w:rPr>
          <w:rFonts w:hint="eastAsia"/>
          <w:sz w:val="28"/>
          <w:szCs w:val="28"/>
        </w:rPr>
        <w:t>日前搬迁并核定的移民人口，</w:t>
      </w:r>
      <w:r>
        <w:rPr>
          <w:rFonts w:hint="eastAsia"/>
          <w:sz w:val="28"/>
          <w:szCs w:val="28"/>
        </w:rPr>
        <w:t>2006</w:t>
      </w:r>
      <w:r>
        <w:rPr>
          <w:rFonts w:hint="eastAsia"/>
          <w:sz w:val="28"/>
          <w:szCs w:val="28"/>
        </w:rPr>
        <w:t>年</w:t>
      </w:r>
      <w:r>
        <w:rPr>
          <w:rFonts w:hint="eastAsia"/>
          <w:sz w:val="28"/>
          <w:szCs w:val="28"/>
        </w:rPr>
        <w:t>7</w:t>
      </w:r>
      <w:r>
        <w:rPr>
          <w:rFonts w:hint="eastAsia"/>
          <w:sz w:val="28"/>
          <w:szCs w:val="28"/>
        </w:rPr>
        <w:t>月</w:t>
      </w:r>
      <w:r>
        <w:rPr>
          <w:rFonts w:hint="eastAsia"/>
          <w:sz w:val="28"/>
          <w:szCs w:val="28"/>
        </w:rPr>
        <w:t>1</w:t>
      </w:r>
      <w:r>
        <w:rPr>
          <w:rFonts w:hint="eastAsia"/>
          <w:sz w:val="28"/>
          <w:szCs w:val="28"/>
        </w:rPr>
        <w:t>日以后搬迁的水库移民为原迁人口。</w:t>
      </w:r>
    </w:p>
    <w:p w:rsidR="00F82F25" w:rsidRDefault="00A049EC" w:rsidP="00F82F25">
      <w:pPr>
        <w:jc w:val="left"/>
        <w:rPr>
          <w:b/>
          <w:sz w:val="28"/>
          <w:szCs w:val="28"/>
        </w:rPr>
      </w:pPr>
      <w:r w:rsidRPr="00A049EC">
        <w:rPr>
          <w:rFonts w:hint="eastAsia"/>
          <w:b/>
          <w:sz w:val="28"/>
          <w:szCs w:val="28"/>
        </w:rPr>
        <w:t>四、补助标准</w:t>
      </w:r>
    </w:p>
    <w:p w:rsidR="00A049EC" w:rsidRDefault="00A049EC" w:rsidP="00F82F25">
      <w:pPr>
        <w:jc w:val="left"/>
        <w:rPr>
          <w:sz w:val="28"/>
          <w:szCs w:val="28"/>
        </w:rPr>
      </w:pPr>
      <w:r>
        <w:rPr>
          <w:rFonts w:hint="eastAsia"/>
          <w:sz w:val="28"/>
          <w:szCs w:val="28"/>
        </w:rPr>
        <w:t xml:space="preserve">    </w:t>
      </w:r>
      <w:r>
        <w:rPr>
          <w:rFonts w:hint="eastAsia"/>
          <w:sz w:val="28"/>
          <w:szCs w:val="28"/>
        </w:rPr>
        <w:t>按照每人每年</w:t>
      </w:r>
      <w:r w:rsidRPr="00A049EC">
        <w:rPr>
          <w:rFonts w:hint="eastAsia"/>
          <w:sz w:val="28"/>
          <w:szCs w:val="28"/>
        </w:rPr>
        <w:t>600</w:t>
      </w:r>
      <w:r>
        <w:rPr>
          <w:rFonts w:hint="eastAsia"/>
          <w:sz w:val="28"/>
          <w:szCs w:val="28"/>
        </w:rPr>
        <w:t>元。</w:t>
      </w:r>
    </w:p>
    <w:p w:rsidR="00A049EC" w:rsidRDefault="00A049EC" w:rsidP="00F82F25">
      <w:pPr>
        <w:jc w:val="left"/>
        <w:rPr>
          <w:b/>
          <w:sz w:val="28"/>
          <w:szCs w:val="28"/>
        </w:rPr>
      </w:pPr>
      <w:r w:rsidRPr="00A049EC">
        <w:rPr>
          <w:rFonts w:hint="eastAsia"/>
          <w:b/>
          <w:sz w:val="28"/>
          <w:szCs w:val="28"/>
        </w:rPr>
        <w:t>五、办理流程</w:t>
      </w:r>
    </w:p>
    <w:p w:rsidR="000D7C20" w:rsidRDefault="001C1A6F" w:rsidP="000D7C20">
      <w:pPr>
        <w:jc w:val="left"/>
        <w:rPr>
          <w:sz w:val="28"/>
          <w:szCs w:val="28"/>
        </w:rPr>
      </w:pPr>
      <w:r>
        <w:rPr>
          <w:rFonts w:hint="eastAsia"/>
          <w:sz w:val="28"/>
          <w:szCs w:val="28"/>
        </w:rPr>
        <w:lastRenderedPageBreak/>
        <w:t xml:space="preserve">   </w:t>
      </w:r>
      <w:r w:rsidR="000D7C20">
        <w:rPr>
          <w:rFonts w:hint="eastAsia"/>
          <w:sz w:val="28"/>
          <w:szCs w:val="28"/>
        </w:rPr>
        <w:t>1</w:t>
      </w:r>
      <w:r w:rsidR="000D7C20">
        <w:rPr>
          <w:rFonts w:hint="eastAsia"/>
          <w:sz w:val="28"/>
          <w:szCs w:val="28"/>
        </w:rPr>
        <w:t>、登记</w:t>
      </w:r>
    </w:p>
    <w:p w:rsidR="000D7C20" w:rsidRDefault="000D7C20" w:rsidP="000D7C20">
      <w:pPr>
        <w:jc w:val="left"/>
        <w:rPr>
          <w:sz w:val="28"/>
          <w:szCs w:val="28"/>
        </w:rPr>
      </w:pPr>
      <w:r>
        <w:rPr>
          <w:rFonts w:hint="eastAsia"/>
          <w:sz w:val="28"/>
          <w:szCs w:val="28"/>
        </w:rPr>
        <w:t xml:space="preserve">    </w:t>
      </w:r>
      <w:r>
        <w:rPr>
          <w:rFonts w:hint="eastAsia"/>
          <w:sz w:val="28"/>
          <w:szCs w:val="28"/>
        </w:rPr>
        <w:t>各地人口核定登记要建档立卡，建立统一的登记表。搬迁人口以户为单位登记造册，登记内容包括人口姓名、性别、民族、公民身份号码、与户主的关系、所属水库名称、搬迁时间等；不搬迁只进行生产安置的人口以村组为单位登记造册，登记内容包括村组名称、扶持人数、民族构成、所属水库名称、征地时间等。</w:t>
      </w:r>
    </w:p>
    <w:p w:rsidR="000D7C20" w:rsidRDefault="001C1A6F" w:rsidP="000D7C20">
      <w:pPr>
        <w:jc w:val="left"/>
        <w:rPr>
          <w:sz w:val="28"/>
          <w:szCs w:val="28"/>
        </w:rPr>
      </w:pPr>
      <w:r>
        <w:rPr>
          <w:rFonts w:hint="eastAsia"/>
          <w:sz w:val="28"/>
          <w:szCs w:val="28"/>
        </w:rPr>
        <w:t xml:space="preserve">   </w:t>
      </w:r>
      <w:r w:rsidR="000D7C20">
        <w:rPr>
          <w:rFonts w:hint="eastAsia"/>
          <w:sz w:val="28"/>
          <w:szCs w:val="28"/>
        </w:rPr>
        <w:t>2</w:t>
      </w:r>
      <w:r w:rsidR="000D7C20">
        <w:rPr>
          <w:rFonts w:hint="eastAsia"/>
          <w:sz w:val="28"/>
          <w:szCs w:val="28"/>
        </w:rPr>
        <w:t>、</w:t>
      </w:r>
      <w:r w:rsidR="001C004E">
        <w:rPr>
          <w:rFonts w:hint="eastAsia"/>
          <w:sz w:val="28"/>
          <w:szCs w:val="28"/>
        </w:rPr>
        <w:t>审核</w:t>
      </w:r>
    </w:p>
    <w:p w:rsidR="000D7C20" w:rsidRDefault="000D7C20" w:rsidP="000D7C20">
      <w:pPr>
        <w:jc w:val="left"/>
        <w:rPr>
          <w:sz w:val="28"/>
          <w:szCs w:val="28"/>
        </w:rPr>
      </w:pPr>
      <w:r>
        <w:rPr>
          <w:rFonts w:hint="eastAsia"/>
          <w:sz w:val="28"/>
          <w:szCs w:val="28"/>
        </w:rPr>
        <w:t xml:space="preserve">     </w:t>
      </w:r>
      <w:r>
        <w:rPr>
          <w:rFonts w:hint="eastAsia"/>
          <w:sz w:val="28"/>
          <w:szCs w:val="28"/>
        </w:rPr>
        <w:t>各乡镇人口核定登记前，要将水库移民安置情况、人口核定登记办法等事项予以公告；移民户核定登记表要经移民户主签章认可，移民村组核定登记表要经所在村组签章认可。</w:t>
      </w:r>
    </w:p>
    <w:p w:rsidR="000D7C20" w:rsidRDefault="001C1A6F" w:rsidP="000D7C20">
      <w:pPr>
        <w:jc w:val="left"/>
        <w:rPr>
          <w:sz w:val="28"/>
          <w:szCs w:val="28"/>
        </w:rPr>
      </w:pPr>
      <w:r>
        <w:rPr>
          <w:rFonts w:hint="eastAsia"/>
          <w:sz w:val="28"/>
          <w:szCs w:val="28"/>
        </w:rPr>
        <w:t xml:space="preserve">   </w:t>
      </w:r>
      <w:r w:rsidR="000D7C20">
        <w:rPr>
          <w:rFonts w:hint="eastAsia"/>
          <w:sz w:val="28"/>
          <w:szCs w:val="28"/>
        </w:rPr>
        <w:t>3</w:t>
      </w:r>
      <w:r w:rsidR="000D7C20">
        <w:rPr>
          <w:rFonts w:hint="eastAsia"/>
          <w:sz w:val="28"/>
          <w:szCs w:val="28"/>
        </w:rPr>
        <w:t>、公示</w:t>
      </w:r>
    </w:p>
    <w:p w:rsidR="000D7C20" w:rsidRDefault="001C004E" w:rsidP="000D7C20">
      <w:pPr>
        <w:jc w:val="left"/>
        <w:rPr>
          <w:sz w:val="28"/>
          <w:szCs w:val="28"/>
        </w:rPr>
      </w:pPr>
      <w:r>
        <w:rPr>
          <w:rFonts w:hint="eastAsia"/>
          <w:sz w:val="28"/>
          <w:szCs w:val="28"/>
        </w:rPr>
        <w:t xml:space="preserve">    </w:t>
      </w:r>
      <w:r w:rsidR="000D7C20">
        <w:rPr>
          <w:rFonts w:hint="eastAsia"/>
          <w:sz w:val="28"/>
          <w:szCs w:val="28"/>
        </w:rPr>
        <w:t>人口核定登记结果在上报前须张榜公示，接受群众监督。</w:t>
      </w:r>
    </w:p>
    <w:p w:rsidR="000D7C20" w:rsidRDefault="000D7C20" w:rsidP="000D7C20">
      <w:pPr>
        <w:jc w:val="left"/>
        <w:rPr>
          <w:sz w:val="28"/>
          <w:szCs w:val="28"/>
        </w:rPr>
      </w:pPr>
      <w:r>
        <w:rPr>
          <w:rFonts w:hint="eastAsia"/>
          <w:sz w:val="28"/>
          <w:szCs w:val="28"/>
        </w:rPr>
        <w:t xml:space="preserve">  </w:t>
      </w:r>
      <w:r w:rsidR="001C1A6F">
        <w:rPr>
          <w:rFonts w:hint="eastAsia"/>
          <w:sz w:val="28"/>
          <w:szCs w:val="28"/>
        </w:rPr>
        <w:t xml:space="preserve"> </w:t>
      </w:r>
      <w:r>
        <w:rPr>
          <w:rFonts w:hint="eastAsia"/>
          <w:sz w:val="28"/>
          <w:szCs w:val="28"/>
        </w:rPr>
        <w:t>4</w:t>
      </w:r>
      <w:r w:rsidR="001C004E">
        <w:rPr>
          <w:rFonts w:hint="eastAsia"/>
          <w:sz w:val="28"/>
          <w:szCs w:val="28"/>
        </w:rPr>
        <w:t>、审批</w:t>
      </w:r>
    </w:p>
    <w:p w:rsidR="001C004E" w:rsidRDefault="000D7C20" w:rsidP="000D7C20">
      <w:pPr>
        <w:jc w:val="left"/>
        <w:rPr>
          <w:sz w:val="28"/>
          <w:szCs w:val="28"/>
        </w:rPr>
      </w:pPr>
      <w:r>
        <w:rPr>
          <w:rFonts w:hint="eastAsia"/>
          <w:sz w:val="28"/>
          <w:szCs w:val="28"/>
        </w:rPr>
        <w:t xml:space="preserve">    </w:t>
      </w:r>
      <w:r w:rsidR="001C004E">
        <w:rPr>
          <w:rFonts w:hint="eastAsia"/>
          <w:sz w:val="28"/>
          <w:szCs w:val="28"/>
        </w:rPr>
        <w:t>（</w:t>
      </w:r>
      <w:r w:rsidR="001C004E">
        <w:rPr>
          <w:rFonts w:hint="eastAsia"/>
          <w:sz w:val="28"/>
          <w:szCs w:val="28"/>
        </w:rPr>
        <w:t>1</w:t>
      </w:r>
      <w:r w:rsidR="001C004E">
        <w:rPr>
          <w:rFonts w:hint="eastAsia"/>
          <w:sz w:val="28"/>
          <w:szCs w:val="28"/>
        </w:rPr>
        <w:t>）</w:t>
      </w:r>
      <w:r>
        <w:rPr>
          <w:rFonts w:hint="eastAsia"/>
          <w:sz w:val="28"/>
          <w:szCs w:val="28"/>
        </w:rPr>
        <w:t>人口核定登记结果要以水库为单元，按村（组）自下而上逐级汇总到与项目法人签订移民安置协议的地方人民政府；汇总成果应由村（组）、乡、镇各级负责人分别签章认可，并经项目法人和监督评估单位签署意见后，逐级汇总报县级人民政府。</w:t>
      </w:r>
    </w:p>
    <w:p w:rsidR="000D7C20" w:rsidRDefault="001C004E" w:rsidP="000D7C20">
      <w:pPr>
        <w:jc w:val="left"/>
        <w:rPr>
          <w:sz w:val="28"/>
          <w:szCs w:val="28"/>
        </w:rPr>
      </w:pPr>
      <w:r>
        <w:rPr>
          <w:rFonts w:hint="eastAsia"/>
          <w:sz w:val="28"/>
          <w:szCs w:val="28"/>
        </w:rPr>
        <w:t xml:space="preserve">    </w:t>
      </w:r>
      <w:r>
        <w:rPr>
          <w:rFonts w:hint="eastAsia"/>
          <w:sz w:val="28"/>
          <w:szCs w:val="28"/>
        </w:rPr>
        <w:t>（</w:t>
      </w:r>
      <w:r>
        <w:rPr>
          <w:rFonts w:hint="eastAsia"/>
          <w:sz w:val="28"/>
          <w:szCs w:val="28"/>
        </w:rPr>
        <w:t>2</w:t>
      </w:r>
      <w:r>
        <w:rPr>
          <w:rFonts w:hint="eastAsia"/>
          <w:sz w:val="28"/>
          <w:szCs w:val="28"/>
        </w:rPr>
        <w:t>）</w:t>
      </w:r>
      <w:r>
        <w:rPr>
          <w:rFonts w:hint="eastAsia"/>
          <w:sz w:val="28"/>
          <w:szCs w:val="28"/>
        </w:rPr>
        <w:t xml:space="preserve"> </w:t>
      </w:r>
      <w:r w:rsidR="000D7C20">
        <w:rPr>
          <w:rFonts w:hint="eastAsia"/>
          <w:sz w:val="28"/>
          <w:szCs w:val="28"/>
        </w:rPr>
        <w:t>已经转为非农业户口的原迁移民和移民的后代；原迁移民出嫁或入赘到非移民户的配偶及其后代；原迁移民的后代户口已迁到非移民村、非移民户的人口不予登记核定。</w:t>
      </w:r>
    </w:p>
    <w:p w:rsidR="000D7C20" w:rsidRDefault="001C004E" w:rsidP="000D7C20">
      <w:pPr>
        <w:jc w:val="left"/>
        <w:rPr>
          <w:sz w:val="28"/>
          <w:szCs w:val="28"/>
        </w:rPr>
      </w:pPr>
      <w:r>
        <w:rPr>
          <w:rFonts w:hint="eastAsia"/>
          <w:sz w:val="28"/>
          <w:szCs w:val="28"/>
        </w:rPr>
        <w:t xml:space="preserve">    </w:t>
      </w:r>
      <w:r>
        <w:rPr>
          <w:rFonts w:hint="eastAsia"/>
          <w:sz w:val="28"/>
          <w:szCs w:val="28"/>
        </w:rPr>
        <w:t>（</w:t>
      </w:r>
      <w:r>
        <w:rPr>
          <w:rFonts w:hint="eastAsia"/>
          <w:sz w:val="28"/>
          <w:szCs w:val="28"/>
        </w:rPr>
        <w:t>3</w:t>
      </w:r>
      <w:r>
        <w:rPr>
          <w:rFonts w:hint="eastAsia"/>
          <w:sz w:val="28"/>
          <w:szCs w:val="28"/>
        </w:rPr>
        <w:t>）</w:t>
      </w:r>
      <w:r w:rsidR="000D7C20">
        <w:rPr>
          <w:rFonts w:hint="eastAsia"/>
          <w:sz w:val="28"/>
          <w:szCs w:val="28"/>
        </w:rPr>
        <w:t>人口登记内容：本人姓名、性别、出生年月、身份证号、所属水库、是否是原迁移民、搬迁安置时间、迁出地和迁入地等基本</w:t>
      </w:r>
      <w:r w:rsidR="000D7C20">
        <w:rPr>
          <w:rFonts w:hint="eastAsia"/>
          <w:sz w:val="28"/>
          <w:szCs w:val="28"/>
        </w:rPr>
        <w:lastRenderedPageBreak/>
        <w:t>情况。登记表由移民户主签字，村所在地派出所、县移民主管部门签章。登记表一式四份，移民户、村和县、市移民主管部门各存档一份。人口登记到村的，登记表由村，所在地派出所，移民主管部门负责人签字并加盖公章，一式三份，村及县，市移民主管部门各存档一份。</w:t>
      </w:r>
    </w:p>
    <w:p w:rsidR="001C004E" w:rsidRDefault="001C004E" w:rsidP="001C004E">
      <w:pPr>
        <w:jc w:val="left"/>
        <w:rPr>
          <w:sz w:val="28"/>
          <w:szCs w:val="28"/>
        </w:rPr>
      </w:pPr>
      <w:r>
        <w:rPr>
          <w:rFonts w:hint="eastAsia"/>
          <w:sz w:val="28"/>
          <w:szCs w:val="28"/>
        </w:rPr>
        <w:t xml:space="preserve">    </w:t>
      </w:r>
      <w:r>
        <w:rPr>
          <w:rFonts w:hint="eastAsia"/>
          <w:sz w:val="28"/>
          <w:szCs w:val="28"/>
        </w:rPr>
        <w:t>（</w:t>
      </w:r>
      <w:r>
        <w:rPr>
          <w:rFonts w:hint="eastAsia"/>
          <w:sz w:val="28"/>
          <w:szCs w:val="28"/>
        </w:rPr>
        <w:t>4</w:t>
      </w:r>
      <w:r>
        <w:rPr>
          <w:rFonts w:hint="eastAsia"/>
          <w:sz w:val="28"/>
          <w:szCs w:val="28"/>
        </w:rPr>
        <w:t>）</w:t>
      </w:r>
      <w:r w:rsidR="000D7C20">
        <w:rPr>
          <w:rFonts w:hint="eastAsia"/>
          <w:sz w:val="28"/>
          <w:szCs w:val="28"/>
        </w:rPr>
        <w:t>人口核定登记工作在户籍所在地进行，由县、乡（镇）政府及村级组织分级负责。乡、村负责登记，县负责审查，市负责核准。登记工作要公开透明，实事求是。人口登记表在报送前必须在移民所在村张榜公示三次，每次不少于</w:t>
      </w:r>
      <w:r w:rsidR="000D7C20">
        <w:rPr>
          <w:rFonts w:hint="eastAsia"/>
          <w:sz w:val="28"/>
          <w:szCs w:val="28"/>
        </w:rPr>
        <w:t>3</w:t>
      </w:r>
      <w:r w:rsidR="000D7C20">
        <w:rPr>
          <w:rFonts w:hint="eastAsia"/>
          <w:sz w:val="28"/>
          <w:szCs w:val="28"/>
        </w:rPr>
        <w:t>天。接受群众监督，群众无异议后上报。户口临时注销的现役士兵和大中专院校在校学生由院级负责登记。</w:t>
      </w:r>
    </w:p>
    <w:p w:rsidR="000D7C20" w:rsidRDefault="001C004E" w:rsidP="001C004E">
      <w:pPr>
        <w:jc w:val="left"/>
        <w:rPr>
          <w:sz w:val="28"/>
          <w:szCs w:val="28"/>
        </w:rPr>
      </w:pPr>
      <w:r>
        <w:rPr>
          <w:rFonts w:hint="eastAsia"/>
          <w:sz w:val="28"/>
          <w:szCs w:val="28"/>
        </w:rPr>
        <w:t xml:space="preserve">    </w:t>
      </w:r>
      <w:r>
        <w:rPr>
          <w:rFonts w:hint="eastAsia"/>
          <w:sz w:val="28"/>
          <w:szCs w:val="28"/>
        </w:rPr>
        <w:t>（</w:t>
      </w:r>
      <w:r>
        <w:rPr>
          <w:rFonts w:hint="eastAsia"/>
          <w:sz w:val="28"/>
          <w:szCs w:val="28"/>
        </w:rPr>
        <w:t>5</w:t>
      </w:r>
      <w:r>
        <w:rPr>
          <w:rFonts w:hint="eastAsia"/>
          <w:sz w:val="28"/>
          <w:szCs w:val="28"/>
        </w:rPr>
        <w:t>）</w:t>
      </w:r>
      <w:r w:rsidR="000D7C20">
        <w:rPr>
          <w:rFonts w:hint="eastAsia"/>
          <w:sz w:val="28"/>
          <w:szCs w:val="28"/>
        </w:rPr>
        <w:t>2006</w:t>
      </w:r>
      <w:r w:rsidR="000D7C20">
        <w:rPr>
          <w:rFonts w:hint="eastAsia"/>
          <w:sz w:val="28"/>
          <w:szCs w:val="28"/>
        </w:rPr>
        <w:t>年人口核定登记时，未登记、错登记人员可以持有关证明材料于</w:t>
      </w:r>
      <w:r w:rsidR="000D7C20">
        <w:rPr>
          <w:rFonts w:hint="eastAsia"/>
          <w:sz w:val="28"/>
          <w:szCs w:val="28"/>
        </w:rPr>
        <w:t>2007</w:t>
      </w:r>
      <w:r w:rsidR="000D7C20">
        <w:rPr>
          <w:rFonts w:hint="eastAsia"/>
          <w:sz w:val="28"/>
          <w:szCs w:val="28"/>
        </w:rPr>
        <w:t>年</w:t>
      </w:r>
      <w:r w:rsidR="000D7C20">
        <w:rPr>
          <w:rFonts w:hint="eastAsia"/>
          <w:sz w:val="28"/>
          <w:szCs w:val="28"/>
        </w:rPr>
        <w:t>6</w:t>
      </w:r>
      <w:r w:rsidR="000D7C20">
        <w:rPr>
          <w:rFonts w:hint="eastAsia"/>
          <w:sz w:val="28"/>
          <w:szCs w:val="28"/>
        </w:rPr>
        <w:t>月</w:t>
      </w:r>
      <w:r w:rsidR="000D7C20">
        <w:rPr>
          <w:rFonts w:hint="eastAsia"/>
          <w:sz w:val="28"/>
          <w:szCs w:val="28"/>
        </w:rPr>
        <w:t>30</w:t>
      </w:r>
      <w:r w:rsidR="000D7C20">
        <w:rPr>
          <w:rFonts w:hint="eastAsia"/>
          <w:sz w:val="28"/>
          <w:szCs w:val="28"/>
        </w:rPr>
        <w:t>日以前予以补登、更正。</w:t>
      </w:r>
      <w:r w:rsidR="000D7C20">
        <w:rPr>
          <w:rFonts w:hint="eastAsia"/>
          <w:sz w:val="28"/>
          <w:szCs w:val="28"/>
        </w:rPr>
        <w:t>2006</w:t>
      </w:r>
      <w:r w:rsidR="000D7C20">
        <w:rPr>
          <w:rFonts w:hint="eastAsia"/>
          <w:sz w:val="28"/>
          <w:szCs w:val="28"/>
        </w:rPr>
        <w:t>年</w:t>
      </w:r>
      <w:r w:rsidR="000D7C20">
        <w:rPr>
          <w:rFonts w:hint="eastAsia"/>
          <w:sz w:val="28"/>
          <w:szCs w:val="28"/>
        </w:rPr>
        <w:t>7</w:t>
      </w:r>
      <w:r w:rsidR="000D7C20">
        <w:rPr>
          <w:rFonts w:hint="eastAsia"/>
          <w:sz w:val="28"/>
          <w:szCs w:val="28"/>
        </w:rPr>
        <w:t>月</w:t>
      </w:r>
      <w:r w:rsidR="000D7C20">
        <w:rPr>
          <w:rFonts w:hint="eastAsia"/>
          <w:sz w:val="28"/>
          <w:szCs w:val="28"/>
        </w:rPr>
        <w:t>1</w:t>
      </w:r>
      <w:r w:rsidR="000D7C20">
        <w:rPr>
          <w:rFonts w:hint="eastAsia"/>
          <w:sz w:val="28"/>
          <w:szCs w:val="28"/>
        </w:rPr>
        <w:t>日以后新增人口不再登记，死亡和农转非人口予以核减。</w:t>
      </w:r>
    </w:p>
    <w:p w:rsidR="001C004E" w:rsidRDefault="001C004E" w:rsidP="000D7C20">
      <w:pPr>
        <w:jc w:val="left"/>
        <w:rPr>
          <w:sz w:val="28"/>
          <w:szCs w:val="28"/>
        </w:rPr>
      </w:pPr>
      <w:r>
        <w:rPr>
          <w:rFonts w:hint="eastAsia"/>
          <w:sz w:val="28"/>
          <w:szCs w:val="28"/>
        </w:rPr>
        <w:t xml:space="preserve">    </w:t>
      </w:r>
      <w:r>
        <w:rPr>
          <w:rFonts w:hint="eastAsia"/>
          <w:sz w:val="28"/>
          <w:szCs w:val="28"/>
        </w:rPr>
        <w:t>（</w:t>
      </w:r>
      <w:r>
        <w:rPr>
          <w:rFonts w:hint="eastAsia"/>
          <w:sz w:val="28"/>
          <w:szCs w:val="28"/>
        </w:rPr>
        <w:t>6</w:t>
      </w:r>
      <w:r>
        <w:rPr>
          <w:rFonts w:hint="eastAsia"/>
          <w:sz w:val="28"/>
          <w:szCs w:val="28"/>
        </w:rPr>
        <w:t>）</w:t>
      </w:r>
      <w:r w:rsidR="000D7C20">
        <w:rPr>
          <w:rFonts w:hint="eastAsia"/>
          <w:sz w:val="28"/>
          <w:szCs w:val="28"/>
        </w:rPr>
        <w:t>依据库区移民信息管理系统，所有移民信息每两年审核一次，审核周期为一年，未在审核周期内参加审核人员，暂停上报财政，停止其移民款的发放，待审核并办理相关手续后继续发放，未审核期间所耽误的移民款不予补发。</w:t>
      </w:r>
    </w:p>
    <w:p w:rsidR="000D7C20" w:rsidRDefault="001C004E" w:rsidP="001C004E">
      <w:pPr>
        <w:jc w:val="left"/>
        <w:rPr>
          <w:sz w:val="28"/>
          <w:szCs w:val="28"/>
        </w:rPr>
      </w:pPr>
      <w:r>
        <w:rPr>
          <w:rFonts w:hint="eastAsia"/>
          <w:sz w:val="28"/>
          <w:szCs w:val="28"/>
        </w:rPr>
        <w:t xml:space="preserve">    </w:t>
      </w:r>
      <w:r>
        <w:rPr>
          <w:rFonts w:hint="eastAsia"/>
          <w:sz w:val="28"/>
          <w:szCs w:val="28"/>
        </w:rPr>
        <w:t>（</w:t>
      </w:r>
      <w:r>
        <w:rPr>
          <w:rFonts w:hint="eastAsia"/>
          <w:sz w:val="28"/>
          <w:szCs w:val="28"/>
        </w:rPr>
        <w:t>7</w:t>
      </w:r>
      <w:r>
        <w:rPr>
          <w:rFonts w:hint="eastAsia"/>
          <w:sz w:val="28"/>
          <w:szCs w:val="28"/>
        </w:rPr>
        <w:t>）</w:t>
      </w:r>
      <w:r w:rsidR="000D7C20">
        <w:rPr>
          <w:rFonts w:hint="eastAsia"/>
          <w:sz w:val="28"/>
          <w:szCs w:val="28"/>
        </w:rPr>
        <w:t>每年年底由各乡镇主管移民工作的负责人向县移民主管部门上报死亡及农转非人员名单，由县移民主管部门工作人员统一进行核减并将核减结果进行公示，公示时间为</w:t>
      </w:r>
      <w:r w:rsidR="000D7C20">
        <w:rPr>
          <w:rFonts w:hint="eastAsia"/>
          <w:sz w:val="28"/>
          <w:szCs w:val="28"/>
        </w:rPr>
        <w:t>7</w:t>
      </w:r>
      <w:r w:rsidR="000D7C20">
        <w:rPr>
          <w:rFonts w:hint="eastAsia"/>
          <w:sz w:val="28"/>
          <w:szCs w:val="28"/>
        </w:rPr>
        <w:t>天，接受群众监督。</w:t>
      </w:r>
    </w:p>
    <w:p w:rsidR="001C004E" w:rsidRDefault="001C1A6F" w:rsidP="001C004E">
      <w:pPr>
        <w:jc w:val="left"/>
        <w:rPr>
          <w:sz w:val="28"/>
          <w:szCs w:val="28"/>
        </w:rPr>
      </w:pPr>
      <w:r>
        <w:rPr>
          <w:rFonts w:hint="eastAsia"/>
          <w:sz w:val="28"/>
          <w:szCs w:val="28"/>
        </w:rPr>
        <w:t xml:space="preserve">   </w:t>
      </w:r>
      <w:r w:rsidR="001C004E">
        <w:rPr>
          <w:rFonts w:hint="eastAsia"/>
          <w:sz w:val="28"/>
          <w:szCs w:val="28"/>
        </w:rPr>
        <w:t>5</w:t>
      </w:r>
      <w:r w:rsidR="001C004E">
        <w:rPr>
          <w:rFonts w:hint="eastAsia"/>
          <w:sz w:val="28"/>
          <w:szCs w:val="28"/>
        </w:rPr>
        <w:t>、资金拨付</w:t>
      </w:r>
    </w:p>
    <w:p w:rsidR="00CA69BE" w:rsidRPr="00CA69BE" w:rsidRDefault="00F12627" w:rsidP="00F12627">
      <w:pPr>
        <w:jc w:val="left"/>
        <w:rPr>
          <w:sz w:val="28"/>
          <w:szCs w:val="28"/>
        </w:rPr>
      </w:pPr>
      <w:r>
        <w:rPr>
          <w:rFonts w:hint="eastAsia"/>
          <w:sz w:val="28"/>
          <w:szCs w:val="28"/>
        </w:rPr>
        <w:t xml:space="preserve">    </w:t>
      </w:r>
      <w:r w:rsidR="003D2779" w:rsidRPr="003D2779">
        <w:rPr>
          <w:rFonts w:hint="eastAsia"/>
          <w:sz w:val="28"/>
          <w:szCs w:val="28"/>
        </w:rPr>
        <w:t>公示期满后</w:t>
      </w:r>
      <w:r w:rsidR="003D2779">
        <w:rPr>
          <w:rFonts w:hint="eastAsia"/>
          <w:sz w:val="28"/>
          <w:szCs w:val="28"/>
        </w:rPr>
        <w:t>，我中心以十七个乡镇核定的移民人数，按照财政部</w:t>
      </w:r>
      <w:r w:rsidR="003D2779">
        <w:rPr>
          <w:rFonts w:hint="eastAsia"/>
          <w:sz w:val="28"/>
          <w:szCs w:val="28"/>
        </w:rPr>
        <w:lastRenderedPageBreak/>
        <w:t>门下达的授权支付额度于</w:t>
      </w:r>
      <w:r w:rsidR="003D2779">
        <w:rPr>
          <w:rFonts w:hint="eastAsia"/>
          <w:sz w:val="28"/>
          <w:szCs w:val="28"/>
        </w:rPr>
        <w:t>4</w:t>
      </w:r>
      <w:r w:rsidR="003D2779">
        <w:rPr>
          <w:rFonts w:hint="eastAsia"/>
          <w:sz w:val="28"/>
          <w:szCs w:val="28"/>
        </w:rPr>
        <w:t>月</w:t>
      </w:r>
      <w:r w:rsidR="003D2779">
        <w:rPr>
          <w:rFonts w:hint="eastAsia"/>
          <w:sz w:val="28"/>
          <w:szCs w:val="28"/>
        </w:rPr>
        <w:t>30</w:t>
      </w:r>
      <w:r w:rsidR="003D2779">
        <w:rPr>
          <w:rFonts w:hint="eastAsia"/>
          <w:sz w:val="28"/>
          <w:szCs w:val="28"/>
        </w:rPr>
        <w:t>日前拨付到乡镇，各乡镇</w:t>
      </w:r>
      <w:r w:rsidR="00CA69BE" w:rsidRPr="00CA69BE">
        <w:rPr>
          <w:rFonts w:hint="eastAsia"/>
          <w:sz w:val="28"/>
          <w:szCs w:val="28"/>
        </w:rPr>
        <w:t>向代理银行开具授权支付指令，将补助</w:t>
      </w:r>
      <w:r w:rsidR="00CA69BE">
        <w:rPr>
          <w:rFonts w:hint="eastAsia"/>
          <w:sz w:val="28"/>
          <w:szCs w:val="28"/>
        </w:rPr>
        <w:t>资金及时拨付至移民惠民</w:t>
      </w:r>
      <w:r w:rsidR="00CA69BE" w:rsidRPr="00CA69BE">
        <w:rPr>
          <w:rFonts w:hint="eastAsia"/>
          <w:sz w:val="28"/>
          <w:szCs w:val="28"/>
        </w:rPr>
        <w:t>惠农“一卡通”中</w:t>
      </w:r>
      <w:r w:rsidR="00CA69BE">
        <w:rPr>
          <w:rFonts w:hint="eastAsia"/>
          <w:sz w:val="28"/>
          <w:szCs w:val="28"/>
        </w:rPr>
        <w:t>。</w:t>
      </w:r>
    </w:p>
    <w:p w:rsidR="00CA69BE" w:rsidRDefault="00CA69BE" w:rsidP="0029026A">
      <w:pPr>
        <w:jc w:val="right"/>
        <w:rPr>
          <w:rFonts w:asciiTheme="minorEastAsia" w:hAnsiTheme="minorEastAsia"/>
          <w:sz w:val="28"/>
          <w:szCs w:val="28"/>
        </w:rPr>
      </w:pPr>
    </w:p>
    <w:p w:rsidR="00CA69BE" w:rsidRDefault="00CA69BE" w:rsidP="0029026A">
      <w:pPr>
        <w:jc w:val="right"/>
        <w:rPr>
          <w:rFonts w:asciiTheme="minorEastAsia" w:hAnsiTheme="minorEastAsia"/>
          <w:sz w:val="28"/>
          <w:szCs w:val="28"/>
        </w:rPr>
      </w:pPr>
    </w:p>
    <w:p w:rsidR="00CA69BE" w:rsidRDefault="00CA69BE" w:rsidP="0029026A">
      <w:pPr>
        <w:jc w:val="right"/>
        <w:rPr>
          <w:rFonts w:asciiTheme="minorEastAsia" w:hAnsiTheme="minorEastAsia"/>
          <w:sz w:val="28"/>
          <w:szCs w:val="28"/>
        </w:rPr>
      </w:pPr>
    </w:p>
    <w:p w:rsidR="00CA69BE" w:rsidRDefault="00CA69BE" w:rsidP="0029026A">
      <w:pPr>
        <w:jc w:val="right"/>
        <w:rPr>
          <w:rFonts w:asciiTheme="minorEastAsia" w:hAnsiTheme="minorEastAsia"/>
          <w:sz w:val="28"/>
          <w:szCs w:val="28"/>
        </w:rPr>
      </w:pPr>
    </w:p>
    <w:p w:rsidR="00CA69BE" w:rsidRDefault="00CA69BE" w:rsidP="0029026A">
      <w:pPr>
        <w:jc w:val="right"/>
        <w:rPr>
          <w:rFonts w:asciiTheme="minorEastAsia" w:hAnsiTheme="minorEastAsia"/>
          <w:sz w:val="28"/>
          <w:szCs w:val="28"/>
        </w:rPr>
      </w:pPr>
    </w:p>
    <w:p w:rsidR="00CA69BE" w:rsidRDefault="00CA69BE" w:rsidP="0029026A">
      <w:pPr>
        <w:jc w:val="right"/>
        <w:rPr>
          <w:rFonts w:asciiTheme="minorEastAsia" w:hAnsiTheme="minorEastAsia"/>
          <w:sz w:val="28"/>
          <w:szCs w:val="28"/>
        </w:rPr>
      </w:pPr>
    </w:p>
    <w:p w:rsidR="00CA69BE" w:rsidRDefault="00CA69BE" w:rsidP="0029026A">
      <w:pPr>
        <w:jc w:val="right"/>
        <w:rPr>
          <w:rFonts w:asciiTheme="minorEastAsia" w:hAnsiTheme="minorEastAsia"/>
          <w:sz w:val="28"/>
          <w:szCs w:val="28"/>
        </w:rPr>
      </w:pPr>
    </w:p>
    <w:p w:rsidR="0029026A" w:rsidRPr="00662B7A" w:rsidRDefault="0029026A" w:rsidP="00CA69BE">
      <w:pPr>
        <w:jc w:val="center"/>
        <w:rPr>
          <w:rFonts w:asciiTheme="minorEastAsia" w:hAnsiTheme="minorEastAsia"/>
          <w:sz w:val="28"/>
          <w:szCs w:val="28"/>
        </w:rPr>
      </w:pPr>
    </w:p>
    <w:sectPr w:rsidR="0029026A" w:rsidRPr="00662B7A" w:rsidSect="00B845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C0" w:rsidRDefault="00F948C0" w:rsidP="003316CD">
      <w:r>
        <w:separator/>
      </w:r>
    </w:p>
  </w:endnote>
  <w:endnote w:type="continuationSeparator" w:id="1">
    <w:p w:rsidR="00F948C0" w:rsidRDefault="00F948C0" w:rsidP="003316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C0" w:rsidRDefault="00F948C0" w:rsidP="003316CD">
      <w:r>
        <w:separator/>
      </w:r>
    </w:p>
  </w:footnote>
  <w:footnote w:type="continuationSeparator" w:id="1">
    <w:p w:rsidR="00F948C0" w:rsidRDefault="00F948C0" w:rsidP="003316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6CD"/>
    <w:rsid w:val="000175F7"/>
    <w:rsid w:val="000206B7"/>
    <w:rsid w:val="000D6BE9"/>
    <w:rsid w:val="000D7C20"/>
    <w:rsid w:val="000F68A8"/>
    <w:rsid w:val="00126CA2"/>
    <w:rsid w:val="001343AF"/>
    <w:rsid w:val="001C004E"/>
    <w:rsid w:val="001C1A6F"/>
    <w:rsid w:val="00275A67"/>
    <w:rsid w:val="0029026A"/>
    <w:rsid w:val="003316CD"/>
    <w:rsid w:val="00363C08"/>
    <w:rsid w:val="00380538"/>
    <w:rsid w:val="003D2779"/>
    <w:rsid w:val="00424814"/>
    <w:rsid w:val="00425214"/>
    <w:rsid w:val="00457421"/>
    <w:rsid w:val="0055343C"/>
    <w:rsid w:val="005635AE"/>
    <w:rsid w:val="005B5FC4"/>
    <w:rsid w:val="005E77B3"/>
    <w:rsid w:val="00662B7A"/>
    <w:rsid w:val="006E3077"/>
    <w:rsid w:val="007122EA"/>
    <w:rsid w:val="007D6B65"/>
    <w:rsid w:val="00822334"/>
    <w:rsid w:val="00831C22"/>
    <w:rsid w:val="00856249"/>
    <w:rsid w:val="008578E9"/>
    <w:rsid w:val="00883B40"/>
    <w:rsid w:val="008E3E82"/>
    <w:rsid w:val="009A4724"/>
    <w:rsid w:val="00A049EC"/>
    <w:rsid w:val="00A3736A"/>
    <w:rsid w:val="00A462D9"/>
    <w:rsid w:val="00A5046D"/>
    <w:rsid w:val="00A677FB"/>
    <w:rsid w:val="00B206A5"/>
    <w:rsid w:val="00B84580"/>
    <w:rsid w:val="00BB6CAE"/>
    <w:rsid w:val="00BD7FF7"/>
    <w:rsid w:val="00C36BB0"/>
    <w:rsid w:val="00C84D29"/>
    <w:rsid w:val="00CA69BE"/>
    <w:rsid w:val="00CE1714"/>
    <w:rsid w:val="00D64D5D"/>
    <w:rsid w:val="00DD2DA5"/>
    <w:rsid w:val="00E5726C"/>
    <w:rsid w:val="00E71325"/>
    <w:rsid w:val="00ED3FDC"/>
    <w:rsid w:val="00F035DD"/>
    <w:rsid w:val="00F12627"/>
    <w:rsid w:val="00F41A67"/>
    <w:rsid w:val="00F82F25"/>
    <w:rsid w:val="00F94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1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16CD"/>
    <w:rPr>
      <w:sz w:val="18"/>
      <w:szCs w:val="18"/>
    </w:rPr>
  </w:style>
  <w:style w:type="paragraph" w:styleId="a4">
    <w:name w:val="footer"/>
    <w:basedOn w:val="a"/>
    <w:link w:val="Char0"/>
    <w:uiPriority w:val="99"/>
    <w:semiHidden/>
    <w:unhideWhenUsed/>
    <w:rsid w:val="003316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16C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1403</Characters>
  <Application>Microsoft Office Word</Application>
  <DocSecurity>0</DocSecurity>
  <Lines>11</Lines>
  <Paragraphs>3</Paragraphs>
  <ScaleCrop>false</ScaleCrop>
  <Company>xt256.com</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xt256.com</cp:lastModifiedBy>
  <cp:revision>2</cp:revision>
  <cp:lastPrinted>2024-03-15T02:32:00Z</cp:lastPrinted>
  <dcterms:created xsi:type="dcterms:W3CDTF">2025-03-05T07:36:00Z</dcterms:created>
  <dcterms:modified xsi:type="dcterms:W3CDTF">2025-03-05T07:36:00Z</dcterms:modified>
</cp:coreProperties>
</file>