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中共怀来县委宣传部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中共怀来县委宣传部编制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一、中共怀来县委宣传部收支预算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根据《中共怀来县委宣传部职能配置、内设机构和人员编制规定》，中共怀来县委宣传部的主要职责是：</w:t>
      </w:r>
    </w:p>
    <w:p>
      <w:pPr>
        <w:pStyle w:val="8"/>
      </w:pPr>
    </w:p>
    <w:p>
      <w:pPr>
        <w:pStyle w:val="8"/>
      </w:pPr>
      <w:r>
        <w:t>1.承担县委宣传思想文化工作领导小组办公室工作。拟订全县宣传思想文化工作重大方针政策和事业发展总体规划，统筹协调推进宣传思想文化重大方针政策和事业发展总体规划，统筹协调推进宣传思想文化领域法治建设，按照县委统一部署，协调宣传思想文化系统各部门之间的工作。</w:t>
      </w:r>
    </w:p>
    <w:p>
      <w:pPr>
        <w:pStyle w:val="8"/>
      </w:pPr>
      <w:r>
        <w:t>2.统筹协调全县党的意识形态工作，贯彻落实中央、省委、市委和县委关于意识形态工作决策部署，组织协调意识形态工作责任制落实和日常监督管理，结合巡视巡察工作开展专项检查。指导全县党政机关举办论坛活动管理工作，按照有关规定审核、管理党政机关举办的论坛活动。</w:t>
      </w:r>
    </w:p>
    <w:p>
      <w:pPr>
        <w:pStyle w:val="8"/>
      </w:pPr>
      <w:r>
        <w:t>3.统筹协调全县理论研究、理论学习、理论宣传工作，组织推动武装工作，推动落实马克思主义理论研究和建设工程任务，负责县委理论学习中心组理论学习的有关工作。</w:t>
      </w:r>
    </w:p>
    <w:p>
      <w:pPr>
        <w:pStyle w:val="8"/>
      </w:pPr>
      <w:r>
        <w:t>4.负责规划组织全县全局性思想政治工作任务，组织对全县先进典型的学习推广。配合县委组织部做好基层党员教育工作，会同有关部门研究和改进群众思想教育工作。负责全县爱国主义教育基地的建设、管理、使用。</w:t>
      </w:r>
    </w:p>
    <w:p>
      <w:pPr>
        <w:pStyle w:val="8"/>
      </w:pPr>
      <w:r>
        <w:t>5.统筹分析研判和引导全县社会舆论，指导协调县融媒体中心的工作，组织全县突发公共事件应急新闻工作。统筹指导全县舆情信息工作。</w:t>
      </w:r>
    </w:p>
    <w:p>
      <w:pPr>
        <w:pStyle w:val="8"/>
      </w:pPr>
      <w:r>
        <w:t>6.拟定全县新闻出版业的管理政策并督促落实，管理新闻出版行政事务、组织协调有关行政审批工作，统筹规划和指导协调新闻出版事业、产业发展、监督管理出版物内容和质量，监督管理印刷业，管理著作权，管理出版物进出口等。组织指导协调全县“扫黄打非”工作。</w:t>
      </w:r>
    </w:p>
    <w:p>
      <w:pPr>
        <w:pStyle w:val="8"/>
      </w:pPr>
      <w:r>
        <w:t>7.从宏观上统筹指导协调全县互联网宣传和信息内容管理工作。统筹数字新媒体的建设和管理。</w:t>
      </w:r>
    </w:p>
    <w:p>
      <w:pPr>
        <w:pStyle w:val="8"/>
      </w:pPr>
      <w:r>
        <w:t>8.从宏观上统筹指导协调推动全县精神文化产品的创作和生产，协调组织中华优秀传统文化传承发展有关工作，指导协调推动群众文化建设。</w:t>
      </w:r>
    </w:p>
    <w:p>
      <w:pPr>
        <w:pStyle w:val="8"/>
      </w:pPr>
      <w:r>
        <w:t>9.负责管理全县电影行政事务，指导监管电影放映工作，指导协调全县性重大电影活动。</w:t>
      </w:r>
    </w:p>
    <w:p>
      <w:pPr>
        <w:pStyle w:val="8"/>
      </w:pPr>
      <w:r>
        <w:t>10.对全县新闻出版、广播影视、文化艺术业改革发展研究提出政策性建议，统筹指导协调文化事业、文化产业发展，负责县级文化企业国有资产监督管理。</w:t>
      </w:r>
    </w:p>
    <w:p>
      <w:pPr>
        <w:pStyle w:val="8"/>
      </w:pPr>
      <w:r>
        <w:t>11.统筹组织推进全县精神文明建设工作。统筹研究拟订有关全县精神文明建设的方针、政策，组织指导全县群众性精神文明创建活动。</w:t>
      </w:r>
    </w:p>
    <w:p>
      <w:pPr>
        <w:pStyle w:val="8"/>
      </w:pPr>
      <w:r>
        <w:t>12.统筹协调全县对外宣传工作。指导协调有关部门研究拟订全县对外宣传事业发展规划，组织协调我县对外宣传文化交流工作，会同有关部门做好境外记者采访事务方面工作。</w:t>
      </w:r>
    </w:p>
    <w:p>
      <w:pPr>
        <w:pStyle w:val="8"/>
      </w:pPr>
      <w:r>
        <w:t>13.统筹协调组织开展新闻发布工作。承担县委新闻发布有关组织协调工作，负责县政府新闻发布组织实施工作。指导协调县政府各部门和各乡镇的新闻发布工作，推动新闻发言人制度落实。拟订我县重大问题对外宣传口径。</w:t>
      </w:r>
    </w:p>
    <w:p>
      <w:pPr>
        <w:pStyle w:val="8"/>
      </w:pPr>
      <w:r>
        <w:t>14.统筹指导协调全县国防教育工作。抓好国防教育法律、法规的贯彻施行和全县国防教育规划的具体实施。了解和掌握全县国防教育的情况，及时发现并报请上级研究解决全县国防教育的重大问题。</w:t>
      </w:r>
    </w:p>
    <w:p>
      <w:pPr>
        <w:pStyle w:val="8"/>
      </w:pPr>
      <w:r>
        <w:t>15.对各乡镇宣传委员的任免提出意见。负责有关重要宣传舆论阵地和重要领导岗位领导干部管理工作。负责组织开展宣传思想文化系统干部教育培训和人才工作。</w:t>
      </w:r>
    </w:p>
    <w:p>
      <w:pPr>
        <w:pStyle w:val="8"/>
      </w:pPr>
      <w:r>
        <w:t>16.归口领导县文化广电和旅游局、县融媒体中心。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17.完成县委交办的其他任务。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1312.40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1301.40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1290.40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1245.78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44.63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1312.40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807.87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458.03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349.84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504.53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504.53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482.53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504.53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482.53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1、电影事业发展资金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2、公共文化服务体系建设资金（除农村公益电影放映场次补贴、原乡镇（公社）老放映员生活补助和博物馆、纪念馆、三馆一站免费开放补助）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3、怀财字【2025】7号 存瑞纪念馆经费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2080899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4、怀财字【2025】7号 公益电影放映县配套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56.92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56.92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5、怀财字【2025】7号 上年结转（冀财教[2023]134号提前下达2024年中央支持地方公共文化服务体系建设补助资金预算的通知）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61.38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61.38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6、怀财字【2025】7号 上年结转（冀财教[2023]143号关于提前下达2024年省级公共文化服务体系建设补助资金的通知）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7、怀财字【2025】7号 上年结转（冀财教[2023]144号河北省财政厅关于提前下达2024年省级公共文化服务体系建设补助资金[一般项目]的通知）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9、怀财字【2025】7号 上年结转（冀财教【2022】191号2023年公共文化服务体系建设补助省级资金）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10、怀财字【2025】7号 上年结转（张财指标字【2023】44号2023年度省级宣传文化发展专项资金））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11、怀财字【2025】7号 文联深化改革经费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12、怀财字【2025】7号 乡镇电影放映员生活补助县配套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13、怀财字【2025】7号 重点工作资金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170.00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170.00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14、冀财教[2024]144号  关于提前下达2025年省级公共文化服务体系建设补助资金的通知（原乡镇公社电影放映员生活补助资金）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3.58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3.58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15、冀财教【2023】121号 关于提前下达2024年中央国家电影事业发展资金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16、冀财教【2023】139号 关于提前下达2024年省级国家电影事业发展专项资金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17、农村公益电影放映场次补贴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1312.40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1290.40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419.39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419.39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854.37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832.37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4.14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4.14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961" w:tblpY="48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bookmarkStart w:id="9" w:name="_GoBack"/>
            <w:bookmarkStart w:id="6" w:name="_Toc_2_2_0000000007"/>
            <w:r>
              <w:t>211中共怀来县委宣传部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中共怀来县委宣传部小计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31.34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投影仪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数字照相机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普通电话机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A02080701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A02091102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包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其他硒鼓、粉盒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A05040299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其他印刷服务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C23090199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车辆及其他运输机械租赁服务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C23110300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广告宣传服务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C23150000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批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7.70</w:t>
            </w:r>
          </w:p>
        </w:tc>
      </w:tr>
      <w:bookmarkEnd w:id="9"/>
    </w:tbl>
    <w:p>
      <w:pPr>
        <w:spacing w:before="0" w:after="0" w:line="240" w:lineRule="auto"/>
        <w:ind w:firstLine="0"/>
        <w:jc w:val="center"/>
        <w:outlineLvl w:val="1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211中共怀来县委宣传部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30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中共怀来县委宣传部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30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一、中共怀来县委宣传部收支预算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1312.40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1301.40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1290.40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1245.78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44.63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1312.40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807.87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458.03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349.84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504.53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504.53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482.53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存瑞纪念馆经费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2080899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公益电影放映县配套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56.92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56.92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上年结转（冀财教[2023]134号提前下达2024年中央支持地方公共文化服务体系建设补助资金预算的通知）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61.38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61.38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上年结转（冀财教[2023]143号关于提前下达2024年省级公共文化服务体系建设补助资金的通知）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14.60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上年结转（冀财教[2023]144号河北省财政厅关于提前下达2024年省级公共文化服务体系建设补助资金[一般项目]的通知）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上年结转（冀财教[2024]56号河北省财政厅关于下达2024年中央支持地方公共文化服务体系建设补助资金预算的通知）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上年结转（冀财教【2022】191号2023年公共文化服务体系建设补助省级资金）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上年结转（张财指标字【2023】44号2023年度省级宣传文化发展专项资金））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文联深化改革经费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乡镇电影放映员生活补助县配套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2070899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怀财字【2025】7号 重点工作资金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2013301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冀财教[2024]144号  关于提前下达2025年省级公共文化服务体系建设补助资金的通知（原乡镇公社电影放映员生活补助资金）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3.58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3.58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冀财教【2023】121号 关于提前下达2024年中央国家电影事业发展资金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冀财教【2023】139号 关于提前下达2024年省级国家电影事业发展专项资金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冀财教【2024】113号 关于提前下达2025年中央支持地方公共文化服务体系建设补助资金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冀财教【2024】144号 关于提前下达2025年省级公共文化服务体系建设补助资金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冀财教【2024】153号 提前下达2025年省级国家电影事业发展专项资金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1312.40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1290.40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11.00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419.39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419.39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854.37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832.37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4.14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4.14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34.50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211001中共怀来县委宣传部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31.00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yNjA0NTIxMDU3MTNkYWYyZTI2NzU0NWE2NzcwZTkifQ=="/>
  </w:docVars>
  <w:rsids>
    <w:rsidRoot w:val="00000000"/>
    <w:rsid w:val="34B27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TotalTime>0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2025-03-13T09:20:00Z</dcterms:created>
  <dc:creator>4</dc:creator>
  <cp:lastModifiedBy>4</cp:lastModifiedBy>
  <dcterms:modified xsi:type="dcterms:W3CDTF">2025-03-27T02:59:43Z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CF67052352B7469A9DD5849A9A8CDAC0_12</vt:lpwstr>
  </property>
</Properties>
</file>