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E8D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C6F720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EF079C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6BD248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怀来县市场监督管理局</w:t>
      </w:r>
    </w:p>
    <w:p w14:paraId="2A9B9C7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608E9B8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15F9D99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83CEAF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0B0C33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F9EF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C036A1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AB849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45DD7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A7308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08551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E156F5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E1B7B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99160D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4786DD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5BCBC4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6DD7A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04649E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45F025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38A305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80E850A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怀来县市场监督管理局编制</w:t>
      </w:r>
    </w:p>
    <w:p w14:paraId="16F5A648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7844F1E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6056A50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094E953F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706CB7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14C2438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13E8662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3278BF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878066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2261B36">
      <w:r>
        <w:fldChar w:fldCharType="end"/>
      </w:r>
    </w:p>
    <w:p w14:paraId="22EEEF2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39FF667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1.怀财字【2025】7号 计量停征经费绩效目标表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E2012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 流通领域商品抽检经费绩效目标表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07D4F1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 名校英才入冀绩效目标表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9AEC3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4.怀财字【2025】7号 食品质量安全抽检经费绩效目标表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31781D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5.怀财字【2025】7号 市场监管绩效目标表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A0F622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6.怀财字【2025】7号 水电费绩效目标表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330095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7.怀财字【2025】7号 消保维权绩效目标表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140F61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8.怀财字【2025】7号 宣传教育培训绩效目标表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A9B806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9.怀财字【2025】7号 业务费绩效目标表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40795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10.怀财字【2025】7号 执法办案绩效目标表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17FCE9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11.冀财行[2024]89号 河北省财政厅 关于提前下达2025年省级市场监管补助经费的通知绩效目标表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3238C0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12.上年结转 冀财行[2023]97号 河北省财政厅关于提前下达2024年省级市场监管补助经费的通知绩效目标表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77867B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13.上年结转 冀财行[2024]103号 河北省财政厅关于下达质量提升激励补助经费的通知绩效目标表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F4C808D">
      <w:r>
        <w:fldChar w:fldCharType="end"/>
      </w:r>
    </w:p>
    <w:p w14:paraId="10EB82E3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1543890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D458F1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01503B43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24F558F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B9BD210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1CA1A5C8">
      <w:pPr>
        <w:pStyle w:val="9"/>
      </w:pPr>
      <w:r>
        <w:t>加强学习，继续深入贯彻习近平新时代中国特色社会主义思想</w:t>
      </w:r>
      <w:r>
        <w:t>理论知识，深入理解内涵，坚持干字当头，大道至简，实干为要，坚持知行合一、真抓实干、做实干家。加强监管，以日常监管、专项检查、质量抽检为抓手，全面提升质量强县、严把食品、药品、特种设备安全关，加强市场秩序监管和经济发展服务意识，维护全县安全形势持续稳定。加强服务，着力优化净化市场环境。打造公平有序的竞争环境，营造</w:t>
      </w:r>
      <w:bookmarkStart w:id="16" w:name="_GoBack"/>
      <w:bookmarkEnd w:id="16"/>
      <w:r>
        <w:t>安全放心的消费环境，深入开展集中整治，深入推进“双随机</w:t>
      </w:r>
      <w:r>
        <w:rPr>
          <w:rFonts w:hint="eastAsia"/>
          <w:lang w:eastAsia="zh-CN"/>
        </w:rPr>
        <w:t>、</w:t>
      </w:r>
      <w:r>
        <w:t>一公开”监管。加强综合执法，着力实施执法办案提质增量工程。拓宽案源，重抓大案要案。加强投诉举报受理与查处，保障热线畅通，做到有诉必有查、有查必有果。加强能力建设，着力创新升级市场监管方式。紧紧围绕“实施大监管、服务大市场、展现大作为”，加强能力建设，创新升级市场监管方式。加强队伍建设，着力推进党风廉政建设。营造良好干事氛围，努力打造一支秉持正义、精通业务、恪尽职守、服务人民的市场监管队伍。</w:t>
      </w:r>
    </w:p>
    <w:p w14:paraId="5F3CA156">
      <w:pPr>
        <w:pStyle w:val="9"/>
      </w:pPr>
    </w:p>
    <w:p w14:paraId="0D4BC170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0879CDD8">
      <w:pPr>
        <w:pStyle w:val="10"/>
      </w:pPr>
      <w:r>
        <w:t>(一）维护市场秩序方面</w:t>
      </w:r>
    </w:p>
    <w:p w14:paraId="31E676E2">
      <w:pPr>
        <w:pStyle w:val="10"/>
      </w:pPr>
      <w:r>
        <w:t>绩效目标：增强各类市场诚信经营意识和规范网络交易管理，维护市场秩序。打击违法违规行为。确保市场环境公平公正，保护合法经营者和消费者权益。规范市场经营行为，加强对市场主体的经营行为监管，使一定数量</w:t>
      </w:r>
      <w:r>
        <w:rPr>
          <w:rFonts w:hint="eastAsia"/>
          <w:lang w:val="en-US" w:eastAsia="zh-CN"/>
        </w:rPr>
        <w:t>的</w:t>
      </w:r>
      <w:r>
        <w:t>市场主体达到规范化经营的标准。</w:t>
      </w:r>
    </w:p>
    <w:p w14:paraId="23F3DA6C">
      <w:pPr>
        <w:pStyle w:val="10"/>
      </w:pPr>
      <w:r>
        <w:t>绩效指标：查处侵犯消费者违法案件数量60件。</w:t>
      </w:r>
    </w:p>
    <w:p w14:paraId="72165737">
      <w:pPr>
        <w:pStyle w:val="10"/>
      </w:pPr>
      <w:r>
        <w:t>（二）保障消费安全方面</w:t>
      </w:r>
    </w:p>
    <w:p w14:paraId="17E35970">
      <w:pPr>
        <w:pStyle w:val="10"/>
      </w:pPr>
      <w:r>
        <w:t>绩效目标：产品质量监督，制定产品质量抽检计划，明确抽检的产品种类、批次和覆盖率，确保市场上流通的产品质量符合相关标准，降低产品质量安全风险，及时处理质量投诉举报案件，提高消费者对产品质量的满意度。产品安全监管，加强食品生产、流通、餐饮服务等环节的监督检查，加强对食品安全违法行为的查处，保障公众的饮食安全。</w:t>
      </w:r>
    </w:p>
    <w:p w14:paraId="38AD33EF">
      <w:pPr>
        <w:pStyle w:val="10"/>
      </w:pPr>
      <w:r>
        <w:t>绩效指标：食品抽奖次数1500件以上，抽检合格率98%。</w:t>
      </w:r>
    </w:p>
    <w:p w14:paraId="5596C6DE">
      <w:pPr>
        <w:pStyle w:val="10"/>
      </w:pPr>
      <w:r>
        <w:t>(三）提高监管效能方面</w:t>
      </w:r>
    </w:p>
    <w:p w14:paraId="4713F3D5">
      <w:pPr>
        <w:pStyle w:val="10"/>
      </w:pPr>
      <w:r>
        <w:t>绩效目标：推进市场监管信息化系统的建设和应用，实现监管数据的实时共享和动态更新。执法能力的提升，加强执法人员的培训和考核，提高执法人员的专业素质和执法水平，执法人员持证上岗率达到较高比例，同时规范执法行为，确保执法程序合法、公正、透明。</w:t>
      </w:r>
    </w:p>
    <w:p w14:paraId="03B0DF74">
      <w:pPr>
        <w:pStyle w:val="10"/>
      </w:pPr>
      <w:r>
        <w:t>绩效指标：执法人员持证比率90%以上。</w:t>
      </w:r>
    </w:p>
    <w:p w14:paraId="24BAC035">
      <w:pPr>
        <w:pStyle w:val="10"/>
      </w:pPr>
      <w:r>
        <w:t>（四）优化营商环境方面</w:t>
      </w:r>
    </w:p>
    <w:p w14:paraId="4C12C331">
      <w:pPr>
        <w:pStyle w:val="10"/>
      </w:pPr>
      <w:r>
        <w:t>绩效目标：简化行政审批流程，进一步优化市场准入审批流程，减少审批环节和时间，提高审批效率，促进市场主体快速发展。支持企业发展，开展对企业的帮扶活动，为企业提供政策咨询、技术指导等服务，助力企业提升管理水平和市场竞争力，推动一定数量的企业发展壮大。</w:t>
      </w:r>
    </w:p>
    <w:p w14:paraId="3C45F1BE">
      <w:pPr>
        <w:pStyle w:val="10"/>
      </w:pPr>
      <w:r>
        <w:t>绩效指标：企业开办时间尽量压缩在3天以内。</w:t>
      </w:r>
    </w:p>
    <w:p w14:paraId="387B957B">
      <w:pPr>
        <w:pStyle w:val="10"/>
      </w:pPr>
      <w:r>
        <w:t>（五）社会满意度方面</w:t>
      </w:r>
    </w:p>
    <w:p w14:paraId="7B8EEF74">
      <w:pPr>
        <w:pStyle w:val="10"/>
      </w:pPr>
      <w:r>
        <w:t>绩效目标：群众满意度调查，定期开展市场主体和消费者对市场监管工作的满意度调查，根据调查结果及时改进工作，提高社会公众对市场监管的认可度。投诉举报处理满意度，提高对投诉举报案件的处理效率和质量，确保投诉举报案件的按时结办率达到较高水平，且处理结果得到投诉举报人的认可和满意。</w:t>
      </w:r>
    </w:p>
    <w:p w14:paraId="760C2EEA">
      <w:pPr>
        <w:pStyle w:val="10"/>
      </w:pPr>
      <w:r>
        <w:t>绩效目标：市场主体及消费者满意度95%以上，投诉举报处理满意度95%以上。</w:t>
      </w:r>
    </w:p>
    <w:p w14:paraId="19BF6E7D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7905ABD8">
      <w:pPr>
        <w:pStyle w:val="11"/>
      </w:pPr>
      <w:r>
        <w:t>(一）食品安全监管不放松。强化食品生产现场执法检查力度，确保全覆盖、不留死角，督促企业严格落实质量安全第一责任人责任，整顿规范企业生产加工过程控制，整顿规范企业产品出厂检验行为，确保每次检查都留有痕迹；督促规模以上食品生产企业普遍推行良好生产规范，80%以上达到危害分析与关键控制点体系（HACCP）或食品安全管理体系要求（ISO22000:2005）的标准，90%以上通过食品工业企业诚信体系（GMS）评价认证继续指导餐饮单位改建或建设“视频厨房”、“透明厨房”、“网络厨房”、“隔断厨房”，实现可视化监管，构建餐饮食品安全社会共治模式；继续深入开展餐饮服务食品安全示范单位创建活动，对已命名的示范单位开展动态考核，对创建工作滑坡、不再符合条件的坚决摘牌，确保示范效果和创建质量。</w:t>
      </w:r>
    </w:p>
    <w:p w14:paraId="26727B37">
      <w:pPr>
        <w:pStyle w:val="11"/>
      </w:pPr>
      <w:r>
        <w:t>（二）药品和医疗器械监管到位。督促企业提前做好新版GSP认证工作，积极开展新版GSP的教育培训工作，规划实施好2016年GSP认证工作；督促药品经营企业按照“见码就扫”的原则，从严做好药品电子监管码的核注核销工作，核注核销率达到100%。要及时了解、分析企业药品信息数据的上传情况，做好电子监管预警信息的及时处理；ADR中心要按上级部门要求，完成药品不良反应监测工作。</w:t>
      </w:r>
    </w:p>
    <w:p w14:paraId="02D19639">
      <w:pPr>
        <w:pStyle w:val="11"/>
      </w:pPr>
      <w:r>
        <w:t>（三）保健食品化妆品监管与教育结合。加大保健食品和化妆品执法检查力度，持续开展监督抽检和快检工作，确保全县保健食品和化妆品市场安全；加强对保健食品消费的重点群体老年人的宣传教育，在老年人经常聚集的场所设置宣传牌，警示栏，发放宣传单等多种形式，引导健康消费。</w:t>
      </w:r>
    </w:p>
    <w:p w14:paraId="12D8A287">
      <w:pPr>
        <w:pStyle w:val="11"/>
      </w:pPr>
      <w:r>
        <w:t>（四）特种设备安全监管严抓责任落实。严守质量安全底线，严格落实安全生产“党政同责”、“一岗双责”，认真贯彻落实《特种设备安全使用管理规范》地方标准，督促生产经营使用单位做出安全生产承诺，逐步实现特种设备安全管理标准化。完善网格化监管机制，完善特种设备安全协管员队伍管理制度，强化锅炉、电梯、客运索道、游乐设施、冷库特种设备等重点领域监管，积极推进老旧电梯和老旧锅炉的排查整治和更新换代，加大对气瓶充装站和餐饮行业气瓶的监督检查力度，严厉打击非法充装，规范气瓶充装安全管理。对重点特种设备使用单位和公众聚集场所现场监督检查率达100%，对客运索道、气瓶和移动式压力容器充装单位等的安全检查不少于2次。</w:t>
      </w:r>
    </w:p>
    <w:p w14:paraId="4A2B8315">
      <w:pPr>
        <w:pStyle w:val="11"/>
      </w:pPr>
      <w:r>
        <w:t>（五）完善制度建设：明确绩效目标与指标体系，构建科学合理的指标体系，优化绩效管理流程。成立专门的绩效管理领导小组或工作机构，负责统筹协调市场监管绩效制度建设和实施工作。明确各部门在绩效管理中的职责分工，形成协同配合、高效运转的工作机制。建立完善的预算编制制度，各部门应根据本单位年度工作计划和事业发展目标，结合上一年度资金实际使用情况，科学合理地编制年度资金预算草案。为全年预算绩效目标的实（六）加强支出管理：合理的财务与支出管理能够为市场监管提供必要的资金支持，包括人员工资、执法装备购置、检测设备维护等，确保各项监管工作得以正常进行。提高资金使用率，通过科学规划和严格管理支出，能够避免资金的浪费和不合理使用，使有限的财政资金发挥最大的效益。资金到位后及时支付资金，确保项目及时启动，顺利进行。加快履行政府采购手续。</w:t>
      </w:r>
    </w:p>
    <w:p w14:paraId="06869CEF">
      <w:pPr>
        <w:pStyle w:val="11"/>
      </w:pPr>
      <w:r>
        <w:t>（七）加强绩效运行监控：根据绩效指标，制定详细的工作计划，明确工作内容、任务分工、时间节点等。工作计划应具有可操作性，能够为绩效监控提供具体的依据。设定绩效标准为每个绩效指标设定明确的评价标准。绩效标准应客观、公正，能够准确反映工作的实际情况。发现问题及时采取措施，确保绩效目标如期保质实现。</w:t>
      </w:r>
    </w:p>
    <w:p w14:paraId="2C968532">
      <w:pPr>
        <w:pStyle w:val="11"/>
      </w:pPr>
      <w:r>
        <w:t>（八）做好绩效自评：绩效自评是一个自我反思的过程，旨在回顾过去一段时间内的工作表现，发现自己的优点和不足，从而有针对性地进行改进和提升。对上年度部门预算自评和重点评价工作，对评价中发现问题及时整改，合理性支出。</w:t>
      </w:r>
    </w:p>
    <w:p w14:paraId="25B89B20">
      <w:pPr>
        <w:pStyle w:val="11"/>
      </w:pPr>
      <w:r>
        <w:t>（九）规范财务资金管理：建立健全财务管理制度，定期对财务制度进行审查和更新，使其适应单位发展和市场环境变化的需求，- 对资金管理的各个环节进行梳理，消除不必要的环节和手续，简化流程，提高资金流转效率。强化预算编制与执行，加强预算执行的监控和分析，定期对预算执行情况进行跟踪和对比，及时发现并解决预算执行过程中的问题，确保预算的严肃性和有效性。提高财务人员专业素质，定时进行培训学习。审批程序完善合理合法，固定资产及时登记及计提折旧，定期盘点数量，需要报废的固定资产按流程进行报废处理。</w:t>
      </w:r>
    </w:p>
    <w:p w14:paraId="59DACEF4">
      <w:pPr>
        <w:pStyle w:val="11"/>
      </w:pPr>
      <w:r>
        <w:t>（十）加强内部监督：设立专门的内部监督部门或岗位，形成自上而下、自下而上以及横向之间的全方位监督网络。上级对下级进行日常监督和指导，下级对上级的决策执行情况进行反馈和监督，同时各部门之间相互制约、相互监督。对会计资料进行内部审计，并配合好审计，财务监督等外部监督工作，确保财政资金安全有效。</w:t>
      </w:r>
    </w:p>
    <w:p w14:paraId="313C0368">
      <w:pPr>
        <w:pStyle w:val="11"/>
      </w:pPr>
      <w:r>
        <w:t>（十一）加强宣传培训调研等：加强人员培训，提高本部门职工业务素质，不定时的进行绩效管培训会议，提高资金使用率，保证资金合理合法的支出。强化预算绩效管理意识，促进单位预算绩效管理水平进一步提升。</w:t>
      </w:r>
    </w:p>
    <w:p w14:paraId="34F4B96F">
      <w:pPr>
        <w:pStyle w:val="11"/>
      </w:pPr>
    </w:p>
    <w:p w14:paraId="6B7F383C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11E7DC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8A57FE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876CE3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8DD90C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69E48CB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B53F19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526B1C70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6978CD9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B497DD3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1.怀财字【2025】7号 计量停征经费绩效目标表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7001E3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B94037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110449">
            <w:pPr>
              <w:pStyle w:val="12"/>
            </w:pPr>
            <w:r>
              <w:t>单位：万元</w:t>
            </w:r>
          </w:p>
        </w:tc>
      </w:tr>
      <w:tr w14:paraId="1316F27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E11023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65B996D">
            <w:pPr>
              <w:pStyle w:val="14"/>
            </w:pPr>
            <w:r>
              <w:t>13073025P000870100018</w:t>
            </w:r>
          </w:p>
        </w:tc>
        <w:tc>
          <w:tcPr>
            <w:tcW w:w="1587" w:type="dxa"/>
            <w:vAlign w:val="center"/>
          </w:tcPr>
          <w:p w14:paraId="5A5F6B08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5CCC464">
            <w:pPr>
              <w:pStyle w:val="14"/>
            </w:pPr>
            <w:r>
              <w:t>怀财字【2025】7号 计量停征经费</w:t>
            </w:r>
          </w:p>
        </w:tc>
      </w:tr>
      <w:tr w14:paraId="00E2EA2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ADE2D1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F10CB8F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19633FA">
            <w:pPr>
              <w:pStyle w:val="14"/>
            </w:pPr>
            <w:r>
              <w:t>21.00</w:t>
            </w:r>
          </w:p>
        </w:tc>
        <w:tc>
          <w:tcPr>
            <w:tcW w:w="1587" w:type="dxa"/>
            <w:vAlign w:val="center"/>
          </w:tcPr>
          <w:p w14:paraId="5EEC4E1C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31A38E1">
            <w:pPr>
              <w:pStyle w:val="14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14:paraId="43E8E7A6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9020853">
            <w:pPr>
              <w:pStyle w:val="14"/>
            </w:pPr>
            <w:r>
              <w:t xml:space="preserve"> </w:t>
            </w:r>
          </w:p>
        </w:tc>
      </w:tr>
      <w:tr w14:paraId="5256C91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5F85D50"/>
        </w:tc>
        <w:tc>
          <w:tcPr>
            <w:tcW w:w="8618" w:type="dxa"/>
            <w:gridSpan w:val="6"/>
            <w:vAlign w:val="center"/>
          </w:tcPr>
          <w:p w14:paraId="678CBBEE">
            <w:pPr>
              <w:pStyle w:val="14"/>
            </w:pPr>
            <w:r>
              <w:t>"完成全年计量检定任务，完成仪器配置任务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F3CB12D">
            <w:pPr>
              <w:pStyle w:val="14"/>
            </w:pP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1575A3E">
            <w:pPr>
              <w:pStyle w:val="14"/>
            </w:pPr>
          </w:p>
        </w:tc>
      </w:tr>
      <w:tr w14:paraId="0E098C0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B95953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0360FCD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7F3EAC4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7B46323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5F51F92">
            <w:pPr>
              <w:pStyle w:val="15"/>
            </w:pPr>
            <w:r>
              <w:t>12月底</w:t>
            </w:r>
          </w:p>
        </w:tc>
      </w:tr>
      <w:tr w14:paraId="2BAF2D7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39B5283"/>
        </w:tc>
        <w:tc>
          <w:tcPr>
            <w:tcW w:w="2608" w:type="dxa"/>
            <w:gridSpan w:val="2"/>
            <w:vAlign w:val="center"/>
          </w:tcPr>
          <w:p w14:paraId="6C10FA51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C075239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940CA74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FF9AD6A">
            <w:pPr>
              <w:pStyle w:val="16"/>
            </w:pPr>
            <w:r>
              <w:t>100%</w:t>
            </w:r>
          </w:p>
        </w:tc>
      </w:tr>
      <w:tr w14:paraId="13360F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32A8FA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D7EFB88">
            <w:pPr>
              <w:pStyle w:val="14"/>
            </w:pPr>
            <w:r>
              <w:t>1.完成全年计量检定任务，完成仪器配置任务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8DA808A">
            <w:pPr>
              <w:pStyle w:val="14"/>
            </w:pPr>
          </w:p>
        </w:tc>
      </w:tr>
    </w:tbl>
    <w:p w14:paraId="66066D5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C2F0C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EED07A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79E660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9EE719F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70D7A41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F425D4B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22CE905">
            <w:pPr>
              <w:pStyle w:val="15"/>
            </w:pPr>
            <w:r>
              <w:t>指标值确定依据</w:t>
            </w:r>
          </w:p>
        </w:tc>
      </w:tr>
      <w:tr w14:paraId="24CFBD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E6E667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78E09F6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022B917">
            <w:pPr>
              <w:pStyle w:val="14"/>
            </w:pPr>
            <w:r>
              <w:t>计量器具检查次数</w:t>
            </w:r>
          </w:p>
        </w:tc>
        <w:tc>
          <w:tcPr>
            <w:tcW w:w="2891" w:type="dxa"/>
            <w:vAlign w:val="center"/>
          </w:tcPr>
          <w:p w14:paraId="61E1C4EA">
            <w:pPr>
              <w:pStyle w:val="14"/>
            </w:pPr>
            <w:r>
              <w:t>全年计量器具检查次数</w:t>
            </w:r>
          </w:p>
        </w:tc>
        <w:tc>
          <w:tcPr>
            <w:tcW w:w="1276" w:type="dxa"/>
            <w:vAlign w:val="center"/>
          </w:tcPr>
          <w:p w14:paraId="3AD81A17">
            <w:pPr>
              <w:pStyle w:val="14"/>
            </w:pPr>
            <w:r>
              <w:t>≥50次</w:t>
            </w:r>
          </w:p>
        </w:tc>
        <w:tc>
          <w:tcPr>
            <w:tcW w:w="1843" w:type="dxa"/>
            <w:vAlign w:val="center"/>
          </w:tcPr>
          <w:p w14:paraId="50F9E6E9">
            <w:pPr>
              <w:pStyle w:val="14"/>
            </w:pPr>
            <w:r>
              <w:t>2025年年初工作计划</w:t>
            </w:r>
          </w:p>
        </w:tc>
      </w:tr>
      <w:tr w14:paraId="7B7F57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2A9BF9"/>
        </w:tc>
        <w:tc>
          <w:tcPr>
            <w:tcW w:w="1276" w:type="dxa"/>
            <w:vAlign w:val="center"/>
          </w:tcPr>
          <w:p w14:paraId="56363B00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4D3EE85">
            <w:pPr>
              <w:pStyle w:val="14"/>
            </w:pPr>
            <w:r>
              <w:t>装置合格率</w:t>
            </w:r>
          </w:p>
        </w:tc>
        <w:tc>
          <w:tcPr>
            <w:tcW w:w="2891" w:type="dxa"/>
            <w:vAlign w:val="center"/>
          </w:tcPr>
          <w:p w14:paraId="01AFF450">
            <w:pPr>
              <w:pStyle w:val="14"/>
            </w:pPr>
            <w:r>
              <w:t>鉴定装置合格率</w:t>
            </w:r>
          </w:p>
        </w:tc>
        <w:tc>
          <w:tcPr>
            <w:tcW w:w="1276" w:type="dxa"/>
            <w:vAlign w:val="center"/>
          </w:tcPr>
          <w:p w14:paraId="6AB8BDB7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B32DBB5">
            <w:pPr>
              <w:pStyle w:val="14"/>
            </w:pPr>
            <w:r>
              <w:t>2025年年初工作计划</w:t>
            </w:r>
          </w:p>
        </w:tc>
      </w:tr>
      <w:tr w14:paraId="38E506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3D93FC"/>
        </w:tc>
        <w:tc>
          <w:tcPr>
            <w:tcW w:w="1276" w:type="dxa"/>
            <w:vAlign w:val="center"/>
          </w:tcPr>
          <w:p w14:paraId="616F7BEC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554E0C3">
            <w:pPr>
              <w:pStyle w:val="14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 w14:paraId="297849BD">
            <w:pPr>
              <w:pStyle w:val="14"/>
            </w:pPr>
            <w:r>
              <w:t>项目完成时间</w:t>
            </w:r>
          </w:p>
        </w:tc>
        <w:tc>
          <w:tcPr>
            <w:tcW w:w="1276" w:type="dxa"/>
            <w:vAlign w:val="center"/>
          </w:tcPr>
          <w:p w14:paraId="7BD50E31">
            <w:pPr>
              <w:pStyle w:val="14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14:paraId="10513012">
            <w:pPr>
              <w:pStyle w:val="14"/>
            </w:pPr>
            <w:r>
              <w:t>2025年年初工作计划</w:t>
            </w:r>
          </w:p>
        </w:tc>
      </w:tr>
      <w:tr w14:paraId="3451DB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561775"/>
        </w:tc>
        <w:tc>
          <w:tcPr>
            <w:tcW w:w="1276" w:type="dxa"/>
            <w:vAlign w:val="center"/>
          </w:tcPr>
          <w:p w14:paraId="1845E291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6A3671">
            <w:pPr>
              <w:pStyle w:val="14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7B48D1D8">
            <w:pPr>
              <w:pStyle w:val="14"/>
            </w:pPr>
            <w:r>
              <w:t>总成本控制在预算内</w:t>
            </w:r>
          </w:p>
        </w:tc>
        <w:tc>
          <w:tcPr>
            <w:tcW w:w="1276" w:type="dxa"/>
            <w:vAlign w:val="center"/>
          </w:tcPr>
          <w:p w14:paraId="168B50A0">
            <w:pPr>
              <w:pStyle w:val="14"/>
            </w:pPr>
            <w:r>
              <w:t>≤21万元</w:t>
            </w:r>
          </w:p>
        </w:tc>
        <w:tc>
          <w:tcPr>
            <w:tcW w:w="1843" w:type="dxa"/>
            <w:vAlign w:val="center"/>
          </w:tcPr>
          <w:p w14:paraId="219E0FC1">
            <w:pPr>
              <w:pStyle w:val="14"/>
            </w:pPr>
            <w:r>
              <w:t>2025县级预算编制通知</w:t>
            </w:r>
          </w:p>
        </w:tc>
      </w:tr>
      <w:tr w14:paraId="07472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5ACFAB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91F4451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1CD24D8">
            <w:pPr>
              <w:pStyle w:val="14"/>
            </w:pPr>
            <w:r>
              <w:t>维护市场秩序</w:t>
            </w:r>
          </w:p>
        </w:tc>
        <w:tc>
          <w:tcPr>
            <w:tcW w:w="2891" w:type="dxa"/>
            <w:vAlign w:val="center"/>
          </w:tcPr>
          <w:p w14:paraId="67706F8B">
            <w:pPr>
              <w:pStyle w:val="14"/>
            </w:pPr>
            <w:r>
              <w:t>维护市场良好秩序</w:t>
            </w:r>
          </w:p>
        </w:tc>
        <w:tc>
          <w:tcPr>
            <w:tcW w:w="1276" w:type="dxa"/>
            <w:vAlign w:val="center"/>
          </w:tcPr>
          <w:p w14:paraId="63449E4C">
            <w:pPr>
              <w:pStyle w:val="14"/>
            </w:pPr>
            <w:r>
              <w:t>市场秩序良好</w:t>
            </w:r>
          </w:p>
        </w:tc>
        <w:tc>
          <w:tcPr>
            <w:tcW w:w="1843" w:type="dxa"/>
            <w:vAlign w:val="center"/>
          </w:tcPr>
          <w:p w14:paraId="2F895BB4">
            <w:pPr>
              <w:pStyle w:val="14"/>
            </w:pPr>
            <w:r>
              <w:t>2025年年初工作计划</w:t>
            </w:r>
          </w:p>
        </w:tc>
      </w:tr>
      <w:tr w14:paraId="441294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2568BB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210F3DB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23819DB">
            <w:pPr>
              <w:pStyle w:val="14"/>
            </w:pPr>
            <w:r>
              <w:t>受检单位满意度</w:t>
            </w:r>
          </w:p>
        </w:tc>
        <w:tc>
          <w:tcPr>
            <w:tcW w:w="2891" w:type="dxa"/>
            <w:vAlign w:val="center"/>
          </w:tcPr>
          <w:p w14:paraId="3BF6625F">
            <w:pPr>
              <w:pStyle w:val="14"/>
            </w:pPr>
            <w:r>
              <w:t>满意的受检满意度</w:t>
            </w:r>
          </w:p>
        </w:tc>
        <w:tc>
          <w:tcPr>
            <w:tcW w:w="1276" w:type="dxa"/>
            <w:vAlign w:val="center"/>
          </w:tcPr>
          <w:p w14:paraId="164A2071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6586258">
            <w:pPr>
              <w:pStyle w:val="14"/>
            </w:pPr>
            <w:r>
              <w:t>2025年年初工作计划</w:t>
            </w:r>
          </w:p>
        </w:tc>
      </w:tr>
    </w:tbl>
    <w:p w14:paraId="2847CBE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46B0F3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1F66427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 流通领域商品抽检经费绩效目标表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051F11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66A606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4556E8">
            <w:pPr>
              <w:pStyle w:val="12"/>
            </w:pPr>
            <w:r>
              <w:t>单位：万元</w:t>
            </w:r>
          </w:p>
        </w:tc>
      </w:tr>
      <w:tr w14:paraId="4699382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2FD92F3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E6A82F1">
            <w:pPr>
              <w:pStyle w:val="14"/>
            </w:pPr>
            <w:r>
              <w:t>13073025P00087110001X</w:t>
            </w:r>
          </w:p>
        </w:tc>
        <w:tc>
          <w:tcPr>
            <w:tcW w:w="1587" w:type="dxa"/>
            <w:vAlign w:val="center"/>
          </w:tcPr>
          <w:p w14:paraId="731144C6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84BDDCF">
            <w:pPr>
              <w:pStyle w:val="14"/>
            </w:pPr>
            <w:r>
              <w:t>怀财字【2025】7号 流通领域商品抽检经费</w:t>
            </w:r>
          </w:p>
        </w:tc>
      </w:tr>
      <w:tr w14:paraId="32D3C29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97858B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35446A8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15EC45">
            <w:pPr>
              <w:pStyle w:val="14"/>
            </w:pPr>
            <w:r>
              <w:t>12.00</w:t>
            </w:r>
          </w:p>
        </w:tc>
        <w:tc>
          <w:tcPr>
            <w:tcW w:w="1587" w:type="dxa"/>
            <w:vAlign w:val="center"/>
          </w:tcPr>
          <w:p w14:paraId="0F9ECEFC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90F59AE">
            <w:pPr>
              <w:pStyle w:val="14"/>
            </w:pPr>
            <w:r>
              <w:t>12.00</w:t>
            </w:r>
          </w:p>
        </w:tc>
        <w:tc>
          <w:tcPr>
            <w:tcW w:w="1276" w:type="dxa"/>
            <w:vAlign w:val="center"/>
          </w:tcPr>
          <w:p w14:paraId="209FFCF9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93FB729">
            <w:pPr>
              <w:pStyle w:val="14"/>
            </w:pPr>
            <w:r>
              <w:t xml:space="preserve"> </w:t>
            </w:r>
          </w:p>
        </w:tc>
      </w:tr>
      <w:tr w14:paraId="0F4B0AD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BF9110"/>
        </w:tc>
        <w:tc>
          <w:tcPr>
            <w:tcW w:w="8618" w:type="dxa"/>
            <w:gridSpan w:val="6"/>
            <w:vAlign w:val="center"/>
          </w:tcPr>
          <w:p w14:paraId="01047E64">
            <w:pPr>
              <w:pStyle w:val="14"/>
            </w:pPr>
            <w:r>
              <w:t>通过开展抽检工作，不断提升我省流通领域商品质量水平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291784F">
            <w:pPr>
              <w:pStyle w:val="14"/>
            </w:pPr>
          </w:p>
        </w:tc>
      </w:tr>
      <w:tr w14:paraId="4035003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F5F89B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960A323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E8038E5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1CA8068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D869A34">
            <w:pPr>
              <w:pStyle w:val="15"/>
            </w:pPr>
            <w:r>
              <w:t>12月底</w:t>
            </w:r>
          </w:p>
        </w:tc>
      </w:tr>
      <w:tr w14:paraId="0D1D59D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4A3696E"/>
        </w:tc>
        <w:tc>
          <w:tcPr>
            <w:tcW w:w="2608" w:type="dxa"/>
            <w:gridSpan w:val="2"/>
            <w:vAlign w:val="center"/>
          </w:tcPr>
          <w:p w14:paraId="0A6E1712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580AE88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0AF9234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D648855">
            <w:pPr>
              <w:pStyle w:val="16"/>
            </w:pPr>
            <w:r>
              <w:t>100%</w:t>
            </w:r>
          </w:p>
        </w:tc>
      </w:tr>
      <w:tr w14:paraId="20B32A1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1566E6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9D7B543">
            <w:pPr>
              <w:pStyle w:val="14"/>
            </w:pPr>
            <w:r>
              <w:t>1.通过开展抽检工作，不断提升我省流通领域商品质量水平</w:t>
            </w:r>
          </w:p>
        </w:tc>
      </w:tr>
    </w:tbl>
    <w:p w14:paraId="34A23BC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D5A4A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3B28B73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0D51FFD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8D1195C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2F2F4B3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FB72693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97871ED">
            <w:pPr>
              <w:pStyle w:val="15"/>
            </w:pPr>
            <w:r>
              <w:t>指标值确定依据</w:t>
            </w:r>
          </w:p>
        </w:tc>
      </w:tr>
      <w:tr w14:paraId="64A316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EA331E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161F661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176FC97">
            <w:pPr>
              <w:pStyle w:val="14"/>
            </w:pPr>
            <w:r>
              <w:t>抽查对象</w:t>
            </w:r>
          </w:p>
        </w:tc>
        <w:tc>
          <w:tcPr>
            <w:tcW w:w="2891" w:type="dxa"/>
            <w:vAlign w:val="center"/>
          </w:tcPr>
          <w:p w14:paraId="2AC00940">
            <w:pPr>
              <w:pStyle w:val="14"/>
            </w:pPr>
            <w:r>
              <w:t>抽查对象数量</w:t>
            </w:r>
          </w:p>
        </w:tc>
        <w:tc>
          <w:tcPr>
            <w:tcW w:w="1276" w:type="dxa"/>
            <w:vAlign w:val="center"/>
          </w:tcPr>
          <w:p w14:paraId="6BB308B4">
            <w:pPr>
              <w:pStyle w:val="14"/>
            </w:pPr>
            <w:r>
              <w:t>≥200批次</w:t>
            </w:r>
          </w:p>
        </w:tc>
        <w:tc>
          <w:tcPr>
            <w:tcW w:w="1843" w:type="dxa"/>
            <w:vAlign w:val="center"/>
          </w:tcPr>
          <w:p w14:paraId="67019648">
            <w:pPr>
              <w:pStyle w:val="14"/>
            </w:pPr>
            <w:r>
              <w:t>2025年初工作计划</w:t>
            </w:r>
          </w:p>
        </w:tc>
      </w:tr>
      <w:tr w14:paraId="30ED8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524EF2"/>
        </w:tc>
        <w:tc>
          <w:tcPr>
            <w:tcW w:w="1276" w:type="dxa"/>
            <w:vAlign w:val="center"/>
          </w:tcPr>
          <w:p w14:paraId="47C86445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C02E98E">
            <w:pPr>
              <w:pStyle w:val="14"/>
            </w:pPr>
            <w:r>
              <w:t>检验数据准确度</w:t>
            </w:r>
          </w:p>
        </w:tc>
        <w:tc>
          <w:tcPr>
            <w:tcW w:w="2891" w:type="dxa"/>
            <w:vAlign w:val="center"/>
          </w:tcPr>
          <w:p w14:paraId="434B8646">
            <w:pPr>
              <w:pStyle w:val="14"/>
            </w:pPr>
            <w:r>
              <w:t>检验准确数据量占检验数据量的比率</w:t>
            </w:r>
          </w:p>
        </w:tc>
        <w:tc>
          <w:tcPr>
            <w:tcW w:w="1276" w:type="dxa"/>
            <w:vAlign w:val="center"/>
          </w:tcPr>
          <w:p w14:paraId="4C787BE1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CDBB387">
            <w:pPr>
              <w:pStyle w:val="14"/>
            </w:pPr>
            <w:r>
              <w:t>2025年初工作计划</w:t>
            </w:r>
          </w:p>
        </w:tc>
      </w:tr>
      <w:tr w14:paraId="67CE24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5B3C58"/>
        </w:tc>
        <w:tc>
          <w:tcPr>
            <w:tcW w:w="1276" w:type="dxa"/>
            <w:vAlign w:val="center"/>
          </w:tcPr>
          <w:p w14:paraId="003C871A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872FD1A">
            <w:pPr>
              <w:pStyle w:val="14"/>
            </w:pPr>
            <w:r>
              <w:t>检验数据按时完成率</w:t>
            </w:r>
          </w:p>
        </w:tc>
        <w:tc>
          <w:tcPr>
            <w:tcW w:w="2891" w:type="dxa"/>
            <w:vAlign w:val="center"/>
          </w:tcPr>
          <w:p w14:paraId="1AE37A54">
            <w:pPr>
              <w:pStyle w:val="14"/>
            </w:pPr>
            <w:r>
              <w:t>在规定时间内检出结果</w:t>
            </w:r>
          </w:p>
        </w:tc>
        <w:tc>
          <w:tcPr>
            <w:tcW w:w="1276" w:type="dxa"/>
            <w:vAlign w:val="center"/>
          </w:tcPr>
          <w:p w14:paraId="5A0563E8">
            <w:pPr>
              <w:pStyle w:val="14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14:paraId="414C85B2">
            <w:pPr>
              <w:pStyle w:val="14"/>
            </w:pPr>
            <w:r>
              <w:t>2025年初工作计划</w:t>
            </w:r>
          </w:p>
        </w:tc>
      </w:tr>
      <w:tr w14:paraId="0E8A8F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D098F0"/>
        </w:tc>
        <w:tc>
          <w:tcPr>
            <w:tcW w:w="1276" w:type="dxa"/>
            <w:vAlign w:val="center"/>
          </w:tcPr>
          <w:p w14:paraId="0672097D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0B43768">
            <w:pPr>
              <w:pStyle w:val="14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14:paraId="6543DAC9">
            <w:pPr>
              <w:pStyle w:val="14"/>
            </w:pPr>
            <w:r>
              <w:t>抽查工作总成本</w:t>
            </w:r>
          </w:p>
        </w:tc>
        <w:tc>
          <w:tcPr>
            <w:tcW w:w="1276" w:type="dxa"/>
            <w:vAlign w:val="center"/>
          </w:tcPr>
          <w:p w14:paraId="2F590EFD">
            <w:pPr>
              <w:pStyle w:val="14"/>
            </w:pPr>
            <w:r>
              <w:t>≤12万元</w:t>
            </w:r>
          </w:p>
        </w:tc>
        <w:tc>
          <w:tcPr>
            <w:tcW w:w="1843" w:type="dxa"/>
            <w:vAlign w:val="center"/>
          </w:tcPr>
          <w:p w14:paraId="06A0073F">
            <w:pPr>
              <w:pStyle w:val="14"/>
            </w:pPr>
            <w:r>
              <w:t>2025年县级预算编制通知</w:t>
            </w:r>
          </w:p>
        </w:tc>
      </w:tr>
      <w:tr w14:paraId="6AB17D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D350CB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269F411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1B25FA5">
            <w:pPr>
              <w:pStyle w:val="14"/>
            </w:pPr>
            <w:r>
              <w:t>保护群众利益</w:t>
            </w:r>
          </w:p>
        </w:tc>
        <w:tc>
          <w:tcPr>
            <w:tcW w:w="2891" w:type="dxa"/>
            <w:vAlign w:val="center"/>
          </w:tcPr>
          <w:p w14:paraId="65D89C8A">
            <w:pPr>
              <w:pStyle w:val="14"/>
            </w:pPr>
            <w:r>
              <w:t>保护群众利益，更好的维护正常的市场经济秩序</w:t>
            </w:r>
          </w:p>
        </w:tc>
        <w:tc>
          <w:tcPr>
            <w:tcW w:w="1276" w:type="dxa"/>
            <w:vAlign w:val="center"/>
          </w:tcPr>
          <w:p w14:paraId="392A418F">
            <w:pPr>
              <w:pStyle w:val="14"/>
            </w:pPr>
            <w:r>
              <w:t>保护群众利益</w:t>
            </w:r>
          </w:p>
        </w:tc>
        <w:tc>
          <w:tcPr>
            <w:tcW w:w="1843" w:type="dxa"/>
            <w:vAlign w:val="center"/>
          </w:tcPr>
          <w:p w14:paraId="3A7611DB">
            <w:pPr>
              <w:pStyle w:val="14"/>
            </w:pPr>
            <w:r>
              <w:t>2025年初工作计划</w:t>
            </w:r>
          </w:p>
        </w:tc>
      </w:tr>
      <w:tr w14:paraId="3E6722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1FADB1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76E148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0A55FE8">
            <w:pPr>
              <w:pStyle w:val="14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8229A6A">
            <w:pPr>
              <w:pStyle w:val="14"/>
            </w:pPr>
            <w:r>
              <w:t>辖区内群众对监管工作满意度</w:t>
            </w:r>
          </w:p>
        </w:tc>
        <w:tc>
          <w:tcPr>
            <w:tcW w:w="1276" w:type="dxa"/>
            <w:vAlign w:val="center"/>
          </w:tcPr>
          <w:p w14:paraId="3D79CD06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DBA16D8">
            <w:pPr>
              <w:pStyle w:val="14"/>
            </w:pPr>
            <w:r>
              <w:t>2025年初工作计划</w:t>
            </w:r>
          </w:p>
        </w:tc>
      </w:tr>
    </w:tbl>
    <w:p w14:paraId="1A275EB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4D6EFF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8A9EBF3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 名校英才入冀绩效目标表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87061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565738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D291D2">
            <w:pPr>
              <w:pStyle w:val="12"/>
            </w:pPr>
            <w:r>
              <w:t>单位：万元</w:t>
            </w:r>
          </w:p>
        </w:tc>
      </w:tr>
      <w:tr w14:paraId="64E3A0A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0A35B0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439A5BA">
            <w:pPr>
              <w:pStyle w:val="14"/>
            </w:pPr>
            <w:r>
              <w:t>13073025P000941100037</w:t>
            </w:r>
          </w:p>
        </w:tc>
        <w:tc>
          <w:tcPr>
            <w:tcW w:w="1587" w:type="dxa"/>
            <w:vAlign w:val="center"/>
          </w:tcPr>
          <w:p w14:paraId="6EACDB41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EB88535">
            <w:pPr>
              <w:pStyle w:val="14"/>
            </w:pPr>
            <w:r>
              <w:t>怀财字【2025】7号 名校英才入冀</w:t>
            </w:r>
          </w:p>
        </w:tc>
      </w:tr>
      <w:tr w14:paraId="153B765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C0E2BE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DE9962C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01241E8">
            <w:pPr>
              <w:pStyle w:val="14"/>
            </w:pPr>
            <w:r>
              <w:t>2.40</w:t>
            </w:r>
          </w:p>
        </w:tc>
        <w:tc>
          <w:tcPr>
            <w:tcW w:w="1587" w:type="dxa"/>
            <w:vAlign w:val="center"/>
          </w:tcPr>
          <w:p w14:paraId="219E003B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FF62D12">
            <w:pPr>
              <w:pStyle w:val="14"/>
            </w:pPr>
            <w:r>
              <w:t>2.40</w:t>
            </w:r>
          </w:p>
        </w:tc>
        <w:tc>
          <w:tcPr>
            <w:tcW w:w="1276" w:type="dxa"/>
            <w:vAlign w:val="center"/>
          </w:tcPr>
          <w:p w14:paraId="4D1121C7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296EF75">
            <w:pPr>
              <w:pStyle w:val="14"/>
            </w:pPr>
            <w:r>
              <w:t xml:space="preserve"> </w:t>
            </w:r>
          </w:p>
        </w:tc>
      </w:tr>
      <w:tr w14:paraId="05DDFE4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86B84F"/>
        </w:tc>
        <w:tc>
          <w:tcPr>
            <w:tcW w:w="8618" w:type="dxa"/>
            <w:gridSpan w:val="6"/>
            <w:vAlign w:val="center"/>
          </w:tcPr>
          <w:p w14:paraId="25E191A3">
            <w:pPr>
              <w:pStyle w:val="14"/>
            </w:pPr>
            <w:r>
              <w:t>补贴政策，吸引人才入冀。建设美丽城市。保证人才生活质量，提高工作效率。</w:t>
            </w:r>
          </w:p>
        </w:tc>
      </w:tr>
      <w:tr w14:paraId="47414EE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A15E14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09283BA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CDEDCCF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7DE4F77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E96DB80">
            <w:pPr>
              <w:pStyle w:val="15"/>
            </w:pPr>
            <w:r>
              <w:t>12月底</w:t>
            </w:r>
          </w:p>
        </w:tc>
      </w:tr>
      <w:tr w14:paraId="11F769F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4DDA8DB"/>
        </w:tc>
        <w:tc>
          <w:tcPr>
            <w:tcW w:w="2608" w:type="dxa"/>
            <w:gridSpan w:val="2"/>
            <w:vAlign w:val="center"/>
          </w:tcPr>
          <w:p w14:paraId="7F05B1E7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E5DD183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0D658CB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F368C4F">
            <w:pPr>
              <w:pStyle w:val="16"/>
            </w:pPr>
            <w:r>
              <w:t>100%</w:t>
            </w:r>
          </w:p>
        </w:tc>
      </w:tr>
      <w:tr w14:paraId="30EF488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80F4B7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96023F1">
            <w:pPr>
              <w:pStyle w:val="14"/>
            </w:pPr>
            <w:r>
              <w:t>1.补贴政策，吸引人才入冀。建设美丽城市。</w:t>
            </w:r>
          </w:p>
          <w:p w14:paraId="507847C6">
            <w:pPr>
              <w:pStyle w:val="14"/>
            </w:pPr>
            <w:r>
              <w:t>2.保证人才生活质量，提高工作效率。</w:t>
            </w:r>
          </w:p>
        </w:tc>
      </w:tr>
    </w:tbl>
    <w:p w14:paraId="542CD2E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88BF3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95F6BBA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C1A8B23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B846C6C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80B2AFD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B7D74FB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61E6E94">
            <w:pPr>
              <w:pStyle w:val="15"/>
            </w:pPr>
            <w:r>
              <w:t>指标值确定依据</w:t>
            </w:r>
          </w:p>
        </w:tc>
      </w:tr>
      <w:tr w14:paraId="379BD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698530C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4814E97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73B97EE">
            <w:pPr>
              <w:pStyle w:val="14"/>
            </w:pPr>
            <w:r>
              <w:t>资助人才数量</w:t>
            </w:r>
          </w:p>
        </w:tc>
        <w:tc>
          <w:tcPr>
            <w:tcW w:w="2891" w:type="dxa"/>
            <w:vAlign w:val="center"/>
          </w:tcPr>
          <w:p w14:paraId="56425F07">
            <w:pPr>
              <w:pStyle w:val="14"/>
            </w:pPr>
            <w:r>
              <w:t>本年度资助名校英才入冀数量</w:t>
            </w:r>
          </w:p>
        </w:tc>
        <w:tc>
          <w:tcPr>
            <w:tcW w:w="1276" w:type="dxa"/>
            <w:vAlign w:val="center"/>
          </w:tcPr>
          <w:p w14:paraId="70FCF2E3">
            <w:pPr>
              <w:pStyle w:val="14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6EE6A4EA">
            <w:pPr>
              <w:pStyle w:val="14"/>
            </w:pPr>
            <w:r>
              <w:t>实际情况</w:t>
            </w:r>
          </w:p>
        </w:tc>
      </w:tr>
      <w:tr w14:paraId="24AF19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4FC83F"/>
        </w:tc>
        <w:tc>
          <w:tcPr>
            <w:tcW w:w="1276" w:type="dxa"/>
            <w:vAlign w:val="center"/>
          </w:tcPr>
          <w:p w14:paraId="0565FBE7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92D8DFA">
            <w:pPr>
              <w:pStyle w:val="14"/>
            </w:pPr>
            <w:r>
              <w:t>专款专用率</w:t>
            </w:r>
          </w:p>
        </w:tc>
        <w:tc>
          <w:tcPr>
            <w:tcW w:w="2891" w:type="dxa"/>
            <w:vAlign w:val="center"/>
          </w:tcPr>
          <w:p w14:paraId="52AE5C77">
            <w:pPr>
              <w:pStyle w:val="14"/>
            </w:pPr>
            <w:r>
              <w:t>专款专用率</w:t>
            </w:r>
          </w:p>
        </w:tc>
        <w:tc>
          <w:tcPr>
            <w:tcW w:w="1276" w:type="dxa"/>
            <w:vAlign w:val="center"/>
          </w:tcPr>
          <w:p w14:paraId="75A9E3C8">
            <w:pPr>
              <w:pStyle w:val="14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14:paraId="7EFA9F38">
            <w:pPr>
              <w:pStyle w:val="14"/>
            </w:pPr>
            <w:r>
              <w:t>专款资金要求</w:t>
            </w:r>
          </w:p>
        </w:tc>
      </w:tr>
      <w:tr w14:paraId="4BE2C4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6D89B9"/>
        </w:tc>
        <w:tc>
          <w:tcPr>
            <w:tcW w:w="1276" w:type="dxa"/>
            <w:vAlign w:val="center"/>
          </w:tcPr>
          <w:p w14:paraId="76D82670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4EFDFF1">
            <w:pPr>
              <w:pStyle w:val="14"/>
            </w:pPr>
            <w:r>
              <w:t>租赁费支付</w:t>
            </w:r>
          </w:p>
        </w:tc>
        <w:tc>
          <w:tcPr>
            <w:tcW w:w="2891" w:type="dxa"/>
            <w:vAlign w:val="center"/>
          </w:tcPr>
          <w:p w14:paraId="00CA38B6">
            <w:pPr>
              <w:pStyle w:val="14"/>
            </w:pPr>
            <w:r>
              <w:t>租赁费支付</w:t>
            </w:r>
          </w:p>
        </w:tc>
        <w:tc>
          <w:tcPr>
            <w:tcW w:w="1276" w:type="dxa"/>
            <w:vAlign w:val="center"/>
          </w:tcPr>
          <w:p w14:paraId="182CE34E">
            <w:pPr>
              <w:pStyle w:val="14"/>
            </w:pPr>
            <w:r>
              <w:t>≤1月</w:t>
            </w:r>
          </w:p>
        </w:tc>
        <w:tc>
          <w:tcPr>
            <w:tcW w:w="1843" w:type="dxa"/>
            <w:vAlign w:val="center"/>
          </w:tcPr>
          <w:p w14:paraId="3EC160D1">
            <w:pPr>
              <w:pStyle w:val="14"/>
            </w:pPr>
            <w:r>
              <w:t>专款资金要求</w:t>
            </w:r>
          </w:p>
        </w:tc>
      </w:tr>
      <w:tr w14:paraId="04DACC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368981"/>
        </w:tc>
        <w:tc>
          <w:tcPr>
            <w:tcW w:w="1276" w:type="dxa"/>
            <w:vAlign w:val="center"/>
          </w:tcPr>
          <w:p w14:paraId="1764FE08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7F7F9D2">
            <w:pPr>
              <w:pStyle w:val="14"/>
            </w:pPr>
            <w:r>
              <w:t>预算总成本</w:t>
            </w:r>
          </w:p>
        </w:tc>
        <w:tc>
          <w:tcPr>
            <w:tcW w:w="2891" w:type="dxa"/>
            <w:vAlign w:val="center"/>
          </w:tcPr>
          <w:p w14:paraId="1F7B4B1B">
            <w:pPr>
              <w:pStyle w:val="14"/>
            </w:pPr>
            <w:r>
              <w:t>预算总成本</w:t>
            </w:r>
          </w:p>
        </w:tc>
        <w:tc>
          <w:tcPr>
            <w:tcW w:w="1276" w:type="dxa"/>
            <w:vAlign w:val="center"/>
          </w:tcPr>
          <w:p w14:paraId="06093541">
            <w:pPr>
              <w:pStyle w:val="14"/>
            </w:pPr>
            <w:r>
              <w:t>≤2.4万元</w:t>
            </w:r>
          </w:p>
        </w:tc>
        <w:tc>
          <w:tcPr>
            <w:tcW w:w="1843" w:type="dxa"/>
            <w:vAlign w:val="center"/>
          </w:tcPr>
          <w:p w14:paraId="4258D2A2">
            <w:pPr>
              <w:pStyle w:val="14"/>
            </w:pPr>
            <w:r>
              <w:t>专款资金要求</w:t>
            </w:r>
          </w:p>
        </w:tc>
      </w:tr>
      <w:tr w14:paraId="15EE45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696C5A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FC672A2">
            <w:pPr>
              <w:pStyle w:val="14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D27EB70">
            <w:pPr>
              <w:pStyle w:val="14"/>
            </w:pPr>
            <w:r>
              <w:t>对社会经济发展的影响</w:t>
            </w:r>
          </w:p>
        </w:tc>
        <w:tc>
          <w:tcPr>
            <w:tcW w:w="2891" w:type="dxa"/>
            <w:vAlign w:val="center"/>
          </w:tcPr>
          <w:p w14:paraId="53EC89CF">
            <w:pPr>
              <w:pStyle w:val="14"/>
            </w:pPr>
            <w:r>
              <w:t>对社会经济发展的影响</w:t>
            </w:r>
          </w:p>
        </w:tc>
        <w:tc>
          <w:tcPr>
            <w:tcW w:w="1276" w:type="dxa"/>
            <w:vAlign w:val="center"/>
          </w:tcPr>
          <w:p w14:paraId="5924AA46">
            <w:pPr>
              <w:pStyle w:val="14"/>
            </w:pPr>
            <w:r>
              <w:t>大或小</w:t>
            </w:r>
          </w:p>
        </w:tc>
        <w:tc>
          <w:tcPr>
            <w:tcW w:w="1843" w:type="dxa"/>
            <w:vAlign w:val="center"/>
          </w:tcPr>
          <w:p w14:paraId="6BC7E5BF">
            <w:pPr>
              <w:pStyle w:val="14"/>
            </w:pPr>
            <w:r>
              <w:t>专款资金要求</w:t>
            </w:r>
          </w:p>
        </w:tc>
      </w:tr>
      <w:tr w14:paraId="27427C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553F87"/>
        </w:tc>
        <w:tc>
          <w:tcPr>
            <w:tcW w:w="1276" w:type="dxa"/>
            <w:vAlign w:val="center"/>
          </w:tcPr>
          <w:p w14:paraId="6FFA0F7A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A5FA472">
            <w:pPr>
              <w:pStyle w:val="14"/>
            </w:pPr>
            <w:r>
              <w:t>社会促进情况</w:t>
            </w:r>
          </w:p>
        </w:tc>
        <w:tc>
          <w:tcPr>
            <w:tcW w:w="2891" w:type="dxa"/>
            <w:vAlign w:val="center"/>
          </w:tcPr>
          <w:p w14:paraId="39B51D68">
            <w:pPr>
              <w:pStyle w:val="14"/>
            </w:pPr>
            <w:r>
              <w:t>社会促进情况</w:t>
            </w:r>
          </w:p>
        </w:tc>
        <w:tc>
          <w:tcPr>
            <w:tcW w:w="1276" w:type="dxa"/>
            <w:vAlign w:val="center"/>
          </w:tcPr>
          <w:p w14:paraId="2037979F">
            <w:pPr>
              <w:pStyle w:val="14"/>
            </w:pPr>
            <w:r>
              <w:t>大或小</w:t>
            </w:r>
          </w:p>
        </w:tc>
        <w:tc>
          <w:tcPr>
            <w:tcW w:w="1843" w:type="dxa"/>
            <w:vAlign w:val="center"/>
          </w:tcPr>
          <w:p w14:paraId="11053DE5">
            <w:pPr>
              <w:pStyle w:val="14"/>
            </w:pPr>
            <w:r>
              <w:t>专款资金要求</w:t>
            </w:r>
          </w:p>
        </w:tc>
      </w:tr>
      <w:tr w14:paraId="6F9785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33116F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C853301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D06298A">
            <w:pPr>
              <w:pStyle w:val="14"/>
            </w:pPr>
            <w:r>
              <w:t>服务对象满意度调查表</w:t>
            </w:r>
          </w:p>
        </w:tc>
        <w:tc>
          <w:tcPr>
            <w:tcW w:w="2891" w:type="dxa"/>
            <w:vAlign w:val="center"/>
          </w:tcPr>
          <w:p w14:paraId="1C985DBD">
            <w:pPr>
              <w:pStyle w:val="14"/>
            </w:pPr>
            <w:r>
              <w:t>服务对象满意度调查表</w:t>
            </w:r>
          </w:p>
        </w:tc>
        <w:tc>
          <w:tcPr>
            <w:tcW w:w="1276" w:type="dxa"/>
            <w:vAlign w:val="center"/>
          </w:tcPr>
          <w:p w14:paraId="0457E714">
            <w:pPr>
              <w:pStyle w:val="14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C393FB2">
            <w:pPr>
              <w:pStyle w:val="14"/>
            </w:pPr>
            <w:r>
              <w:t>相关规定</w:t>
            </w:r>
          </w:p>
        </w:tc>
      </w:tr>
    </w:tbl>
    <w:p w14:paraId="550B44C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D1AF1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5D1C17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4.怀财字【2025】7号 食品质量安全抽检经费绩效目标表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C055D8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7D2DA1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B4827A">
            <w:pPr>
              <w:pStyle w:val="12"/>
            </w:pPr>
            <w:r>
              <w:t>单位：万元</w:t>
            </w:r>
          </w:p>
        </w:tc>
      </w:tr>
      <w:tr w14:paraId="01431A6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80D4C9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13FC05B">
            <w:pPr>
              <w:pStyle w:val="14"/>
            </w:pPr>
            <w:r>
              <w:t>13073025P000869100014</w:t>
            </w:r>
          </w:p>
        </w:tc>
        <w:tc>
          <w:tcPr>
            <w:tcW w:w="1587" w:type="dxa"/>
            <w:vAlign w:val="center"/>
          </w:tcPr>
          <w:p w14:paraId="1199CA00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0C70938">
            <w:pPr>
              <w:pStyle w:val="14"/>
            </w:pPr>
            <w:r>
              <w:t>怀财字【2025】7号 食品质量安全抽检经费</w:t>
            </w:r>
          </w:p>
        </w:tc>
      </w:tr>
      <w:tr w14:paraId="4524DE7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D530AE3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7FDEA6B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2A2CE7C">
            <w:pPr>
              <w:pStyle w:val="14"/>
            </w:pPr>
            <w:r>
              <w:t>90.00</w:t>
            </w:r>
          </w:p>
        </w:tc>
        <w:tc>
          <w:tcPr>
            <w:tcW w:w="1587" w:type="dxa"/>
            <w:vAlign w:val="center"/>
          </w:tcPr>
          <w:p w14:paraId="31DAB019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BE0895F">
            <w:pPr>
              <w:pStyle w:val="14"/>
            </w:pPr>
            <w:r>
              <w:t>90.00</w:t>
            </w:r>
          </w:p>
        </w:tc>
        <w:tc>
          <w:tcPr>
            <w:tcW w:w="1276" w:type="dxa"/>
            <w:vAlign w:val="center"/>
          </w:tcPr>
          <w:p w14:paraId="4A5E3EDA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618B2E9">
            <w:pPr>
              <w:pStyle w:val="14"/>
            </w:pPr>
            <w:r>
              <w:t xml:space="preserve"> </w:t>
            </w:r>
          </w:p>
        </w:tc>
      </w:tr>
      <w:tr w14:paraId="1879997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B33528"/>
        </w:tc>
        <w:tc>
          <w:tcPr>
            <w:tcW w:w="8618" w:type="dxa"/>
            <w:gridSpan w:val="6"/>
            <w:vAlign w:val="center"/>
          </w:tcPr>
          <w:p w14:paraId="4B278AF0">
            <w:pPr>
              <w:pStyle w:val="14"/>
            </w:pPr>
            <w:r>
              <w:t>建立健全检验检测长效机制，更好的维护正常的市场经济秩序。</w:t>
            </w:r>
            <w:r>
              <w:tab/>
            </w:r>
          </w:p>
        </w:tc>
      </w:tr>
      <w:tr w14:paraId="44966AB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CF024A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0AACA2C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5DCAD8D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AB19B3D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3558311">
            <w:pPr>
              <w:pStyle w:val="15"/>
            </w:pPr>
            <w:r>
              <w:t>12月底</w:t>
            </w:r>
          </w:p>
        </w:tc>
      </w:tr>
      <w:tr w14:paraId="6E58720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3AE4012"/>
        </w:tc>
        <w:tc>
          <w:tcPr>
            <w:tcW w:w="2608" w:type="dxa"/>
            <w:gridSpan w:val="2"/>
            <w:vAlign w:val="center"/>
          </w:tcPr>
          <w:p w14:paraId="566ED6E7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FDEDDE6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595577D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C08D9CD">
            <w:pPr>
              <w:pStyle w:val="16"/>
            </w:pPr>
            <w:r>
              <w:t>100%</w:t>
            </w:r>
          </w:p>
        </w:tc>
      </w:tr>
      <w:tr w14:paraId="7E896EE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96E5A0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88ABEB0">
            <w:pPr>
              <w:pStyle w:val="14"/>
            </w:pPr>
            <w:r>
              <w:t>1.建立健全检验检测长效机制，更好的维护正常的市场经济秩序。</w:t>
            </w:r>
          </w:p>
        </w:tc>
      </w:tr>
    </w:tbl>
    <w:p w14:paraId="4DA59D2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8C5D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B61621D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A24B94B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1F51954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0DF8721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50F905B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7AD3F9A">
            <w:pPr>
              <w:pStyle w:val="15"/>
            </w:pPr>
            <w:r>
              <w:t>指标值确定依据</w:t>
            </w:r>
          </w:p>
        </w:tc>
      </w:tr>
      <w:tr w14:paraId="2A9F9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F88DF9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CDA39CC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ED8EA6C">
            <w:pPr>
              <w:pStyle w:val="14"/>
            </w:pPr>
            <w:r>
              <w:t>检验产品批次(批次)</w:t>
            </w:r>
          </w:p>
        </w:tc>
        <w:tc>
          <w:tcPr>
            <w:tcW w:w="2891" w:type="dxa"/>
            <w:vAlign w:val="center"/>
          </w:tcPr>
          <w:p w14:paraId="5FD19B0F">
            <w:pPr>
              <w:pStyle w:val="14"/>
            </w:pPr>
            <w:r>
              <w:t>检验产品的批次</w:t>
            </w:r>
          </w:p>
        </w:tc>
        <w:tc>
          <w:tcPr>
            <w:tcW w:w="1276" w:type="dxa"/>
            <w:vAlign w:val="center"/>
          </w:tcPr>
          <w:p w14:paraId="0505FD2E">
            <w:pPr>
              <w:pStyle w:val="14"/>
            </w:pPr>
            <w:r>
              <w:t>≥1000批次</w:t>
            </w:r>
          </w:p>
        </w:tc>
        <w:tc>
          <w:tcPr>
            <w:tcW w:w="1843" w:type="dxa"/>
            <w:vAlign w:val="center"/>
          </w:tcPr>
          <w:p w14:paraId="7C673BAA">
            <w:pPr>
              <w:pStyle w:val="14"/>
            </w:pPr>
            <w:r>
              <w:t>2025年初工作计划</w:t>
            </w:r>
          </w:p>
        </w:tc>
      </w:tr>
      <w:tr w14:paraId="3CB71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2AFAD5"/>
        </w:tc>
        <w:tc>
          <w:tcPr>
            <w:tcW w:w="1276" w:type="dxa"/>
            <w:vAlign w:val="center"/>
          </w:tcPr>
          <w:p w14:paraId="2459FF66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E138E18">
            <w:pPr>
              <w:pStyle w:val="14"/>
            </w:pPr>
            <w:r>
              <w:t>不合格产品查出率</w:t>
            </w:r>
          </w:p>
        </w:tc>
        <w:tc>
          <w:tcPr>
            <w:tcW w:w="2891" w:type="dxa"/>
            <w:vAlign w:val="center"/>
          </w:tcPr>
          <w:p w14:paraId="014334C1">
            <w:pPr>
              <w:pStyle w:val="14"/>
            </w:pPr>
            <w:r>
              <w:t>处置的不合格产品数量占检验不合格产品数量的比率</w:t>
            </w:r>
          </w:p>
        </w:tc>
        <w:tc>
          <w:tcPr>
            <w:tcW w:w="1276" w:type="dxa"/>
            <w:vAlign w:val="center"/>
          </w:tcPr>
          <w:p w14:paraId="32BDA23C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F806A5F">
            <w:pPr>
              <w:pStyle w:val="14"/>
            </w:pPr>
            <w:r>
              <w:t>2025年初工作计划</w:t>
            </w:r>
          </w:p>
        </w:tc>
      </w:tr>
      <w:tr w14:paraId="02066F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4E909E"/>
        </w:tc>
        <w:tc>
          <w:tcPr>
            <w:tcW w:w="1276" w:type="dxa"/>
            <w:vAlign w:val="center"/>
          </w:tcPr>
          <w:p w14:paraId="408325B7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F36FF9C">
            <w:pPr>
              <w:pStyle w:val="14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66ABA82B">
            <w:pPr>
              <w:pStyle w:val="14"/>
            </w:pPr>
            <w:r>
              <w:t>抽检工作完成及时</w:t>
            </w:r>
          </w:p>
        </w:tc>
        <w:tc>
          <w:tcPr>
            <w:tcW w:w="1276" w:type="dxa"/>
            <w:vAlign w:val="center"/>
          </w:tcPr>
          <w:p w14:paraId="448DD64A">
            <w:pPr>
              <w:pStyle w:val="14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14:paraId="0CBCF2B0">
            <w:pPr>
              <w:pStyle w:val="14"/>
            </w:pPr>
            <w:r>
              <w:t>2025年初工作计划</w:t>
            </w:r>
          </w:p>
        </w:tc>
      </w:tr>
      <w:tr w14:paraId="58444D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B06687"/>
        </w:tc>
        <w:tc>
          <w:tcPr>
            <w:tcW w:w="1276" w:type="dxa"/>
            <w:vAlign w:val="center"/>
          </w:tcPr>
          <w:p w14:paraId="7A71E42D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ED6391E">
            <w:pPr>
              <w:pStyle w:val="14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0F33583E">
            <w:pPr>
              <w:pStyle w:val="14"/>
            </w:pPr>
            <w:r>
              <w:t>控制经费支出不超预算数</w:t>
            </w:r>
          </w:p>
        </w:tc>
        <w:tc>
          <w:tcPr>
            <w:tcW w:w="1276" w:type="dxa"/>
            <w:vAlign w:val="center"/>
          </w:tcPr>
          <w:p w14:paraId="159FF470">
            <w:pPr>
              <w:pStyle w:val="14"/>
            </w:pPr>
            <w:r>
              <w:t>≤90万元</w:t>
            </w:r>
          </w:p>
        </w:tc>
        <w:tc>
          <w:tcPr>
            <w:tcW w:w="1843" w:type="dxa"/>
            <w:vAlign w:val="center"/>
          </w:tcPr>
          <w:p w14:paraId="2474B0B5">
            <w:pPr>
              <w:pStyle w:val="14"/>
            </w:pPr>
            <w:r>
              <w:t>2025年初预算编制通知</w:t>
            </w:r>
          </w:p>
        </w:tc>
      </w:tr>
      <w:tr w14:paraId="1E57D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603946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71FFD4F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F655DF0">
            <w:pPr>
              <w:pStyle w:val="14"/>
            </w:pPr>
            <w:r>
              <w:t>优化市场秩序</w:t>
            </w:r>
          </w:p>
        </w:tc>
        <w:tc>
          <w:tcPr>
            <w:tcW w:w="2891" w:type="dxa"/>
            <w:vAlign w:val="center"/>
          </w:tcPr>
          <w:p w14:paraId="57296AE3">
            <w:pPr>
              <w:pStyle w:val="14"/>
            </w:pPr>
            <w:r>
              <w:t>优化市场经济秩序</w:t>
            </w:r>
          </w:p>
        </w:tc>
        <w:tc>
          <w:tcPr>
            <w:tcW w:w="1276" w:type="dxa"/>
            <w:vAlign w:val="center"/>
          </w:tcPr>
          <w:p w14:paraId="4C448738">
            <w:pPr>
              <w:pStyle w:val="14"/>
            </w:pPr>
            <w:r>
              <w:t>优化市场经济秩序</w:t>
            </w:r>
          </w:p>
        </w:tc>
        <w:tc>
          <w:tcPr>
            <w:tcW w:w="1843" w:type="dxa"/>
            <w:vAlign w:val="center"/>
          </w:tcPr>
          <w:p w14:paraId="1C0E8E39">
            <w:pPr>
              <w:pStyle w:val="14"/>
            </w:pPr>
            <w:r>
              <w:t>2025年初工作计划</w:t>
            </w:r>
          </w:p>
        </w:tc>
      </w:tr>
      <w:tr w14:paraId="124DD4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0165BE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EEA0525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13D1F4">
            <w:pPr>
              <w:pStyle w:val="14"/>
            </w:pPr>
            <w:r>
              <w:t>受检单位满意度</w:t>
            </w:r>
          </w:p>
        </w:tc>
        <w:tc>
          <w:tcPr>
            <w:tcW w:w="2891" w:type="dxa"/>
            <w:vAlign w:val="center"/>
          </w:tcPr>
          <w:p w14:paraId="202F9CA3">
            <w:pPr>
              <w:pStyle w:val="14"/>
            </w:pPr>
            <w:r>
              <w:t>满意的受检单位对检查单位的满意度</w:t>
            </w:r>
          </w:p>
        </w:tc>
        <w:tc>
          <w:tcPr>
            <w:tcW w:w="1276" w:type="dxa"/>
            <w:vAlign w:val="center"/>
          </w:tcPr>
          <w:p w14:paraId="258576B1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7A90290">
            <w:pPr>
              <w:pStyle w:val="14"/>
            </w:pPr>
            <w:r>
              <w:t>2025年初工作计划</w:t>
            </w:r>
          </w:p>
        </w:tc>
      </w:tr>
    </w:tbl>
    <w:p w14:paraId="315B960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421AA6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C919089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5.怀财字【2025】7号 市场监管绩效目标表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B43DCC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154DC2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14B774">
            <w:pPr>
              <w:pStyle w:val="12"/>
            </w:pPr>
            <w:r>
              <w:t>单位：万元</w:t>
            </w:r>
          </w:p>
        </w:tc>
      </w:tr>
      <w:tr w14:paraId="5ADCD54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C82E86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22EA5B4">
            <w:pPr>
              <w:pStyle w:val="14"/>
            </w:pPr>
            <w:r>
              <w:t>13073025P00086810001E</w:t>
            </w:r>
          </w:p>
        </w:tc>
        <w:tc>
          <w:tcPr>
            <w:tcW w:w="1587" w:type="dxa"/>
            <w:vAlign w:val="center"/>
          </w:tcPr>
          <w:p w14:paraId="0066F364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C613206">
            <w:pPr>
              <w:pStyle w:val="14"/>
            </w:pPr>
            <w:r>
              <w:t>怀财字【2025】7号 市场监管</w:t>
            </w:r>
          </w:p>
        </w:tc>
      </w:tr>
      <w:tr w14:paraId="530100E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EDE350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2D82AAB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AB04428">
            <w:pPr>
              <w:pStyle w:val="14"/>
            </w:pPr>
            <w:r>
              <w:t>39.00</w:t>
            </w:r>
          </w:p>
        </w:tc>
        <w:tc>
          <w:tcPr>
            <w:tcW w:w="1587" w:type="dxa"/>
            <w:vAlign w:val="center"/>
          </w:tcPr>
          <w:p w14:paraId="5D5BBB27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E7055AC">
            <w:pPr>
              <w:pStyle w:val="14"/>
            </w:pPr>
            <w:r>
              <w:t>39.00</w:t>
            </w:r>
          </w:p>
        </w:tc>
        <w:tc>
          <w:tcPr>
            <w:tcW w:w="1276" w:type="dxa"/>
            <w:vAlign w:val="center"/>
          </w:tcPr>
          <w:p w14:paraId="3271994E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89A5EA2">
            <w:pPr>
              <w:pStyle w:val="14"/>
            </w:pPr>
            <w:r>
              <w:t xml:space="preserve"> </w:t>
            </w:r>
          </w:p>
        </w:tc>
      </w:tr>
      <w:tr w14:paraId="7EA5798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C86D605"/>
        </w:tc>
        <w:tc>
          <w:tcPr>
            <w:tcW w:w="8618" w:type="dxa"/>
            <w:gridSpan w:val="6"/>
            <w:vAlign w:val="center"/>
          </w:tcPr>
          <w:p w14:paraId="424D62E8">
            <w:pPr>
              <w:pStyle w:val="14"/>
            </w:pPr>
            <w:r>
              <w:t>通过市场监管方面的支出，维护公平竞争的市场秩序</w:t>
            </w:r>
          </w:p>
        </w:tc>
      </w:tr>
      <w:tr w14:paraId="7F8A908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02C7CF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1E8AAF9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9E2020B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F7824FD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F3D25CC">
            <w:pPr>
              <w:pStyle w:val="15"/>
            </w:pPr>
            <w:r>
              <w:t>12月底</w:t>
            </w:r>
          </w:p>
        </w:tc>
      </w:tr>
      <w:tr w14:paraId="1D98011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F2187F"/>
        </w:tc>
        <w:tc>
          <w:tcPr>
            <w:tcW w:w="2608" w:type="dxa"/>
            <w:gridSpan w:val="2"/>
            <w:vAlign w:val="center"/>
          </w:tcPr>
          <w:p w14:paraId="2C8378F0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789A186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E41139B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8DB01B8">
            <w:pPr>
              <w:pStyle w:val="16"/>
            </w:pPr>
            <w:r>
              <w:t>100%</w:t>
            </w:r>
          </w:p>
        </w:tc>
      </w:tr>
      <w:tr w14:paraId="7A3A29E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510F28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AACF352">
            <w:pPr>
              <w:pStyle w:val="14"/>
            </w:pPr>
            <w:r>
              <w:t>1.通过市场监管方面的支出，维护公平竞争的市场秩序</w:t>
            </w:r>
          </w:p>
        </w:tc>
      </w:tr>
    </w:tbl>
    <w:p w14:paraId="7252BC3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F22DE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BC8B8C2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8B4E790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3F7F5DF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DF85C8B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7E9F8A7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1FA4A9E">
            <w:pPr>
              <w:pStyle w:val="15"/>
            </w:pPr>
            <w:r>
              <w:t>指标值确定依据</w:t>
            </w:r>
          </w:p>
        </w:tc>
      </w:tr>
      <w:tr w14:paraId="494BE4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812849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9AE1966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4950066">
            <w:pPr>
              <w:pStyle w:val="14"/>
            </w:pPr>
            <w:r>
              <w:t>不合格产品查处率</w:t>
            </w:r>
          </w:p>
        </w:tc>
        <w:tc>
          <w:tcPr>
            <w:tcW w:w="2891" w:type="dxa"/>
            <w:vAlign w:val="center"/>
          </w:tcPr>
          <w:p w14:paraId="1605A0C3">
            <w:pPr>
              <w:pStyle w:val="14"/>
            </w:pPr>
            <w:r>
              <w:t>处置的不合格产品占检验不合格产品总数的比率</w:t>
            </w:r>
          </w:p>
        </w:tc>
        <w:tc>
          <w:tcPr>
            <w:tcW w:w="1276" w:type="dxa"/>
            <w:vAlign w:val="center"/>
          </w:tcPr>
          <w:p w14:paraId="0F2AC9AF">
            <w:pPr>
              <w:pStyle w:val="14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0D2E1E9B">
            <w:pPr>
              <w:pStyle w:val="14"/>
            </w:pPr>
            <w:r>
              <w:t>抽检计划及相关规定</w:t>
            </w:r>
          </w:p>
        </w:tc>
      </w:tr>
      <w:tr w14:paraId="6A9948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8752ED"/>
        </w:tc>
        <w:tc>
          <w:tcPr>
            <w:tcW w:w="1276" w:type="dxa"/>
            <w:vAlign w:val="center"/>
          </w:tcPr>
          <w:p w14:paraId="62DBBD7C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4ABD0AC">
            <w:pPr>
              <w:pStyle w:val="14"/>
            </w:pPr>
            <w:r>
              <w:t>监督检查次数</w:t>
            </w:r>
          </w:p>
        </w:tc>
        <w:tc>
          <w:tcPr>
            <w:tcW w:w="2891" w:type="dxa"/>
            <w:vAlign w:val="center"/>
          </w:tcPr>
          <w:p w14:paraId="51EC6C43">
            <w:pPr>
              <w:pStyle w:val="14"/>
            </w:pPr>
            <w:r>
              <w:t>开展监督检查的次数</w:t>
            </w:r>
          </w:p>
        </w:tc>
        <w:tc>
          <w:tcPr>
            <w:tcW w:w="1276" w:type="dxa"/>
            <w:vAlign w:val="center"/>
          </w:tcPr>
          <w:p w14:paraId="32052229">
            <w:pPr>
              <w:pStyle w:val="14"/>
            </w:pPr>
            <w:r>
              <w:t>≥500次</w:t>
            </w:r>
          </w:p>
        </w:tc>
        <w:tc>
          <w:tcPr>
            <w:tcW w:w="1843" w:type="dxa"/>
            <w:vAlign w:val="center"/>
          </w:tcPr>
          <w:p w14:paraId="061EB4F2">
            <w:pPr>
              <w:pStyle w:val="14"/>
            </w:pPr>
            <w:r>
              <w:t>辖区内企业数量</w:t>
            </w:r>
          </w:p>
        </w:tc>
      </w:tr>
      <w:tr w14:paraId="7FB9BA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5D726A"/>
        </w:tc>
        <w:tc>
          <w:tcPr>
            <w:tcW w:w="1276" w:type="dxa"/>
            <w:vAlign w:val="center"/>
          </w:tcPr>
          <w:p w14:paraId="71BADB37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6B018FA">
            <w:pPr>
              <w:pStyle w:val="14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 w14:paraId="0B82A8A3">
            <w:pPr>
              <w:pStyle w:val="14"/>
            </w:pPr>
            <w:r>
              <w:t>完成时间</w:t>
            </w:r>
          </w:p>
        </w:tc>
        <w:tc>
          <w:tcPr>
            <w:tcW w:w="1276" w:type="dxa"/>
            <w:vAlign w:val="center"/>
          </w:tcPr>
          <w:p w14:paraId="4B1C239C">
            <w:pPr>
              <w:pStyle w:val="14"/>
            </w:pPr>
            <w:r>
              <w:t>≤12月</w:t>
            </w:r>
          </w:p>
        </w:tc>
        <w:tc>
          <w:tcPr>
            <w:tcW w:w="1843" w:type="dxa"/>
            <w:vAlign w:val="center"/>
          </w:tcPr>
          <w:p w14:paraId="6CC83DB4">
            <w:pPr>
              <w:pStyle w:val="14"/>
            </w:pPr>
            <w:r>
              <w:t>2025年工作计划</w:t>
            </w:r>
          </w:p>
        </w:tc>
      </w:tr>
      <w:tr w14:paraId="68130D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7C2F06"/>
        </w:tc>
        <w:tc>
          <w:tcPr>
            <w:tcW w:w="1276" w:type="dxa"/>
            <w:vAlign w:val="center"/>
          </w:tcPr>
          <w:p w14:paraId="030B29C8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999333D">
            <w:pPr>
              <w:pStyle w:val="14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43480ED4">
            <w:pPr>
              <w:pStyle w:val="14"/>
            </w:pPr>
            <w:r>
              <w:t>监管工作总成本</w:t>
            </w:r>
          </w:p>
        </w:tc>
        <w:tc>
          <w:tcPr>
            <w:tcW w:w="1276" w:type="dxa"/>
            <w:vAlign w:val="center"/>
          </w:tcPr>
          <w:p w14:paraId="0C1E802E">
            <w:pPr>
              <w:pStyle w:val="14"/>
            </w:pPr>
            <w:r>
              <w:t xml:space="preserve">≤56万元 </w:t>
            </w:r>
          </w:p>
        </w:tc>
        <w:tc>
          <w:tcPr>
            <w:tcW w:w="1843" w:type="dxa"/>
            <w:vAlign w:val="center"/>
          </w:tcPr>
          <w:p w14:paraId="45DCB787">
            <w:pPr>
              <w:pStyle w:val="14"/>
            </w:pPr>
            <w:r>
              <w:t>2025年年初预算</w:t>
            </w:r>
          </w:p>
        </w:tc>
      </w:tr>
      <w:tr w14:paraId="03378B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2BC700D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990F2C6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3672A21">
            <w:pPr>
              <w:pStyle w:val="14"/>
            </w:pPr>
            <w:r>
              <w:t>维护市场秩序</w:t>
            </w:r>
          </w:p>
        </w:tc>
        <w:tc>
          <w:tcPr>
            <w:tcW w:w="2891" w:type="dxa"/>
            <w:vAlign w:val="center"/>
          </w:tcPr>
          <w:p w14:paraId="1DA59DF8">
            <w:pPr>
              <w:pStyle w:val="14"/>
            </w:pPr>
            <w:r>
              <w:t>维护公平竞争的市场秩序</w:t>
            </w:r>
          </w:p>
        </w:tc>
        <w:tc>
          <w:tcPr>
            <w:tcW w:w="1276" w:type="dxa"/>
            <w:vAlign w:val="center"/>
          </w:tcPr>
          <w:p w14:paraId="78284593">
            <w:pPr>
              <w:pStyle w:val="14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 w14:paraId="26C1C9E8">
            <w:pPr>
              <w:pStyle w:val="14"/>
            </w:pPr>
            <w:r>
              <w:t>2025年工作计划</w:t>
            </w:r>
          </w:p>
        </w:tc>
      </w:tr>
      <w:tr w14:paraId="7601C9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66A087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502414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DF265D3">
            <w:pPr>
              <w:pStyle w:val="14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D9C52CB">
            <w:pPr>
              <w:pStyle w:val="14"/>
            </w:pPr>
            <w:r>
              <w:t>辖区内群众对监管工作满意度</w:t>
            </w:r>
          </w:p>
        </w:tc>
        <w:tc>
          <w:tcPr>
            <w:tcW w:w="1276" w:type="dxa"/>
            <w:vAlign w:val="center"/>
          </w:tcPr>
          <w:p w14:paraId="787F74D1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6FAC30C">
            <w:pPr>
              <w:pStyle w:val="14"/>
            </w:pPr>
            <w:r>
              <w:t>调查问卷</w:t>
            </w:r>
          </w:p>
        </w:tc>
      </w:tr>
    </w:tbl>
    <w:p w14:paraId="12A08DD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4EAD1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A19B691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6.怀财字【2025】7号 水电费绩效目标表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AAFFD1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15A690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B3FF8E5">
            <w:pPr>
              <w:pStyle w:val="12"/>
            </w:pPr>
            <w:r>
              <w:t>单位：万元</w:t>
            </w:r>
          </w:p>
        </w:tc>
      </w:tr>
      <w:tr w14:paraId="47F0C2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23EF71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3BF648B">
            <w:pPr>
              <w:pStyle w:val="14"/>
            </w:pPr>
            <w:r>
              <w:t>13073025P00087210001K</w:t>
            </w:r>
          </w:p>
        </w:tc>
        <w:tc>
          <w:tcPr>
            <w:tcW w:w="1587" w:type="dxa"/>
            <w:vAlign w:val="center"/>
          </w:tcPr>
          <w:p w14:paraId="3C3F84D6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29C2E4F">
            <w:pPr>
              <w:pStyle w:val="14"/>
            </w:pPr>
            <w:r>
              <w:t>怀财字【2025】7号 水电费</w:t>
            </w:r>
          </w:p>
        </w:tc>
      </w:tr>
      <w:tr w14:paraId="3B0E629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2F677C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9F8B18C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D23B8B4">
            <w:pPr>
              <w:pStyle w:val="14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14:paraId="7B4B3068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783EA46">
            <w:pPr>
              <w:pStyle w:val="14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14:paraId="27FA10B5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5D8726A">
            <w:pPr>
              <w:pStyle w:val="14"/>
            </w:pPr>
            <w:r>
              <w:t xml:space="preserve"> </w:t>
            </w:r>
          </w:p>
        </w:tc>
      </w:tr>
      <w:tr w14:paraId="7FD2EAD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5411AAC"/>
        </w:tc>
        <w:tc>
          <w:tcPr>
            <w:tcW w:w="8618" w:type="dxa"/>
            <w:gridSpan w:val="6"/>
            <w:vAlign w:val="center"/>
          </w:tcPr>
          <w:p w14:paraId="6CA9826B">
            <w:pPr>
              <w:pStyle w:val="14"/>
            </w:pPr>
            <w:r>
              <w:t>保证日常工作正常运转，保证办公运转，单位正常运转。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B6F402D">
            <w:pPr>
              <w:pStyle w:val="14"/>
            </w:pPr>
          </w:p>
        </w:tc>
      </w:tr>
      <w:tr w14:paraId="559A26B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29E85BA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30C0AFC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D443A06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0C80236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2F98BF6">
            <w:pPr>
              <w:pStyle w:val="15"/>
            </w:pPr>
            <w:r>
              <w:t>12月底</w:t>
            </w:r>
          </w:p>
        </w:tc>
      </w:tr>
      <w:tr w14:paraId="0207DEA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2AADECC"/>
        </w:tc>
        <w:tc>
          <w:tcPr>
            <w:tcW w:w="2608" w:type="dxa"/>
            <w:gridSpan w:val="2"/>
            <w:vAlign w:val="center"/>
          </w:tcPr>
          <w:p w14:paraId="2FDDA59F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2AAEF79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1BCB4AE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8A5B969">
            <w:pPr>
              <w:pStyle w:val="16"/>
            </w:pPr>
            <w:r>
              <w:t>100%</w:t>
            </w:r>
          </w:p>
        </w:tc>
      </w:tr>
      <w:tr w14:paraId="545349B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D80BEC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B884355">
            <w:pPr>
              <w:pStyle w:val="14"/>
            </w:pPr>
            <w:r>
              <w:t>1.保证日常工作正常运转</w:t>
            </w:r>
            <w:r>
              <w:tab/>
            </w:r>
          </w:p>
          <w:p w14:paraId="3A128AD6">
            <w:pPr>
              <w:pStyle w:val="14"/>
            </w:pPr>
            <w:r>
              <w:t>2.保证办公运转，单位正常运转</w:t>
            </w:r>
            <w:r>
              <w:tab/>
            </w:r>
          </w:p>
        </w:tc>
      </w:tr>
    </w:tbl>
    <w:p w14:paraId="059BC5B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5FBEB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0AEBE5F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0A4E99E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82386A2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4B7BB42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EAF2F20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06BCFFE">
            <w:pPr>
              <w:pStyle w:val="15"/>
            </w:pPr>
            <w:r>
              <w:t>指标值确定依据</w:t>
            </w:r>
          </w:p>
        </w:tc>
      </w:tr>
      <w:tr w14:paraId="0DDEE9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EB30BA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7D6C463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57E1E0F">
            <w:pPr>
              <w:pStyle w:val="14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 w14:paraId="2E633860">
            <w:pPr>
              <w:pStyle w:val="14"/>
            </w:pPr>
            <w:r>
              <w:t>经费保障市场监督管理局正常运转</w:t>
            </w:r>
          </w:p>
        </w:tc>
        <w:tc>
          <w:tcPr>
            <w:tcW w:w="1276" w:type="dxa"/>
            <w:vAlign w:val="center"/>
          </w:tcPr>
          <w:p w14:paraId="44CBC248">
            <w:pPr>
              <w:pStyle w:val="14"/>
            </w:pPr>
            <w:r>
              <w:t>个</w:t>
            </w:r>
          </w:p>
        </w:tc>
        <w:tc>
          <w:tcPr>
            <w:tcW w:w="1843" w:type="dxa"/>
            <w:vAlign w:val="center"/>
          </w:tcPr>
          <w:p w14:paraId="3E04A1DA">
            <w:pPr>
              <w:pStyle w:val="14"/>
            </w:pPr>
            <w:r>
              <w:t>2025年年初计划</w:t>
            </w:r>
          </w:p>
        </w:tc>
      </w:tr>
      <w:tr w14:paraId="1B680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E9E330"/>
        </w:tc>
        <w:tc>
          <w:tcPr>
            <w:tcW w:w="1276" w:type="dxa"/>
            <w:vAlign w:val="center"/>
          </w:tcPr>
          <w:p w14:paraId="4A9E64E1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BA09320">
            <w:pPr>
              <w:pStyle w:val="14"/>
            </w:pPr>
            <w:r>
              <w:t>工作正常运转率</w:t>
            </w:r>
          </w:p>
        </w:tc>
        <w:tc>
          <w:tcPr>
            <w:tcW w:w="2891" w:type="dxa"/>
            <w:vAlign w:val="center"/>
          </w:tcPr>
          <w:p w14:paraId="678FE969">
            <w:pPr>
              <w:pStyle w:val="14"/>
            </w:pPr>
            <w:r>
              <w:t>保障单位工作正常运转</w:t>
            </w:r>
          </w:p>
        </w:tc>
        <w:tc>
          <w:tcPr>
            <w:tcW w:w="1276" w:type="dxa"/>
            <w:vAlign w:val="center"/>
          </w:tcPr>
          <w:p w14:paraId="03453BA4">
            <w:pPr>
              <w:pStyle w:val="14"/>
            </w:pPr>
            <w:r>
              <w:t>≥98百分比</w:t>
            </w:r>
          </w:p>
        </w:tc>
        <w:tc>
          <w:tcPr>
            <w:tcW w:w="1843" w:type="dxa"/>
            <w:vAlign w:val="center"/>
          </w:tcPr>
          <w:p w14:paraId="39ACB5CE">
            <w:pPr>
              <w:pStyle w:val="14"/>
            </w:pPr>
            <w:r>
              <w:t>2025年年初计划</w:t>
            </w:r>
          </w:p>
        </w:tc>
      </w:tr>
      <w:tr w14:paraId="3F5D0E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50AA5A"/>
        </w:tc>
        <w:tc>
          <w:tcPr>
            <w:tcW w:w="1276" w:type="dxa"/>
            <w:vAlign w:val="center"/>
          </w:tcPr>
          <w:p w14:paraId="241DAB5F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CD68E4D">
            <w:pPr>
              <w:pStyle w:val="14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41402F46">
            <w:pPr>
              <w:pStyle w:val="14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16158EA6">
            <w:pPr>
              <w:pStyle w:val="14"/>
            </w:pPr>
            <w:r>
              <w:t>≥98百分比</w:t>
            </w:r>
          </w:p>
        </w:tc>
        <w:tc>
          <w:tcPr>
            <w:tcW w:w="1843" w:type="dxa"/>
            <w:vAlign w:val="center"/>
          </w:tcPr>
          <w:p w14:paraId="1E5A7EDF">
            <w:pPr>
              <w:pStyle w:val="14"/>
            </w:pPr>
            <w:r>
              <w:t>2025年年初计划</w:t>
            </w:r>
          </w:p>
        </w:tc>
      </w:tr>
      <w:tr w14:paraId="724CBD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AF8525"/>
        </w:tc>
        <w:tc>
          <w:tcPr>
            <w:tcW w:w="1276" w:type="dxa"/>
            <w:vAlign w:val="center"/>
          </w:tcPr>
          <w:p w14:paraId="651CDB6F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212D4FB">
            <w:pPr>
              <w:pStyle w:val="14"/>
            </w:pPr>
            <w:r>
              <w:t>水电费预算数</w:t>
            </w:r>
          </w:p>
        </w:tc>
        <w:tc>
          <w:tcPr>
            <w:tcW w:w="2891" w:type="dxa"/>
            <w:vAlign w:val="center"/>
          </w:tcPr>
          <w:p w14:paraId="5685BBFE">
            <w:pPr>
              <w:pStyle w:val="14"/>
            </w:pPr>
            <w:r>
              <w:t>水电费控制在预算内</w:t>
            </w:r>
          </w:p>
        </w:tc>
        <w:tc>
          <w:tcPr>
            <w:tcW w:w="1276" w:type="dxa"/>
            <w:vAlign w:val="center"/>
          </w:tcPr>
          <w:p w14:paraId="60DF5A7A">
            <w:pPr>
              <w:pStyle w:val="14"/>
            </w:pPr>
            <w:r>
              <w:t>≤18万元</w:t>
            </w:r>
          </w:p>
        </w:tc>
        <w:tc>
          <w:tcPr>
            <w:tcW w:w="1843" w:type="dxa"/>
            <w:vAlign w:val="center"/>
          </w:tcPr>
          <w:p w14:paraId="0B9AFB39">
            <w:pPr>
              <w:pStyle w:val="14"/>
            </w:pPr>
            <w:r>
              <w:t>2025年年初计划</w:t>
            </w:r>
          </w:p>
        </w:tc>
      </w:tr>
      <w:tr w14:paraId="24299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9D5310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BB6A04A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061AA6F">
            <w:pPr>
              <w:pStyle w:val="14"/>
            </w:pPr>
            <w:r>
              <w:t>保证日常工作正常运转</w:t>
            </w:r>
          </w:p>
        </w:tc>
        <w:tc>
          <w:tcPr>
            <w:tcW w:w="2891" w:type="dxa"/>
            <w:vAlign w:val="center"/>
          </w:tcPr>
          <w:p w14:paraId="157CE9E6">
            <w:pPr>
              <w:pStyle w:val="14"/>
            </w:pPr>
            <w:r>
              <w:t>保障日常工作正常运转</w:t>
            </w:r>
          </w:p>
        </w:tc>
        <w:tc>
          <w:tcPr>
            <w:tcW w:w="1276" w:type="dxa"/>
            <w:vAlign w:val="center"/>
          </w:tcPr>
          <w:p w14:paraId="4F47D803">
            <w:pPr>
              <w:pStyle w:val="14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6164DB62">
            <w:pPr>
              <w:pStyle w:val="14"/>
            </w:pPr>
            <w:r>
              <w:t>2025年年初计划</w:t>
            </w:r>
          </w:p>
        </w:tc>
      </w:tr>
      <w:tr w14:paraId="3026A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FA2E76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E6EE609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0FFBF05">
            <w:pPr>
              <w:pStyle w:val="14"/>
            </w:pPr>
            <w:r>
              <w:t>群体满意度</w:t>
            </w:r>
          </w:p>
        </w:tc>
        <w:tc>
          <w:tcPr>
            <w:tcW w:w="2891" w:type="dxa"/>
            <w:vAlign w:val="center"/>
          </w:tcPr>
          <w:p w14:paraId="007720CC">
            <w:pPr>
              <w:pStyle w:val="14"/>
            </w:pPr>
            <w:r>
              <w:t>群体对市场监督管理局工作满意度</w:t>
            </w:r>
          </w:p>
        </w:tc>
        <w:tc>
          <w:tcPr>
            <w:tcW w:w="1276" w:type="dxa"/>
            <w:vAlign w:val="center"/>
          </w:tcPr>
          <w:p w14:paraId="58ADE0D3">
            <w:pPr>
              <w:pStyle w:val="14"/>
            </w:pPr>
            <w:r>
              <w:t>≥98百分比</w:t>
            </w:r>
          </w:p>
        </w:tc>
        <w:tc>
          <w:tcPr>
            <w:tcW w:w="1843" w:type="dxa"/>
            <w:vAlign w:val="center"/>
          </w:tcPr>
          <w:p w14:paraId="40F8E7FD">
            <w:pPr>
              <w:pStyle w:val="14"/>
            </w:pPr>
            <w:r>
              <w:t>2025年年初计划</w:t>
            </w:r>
          </w:p>
        </w:tc>
      </w:tr>
    </w:tbl>
    <w:p w14:paraId="2404826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4D226D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2FE3F5A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7.怀财字【2025】7号 消保维权绩效目标表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65F045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DC2924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3B7FBF">
            <w:pPr>
              <w:pStyle w:val="12"/>
            </w:pPr>
            <w:r>
              <w:t>单位：万元</w:t>
            </w:r>
          </w:p>
        </w:tc>
      </w:tr>
      <w:tr w14:paraId="5D763F2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532E2B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F71F2B0">
            <w:pPr>
              <w:pStyle w:val="14"/>
            </w:pPr>
            <w:r>
              <w:t>13073025P00086510001D</w:t>
            </w:r>
          </w:p>
        </w:tc>
        <w:tc>
          <w:tcPr>
            <w:tcW w:w="1587" w:type="dxa"/>
            <w:vAlign w:val="center"/>
          </w:tcPr>
          <w:p w14:paraId="2C78D4D3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3ECC1E2">
            <w:pPr>
              <w:pStyle w:val="14"/>
            </w:pPr>
            <w:r>
              <w:t>怀财字【2025】7号 消保维权</w:t>
            </w:r>
          </w:p>
        </w:tc>
      </w:tr>
      <w:tr w14:paraId="775BBE5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897CB1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8405854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54BC17">
            <w:pPr>
              <w:pStyle w:val="14"/>
            </w:pPr>
            <w:r>
              <w:t>2.40</w:t>
            </w:r>
          </w:p>
        </w:tc>
        <w:tc>
          <w:tcPr>
            <w:tcW w:w="1587" w:type="dxa"/>
            <w:vAlign w:val="center"/>
          </w:tcPr>
          <w:p w14:paraId="37E909D3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D1B1212">
            <w:pPr>
              <w:pStyle w:val="14"/>
            </w:pPr>
            <w:r>
              <w:t>2.40</w:t>
            </w:r>
          </w:p>
        </w:tc>
        <w:tc>
          <w:tcPr>
            <w:tcW w:w="1276" w:type="dxa"/>
            <w:vAlign w:val="center"/>
          </w:tcPr>
          <w:p w14:paraId="6FDA8786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3469D7B">
            <w:pPr>
              <w:pStyle w:val="14"/>
            </w:pPr>
            <w:r>
              <w:t xml:space="preserve"> </w:t>
            </w:r>
          </w:p>
        </w:tc>
      </w:tr>
      <w:tr w14:paraId="01BE86E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0A71637"/>
        </w:tc>
        <w:tc>
          <w:tcPr>
            <w:tcW w:w="8618" w:type="dxa"/>
            <w:gridSpan w:val="6"/>
            <w:vAlign w:val="center"/>
          </w:tcPr>
          <w:p w14:paraId="7B54E3E2">
            <w:pPr>
              <w:pStyle w:val="14"/>
            </w:pPr>
            <w:r>
              <w:t>通过消费者权益保护工作方面的支出，建立、健全消费者权益保护机制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A34D877">
            <w:pPr>
              <w:pStyle w:val="14"/>
            </w:pPr>
          </w:p>
        </w:tc>
      </w:tr>
      <w:tr w14:paraId="2EFF6BA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2E8324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CA7938E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DB9ED46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05ABD0B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657C506">
            <w:pPr>
              <w:pStyle w:val="15"/>
            </w:pPr>
            <w:r>
              <w:t>12月底</w:t>
            </w:r>
          </w:p>
        </w:tc>
      </w:tr>
      <w:tr w14:paraId="0BE1E76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FE915EC"/>
        </w:tc>
        <w:tc>
          <w:tcPr>
            <w:tcW w:w="2608" w:type="dxa"/>
            <w:gridSpan w:val="2"/>
            <w:vAlign w:val="center"/>
          </w:tcPr>
          <w:p w14:paraId="762DFBE3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9F455AB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910F374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3ADA175">
            <w:pPr>
              <w:pStyle w:val="16"/>
            </w:pPr>
            <w:r>
              <w:t>100%</w:t>
            </w:r>
          </w:p>
        </w:tc>
      </w:tr>
      <w:tr w14:paraId="2651763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3306BE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F327131">
            <w:pPr>
              <w:pStyle w:val="14"/>
            </w:pPr>
            <w:r>
              <w:t>1.通过消费者权益保护工作方面的支出，建立、健全消费者权益保护机制</w:t>
            </w:r>
          </w:p>
        </w:tc>
      </w:tr>
    </w:tbl>
    <w:p w14:paraId="781022D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6E73A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A690294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CA8DF1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A790425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F991FF9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9E058EC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FB84150">
            <w:pPr>
              <w:pStyle w:val="15"/>
            </w:pPr>
            <w:r>
              <w:t>指标值确定依据</w:t>
            </w:r>
          </w:p>
        </w:tc>
      </w:tr>
      <w:tr w14:paraId="68376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ADA534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65C65F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77E7BEC">
            <w:pPr>
              <w:pStyle w:val="14"/>
            </w:pPr>
            <w:r>
              <w:t>办理案件数</w:t>
            </w:r>
          </w:p>
        </w:tc>
        <w:tc>
          <w:tcPr>
            <w:tcW w:w="2891" w:type="dxa"/>
            <w:vAlign w:val="center"/>
          </w:tcPr>
          <w:p w14:paraId="71349AB6">
            <w:pPr>
              <w:pStyle w:val="14"/>
            </w:pPr>
            <w:r>
              <w:t>办结案件数量</w:t>
            </w:r>
          </w:p>
        </w:tc>
        <w:tc>
          <w:tcPr>
            <w:tcW w:w="1276" w:type="dxa"/>
            <w:vAlign w:val="center"/>
          </w:tcPr>
          <w:p w14:paraId="4C3CEE18">
            <w:pPr>
              <w:pStyle w:val="14"/>
            </w:pPr>
            <w:r>
              <w:t>≥3次</w:t>
            </w:r>
          </w:p>
        </w:tc>
        <w:tc>
          <w:tcPr>
            <w:tcW w:w="1843" w:type="dxa"/>
            <w:vAlign w:val="center"/>
          </w:tcPr>
          <w:p w14:paraId="5F6DF541">
            <w:pPr>
              <w:pStyle w:val="14"/>
            </w:pPr>
            <w:r>
              <w:t>上年度工作及下一年计划综合测评</w:t>
            </w:r>
          </w:p>
        </w:tc>
      </w:tr>
      <w:tr w14:paraId="1D95C0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33B6609"/>
        </w:tc>
        <w:tc>
          <w:tcPr>
            <w:tcW w:w="1276" w:type="dxa"/>
            <w:vAlign w:val="center"/>
          </w:tcPr>
          <w:p w14:paraId="595E1699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DC70CA7">
            <w:pPr>
              <w:pStyle w:val="14"/>
            </w:pPr>
            <w:r>
              <w:t>执法办案行为投诉率</w:t>
            </w:r>
          </w:p>
        </w:tc>
        <w:tc>
          <w:tcPr>
            <w:tcW w:w="2891" w:type="dxa"/>
            <w:vAlign w:val="center"/>
          </w:tcPr>
          <w:p w14:paraId="7A6FE469">
            <w:pPr>
              <w:pStyle w:val="14"/>
            </w:pPr>
            <w:r>
              <w:t>被投诉的执法办案行为次数占执法办案总数的比率</w:t>
            </w:r>
          </w:p>
        </w:tc>
        <w:tc>
          <w:tcPr>
            <w:tcW w:w="1276" w:type="dxa"/>
            <w:vAlign w:val="center"/>
          </w:tcPr>
          <w:p w14:paraId="643211C7">
            <w:pPr>
              <w:pStyle w:val="14"/>
            </w:pPr>
            <w:r>
              <w:t>≤5百分比</w:t>
            </w:r>
          </w:p>
        </w:tc>
        <w:tc>
          <w:tcPr>
            <w:tcW w:w="1843" w:type="dxa"/>
            <w:vAlign w:val="center"/>
          </w:tcPr>
          <w:p w14:paraId="29CDFDEB">
            <w:pPr>
              <w:pStyle w:val="14"/>
            </w:pPr>
            <w:r>
              <w:t>2025年初工作计划</w:t>
            </w:r>
          </w:p>
        </w:tc>
      </w:tr>
      <w:tr w14:paraId="1CA603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E25605"/>
        </w:tc>
        <w:tc>
          <w:tcPr>
            <w:tcW w:w="1276" w:type="dxa"/>
            <w:vAlign w:val="center"/>
          </w:tcPr>
          <w:p w14:paraId="3D5C2AC3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D60D425">
            <w:pPr>
              <w:pStyle w:val="14"/>
            </w:pPr>
            <w:r>
              <w:t>案件办结率</w:t>
            </w:r>
          </w:p>
        </w:tc>
        <w:tc>
          <w:tcPr>
            <w:tcW w:w="2891" w:type="dxa"/>
            <w:vAlign w:val="center"/>
          </w:tcPr>
          <w:p w14:paraId="3AA96797">
            <w:pPr>
              <w:pStyle w:val="14"/>
            </w:pPr>
            <w:r>
              <w:t>办结案件数量占立案案件总数的比率</w:t>
            </w:r>
          </w:p>
        </w:tc>
        <w:tc>
          <w:tcPr>
            <w:tcW w:w="1276" w:type="dxa"/>
            <w:vAlign w:val="center"/>
          </w:tcPr>
          <w:p w14:paraId="6A43A68D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77622F5">
            <w:pPr>
              <w:pStyle w:val="14"/>
            </w:pPr>
            <w:r>
              <w:t>2025年初工作计划</w:t>
            </w:r>
          </w:p>
        </w:tc>
      </w:tr>
      <w:tr w14:paraId="7759E0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966AFB"/>
        </w:tc>
        <w:tc>
          <w:tcPr>
            <w:tcW w:w="1276" w:type="dxa"/>
            <w:vAlign w:val="center"/>
          </w:tcPr>
          <w:p w14:paraId="67E2A40C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AEB5D21">
            <w:pPr>
              <w:pStyle w:val="14"/>
            </w:pPr>
            <w:r>
              <w:t>经费支出成本</w:t>
            </w:r>
          </w:p>
        </w:tc>
        <w:tc>
          <w:tcPr>
            <w:tcW w:w="2891" w:type="dxa"/>
            <w:vAlign w:val="center"/>
          </w:tcPr>
          <w:p w14:paraId="2178340D">
            <w:pPr>
              <w:pStyle w:val="14"/>
            </w:pPr>
            <w:r>
              <w:t>经费支出成本不超预算</w:t>
            </w:r>
          </w:p>
        </w:tc>
        <w:tc>
          <w:tcPr>
            <w:tcW w:w="1276" w:type="dxa"/>
            <w:vAlign w:val="center"/>
          </w:tcPr>
          <w:p w14:paraId="3F9DFD19">
            <w:pPr>
              <w:pStyle w:val="14"/>
            </w:pPr>
            <w:r>
              <w:t>≤2.4万元</w:t>
            </w:r>
          </w:p>
        </w:tc>
        <w:tc>
          <w:tcPr>
            <w:tcW w:w="1843" w:type="dxa"/>
            <w:vAlign w:val="center"/>
          </w:tcPr>
          <w:p w14:paraId="1CF6A12E">
            <w:pPr>
              <w:pStyle w:val="14"/>
            </w:pPr>
            <w:r>
              <w:t>预算测评</w:t>
            </w:r>
          </w:p>
        </w:tc>
      </w:tr>
      <w:tr w14:paraId="2FC304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E4C86C8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E555AC1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9BD920F">
            <w:pPr>
              <w:pStyle w:val="14"/>
            </w:pPr>
            <w:r>
              <w:t>保障消费者权益</w:t>
            </w:r>
          </w:p>
        </w:tc>
        <w:tc>
          <w:tcPr>
            <w:tcW w:w="2891" w:type="dxa"/>
            <w:vAlign w:val="center"/>
          </w:tcPr>
          <w:p w14:paraId="53C28727">
            <w:pPr>
              <w:pStyle w:val="14"/>
            </w:pPr>
            <w:r>
              <w:t>保障消费者权益</w:t>
            </w:r>
          </w:p>
        </w:tc>
        <w:tc>
          <w:tcPr>
            <w:tcW w:w="1276" w:type="dxa"/>
            <w:vAlign w:val="center"/>
          </w:tcPr>
          <w:p w14:paraId="6587E30C">
            <w:pPr>
              <w:pStyle w:val="14"/>
            </w:pPr>
            <w:r>
              <w:t>保障消费者权益</w:t>
            </w:r>
          </w:p>
        </w:tc>
        <w:tc>
          <w:tcPr>
            <w:tcW w:w="1843" w:type="dxa"/>
            <w:vAlign w:val="center"/>
          </w:tcPr>
          <w:p w14:paraId="73329B38">
            <w:pPr>
              <w:pStyle w:val="14"/>
            </w:pPr>
            <w:r>
              <w:t>上年度工作及下一年计划综合测评</w:t>
            </w:r>
          </w:p>
        </w:tc>
      </w:tr>
      <w:tr w14:paraId="155F4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602940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9E7BBC9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7F2B9A4">
            <w:pPr>
              <w:pStyle w:val="14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FFA2076">
            <w:pPr>
              <w:pStyle w:val="14"/>
            </w:pPr>
            <w:r>
              <w:t>辖区内群众对工作满意度</w:t>
            </w:r>
          </w:p>
        </w:tc>
        <w:tc>
          <w:tcPr>
            <w:tcW w:w="1276" w:type="dxa"/>
            <w:vAlign w:val="center"/>
          </w:tcPr>
          <w:p w14:paraId="08763936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8B0E396">
            <w:pPr>
              <w:pStyle w:val="14"/>
            </w:pPr>
            <w:r>
              <w:t>问卷调查</w:t>
            </w:r>
          </w:p>
        </w:tc>
      </w:tr>
    </w:tbl>
    <w:p w14:paraId="614BFE1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9C8DD8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57443BA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8.怀财字【2025】7号 宣传教育培训绩效目标表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25AA2E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3595EB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D53904">
            <w:pPr>
              <w:pStyle w:val="12"/>
            </w:pPr>
            <w:r>
              <w:t>单位：万元</w:t>
            </w:r>
          </w:p>
        </w:tc>
      </w:tr>
      <w:tr w14:paraId="06FB26B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8000FA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8C3ECE4">
            <w:pPr>
              <w:pStyle w:val="14"/>
            </w:pPr>
            <w:r>
              <w:t>13073025P000866100013</w:t>
            </w:r>
          </w:p>
        </w:tc>
        <w:tc>
          <w:tcPr>
            <w:tcW w:w="1587" w:type="dxa"/>
            <w:vAlign w:val="center"/>
          </w:tcPr>
          <w:p w14:paraId="304FE5A3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CDCFF8A">
            <w:pPr>
              <w:pStyle w:val="14"/>
            </w:pPr>
            <w:r>
              <w:t>怀财字【2025】7号 宣传教育培训</w:t>
            </w:r>
          </w:p>
        </w:tc>
      </w:tr>
      <w:tr w14:paraId="4393AE9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1BCDC5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3822455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875357">
            <w:pPr>
              <w:pStyle w:val="14"/>
            </w:pPr>
            <w:r>
              <w:t>1.20</w:t>
            </w:r>
          </w:p>
        </w:tc>
        <w:tc>
          <w:tcPr>
            <w:tcW w:w="1587" w:type="dxa"/>
            <w:vAlign w:val="center"/>
          </w:tcPr>
          <w:p w14:paraId="1A8352C2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DA474AE">
            <w:pPr>
              <w:pStyle w:val="14"/>
            </w:pPr>
            <w:r>
              <w:t>1.20</w:t>
            </w:r>
          </w:p>
        </w:tc>
        <w:tc>
          <w:tcPr>
            <w:tcW w:w="1276" w:type="dxa"/>
            <w:vAlign w:val="center"/>
          </w:tcPr>
          <w:p w14:paraId="68380506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D00A8F9">
            <w:pPr>
              <w:pStyle w:val="14"/>
            </w:pPr>
            <w:r>
              <w:t xml:space="preserve"> </w:t>
            </w:r>
          </w:p>
        </w:tc>
      </w:tr>
      <w:tr w14:paraId="317D1A4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331B095"/>
        </w:tc>
        <w:tc>
          <w:tcPr>
            <w:tcW w:w="8618" w:type="dxa"/>
            <w:gridSpan w:val="6"/>
            <w:vAlign w:val="center"/>
          </w:tcPr>
          <w:p w14:paraId="65A3C403">
            <w:pPr>
              <w:pStyle w:val="14"/>
            </w:pPr>
            <w:r>
              <w:t>用于单位内部职工培训支出，提升职工工作能力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FDB1CA8">
            <w:pPr>
              <w:pStyle w:val="14"/>
            </w:pPr>
          </w:p>
        </w:tc>
      </w:tr>
      <w:tr w14:paraId="1E755A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BEAD36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527E0A9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5C7668E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36079F3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09A32FD">
            <w:pPr>
              <w:pStyle w:val="15"/>
            </w:pPr>
            <w:r>
              <w:t>12月底</w:t>
            </w:r>
          </w:p>
        </w:tc>
      </w:tr>
      <w:tr w14:paraId="0533331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8DB3A8"/>
        </w:tc>
        <w:tc>
          <w:tcPr>
            <w:tcW w:w="2608" w:type="dxa"/>
            <w:gridSpan w:val="2"/>
            <w:vAlign w:val="center"/>
          </w:tcPr>
          <w:p w14:paraId="6722E370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3D0D2AE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96F372A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7FAED4E">
            <w:pPr>
              <w:pStyle w:val="16"/>
            </w:pPr>
            <w:r>
              <w:t>100%</w:t>
            </w:r>
          </w:p>
        </w:tc>
      </w:tr>
      <w:tr w14:paraId="3794410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46EC06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B628646">
            <w:pPr>
              <w:pStyle w:val="14"/>
            </w:pPr>
            <w:r>
              <w:t>1.用于单位内部职工培训支出，提升职工工作能力</w:t>
            </w:r>
          </w:p>
        </w:tc>
      </w:tr>
    </w:tbl>
    <w:p w14:paraId="77D35F8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4C7B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CAED6F3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E65B31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DFBD996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153B504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520221B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0ED8D35">
            <w:pPr>
              <w:pStyle w:val="15"/>
            </w:pPr>
            <w:r>
              <w:t>指标值确定依据</w:t>
            </w:r>
          </w:p>
        </w:tc>
      </w:tr>
      <w:tr w14:paraId="73569F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D1F80E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3BD2B51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49C7DB4">
            <w:pPr>
              <w:pStyle w:val="14"/>
            </w:pPr>
            <w:r>
              <w:t>培训合格率</w:t>
            </w:r>
          </w:p>
        </w:tc>
        <w:tc>
          <w:tcPr>
            <w:tcW w:w="2891" w:type="dxa"/>
            <w:vAlign w:val="center"/>
          </w:tcPr>
          <w:p w14:paraId="1204D319">
            <w:pPr>
              <w:pStyle w:val="14"/>
            </w:pPr>
            <w:r>
              <w:t>培训合格的学员数量占培训总学员数量</w:t>
            </w:r>
          </w:p>
        </w:tc>
        <w:tc>
          <w:tcPr>
            <w:tcW w:w="1276" w:type="dxa"/>
            <w:vAlign w:val="center"/>
          </w:tcPr>
          <w:p w14:paraId="0C087328">
            <w:pPr>
              <w:pStyle w:val="14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9E5D600">
            <w:pPr>
              <w:pStyle w:val="14"/>
            </w:pPr>
            <w:r>
              <w:t>2023年工作计划</w:t>
            </w:r>
          </w:p>
        </w:tc>
      </w:tr>
      <w:tr w14:paraId="4B66B5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6457C7"/>
        </w:tc>
        <w:tc>
          <w:tcPr>
            <w:tcW w:w="1276" w:type="dxa"/>
            <w:vAlign w:val="center"/>
          </w:tcPr>
          <w:p w14:paraId="5DB05D7A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38638B4">
            <w:pPr>
              <w:pStyle w:val="14"/>
            </w:pPr>
            <w:r>
              <w:t>培训参加人次</w:t>
            </w:r>
          </w:p>
        </w:tc>
        <w:tc>
          <w:tcPr>
            <w:tcW w:w="2891" w:type="dxa"/>
            <w:vAlign w:val="center"/>
          </w:tcPr>
          <w:p w14:paraId="59AD8E10">
            <w:pPr>
              <w:pStyle w:val="14"/>
            </w:pPr>
            <w:r>
              <w:t>参加培训的人次</w:t>
            </w:r>
          </w:p>
        </w:tc>
        <w:tc>
          <w:tcPr>
            <w:tcW w:w="1276" w:type="dxa"/>
            <w:vAlign w:val="center"/>
          </w:tcPr>
          <w:p w14:paraId="6DDBAAB3">
            <w:pPr>
              <w:pStyle w:val="14"/>
            </w:pPr>
            <w:r>
              <w:t>≥50人次</w:t>
            </w:r>
          </w:p>
        </w:tc>
        <w:tc>
          <w:tcPr>
            <w:tcW w:w="1843" w:type="dxa"/>
            <w:vAlign w:val="center"/>
          </w:tcPr>
          <w:p w14:paraId="5C29A49C">
            <w:pPr>
              <w:pStyle w:val="14"/>
            </w:pPr>
            <w:r>
              <w:t>2023年工作计划</w:t>
            </w:r>
          </w:p>
        </w:tc>
      </w:tr>
      <w:tr w14:paraId="4166F4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7962C9"/>
        </w:tc>
        <w:tc>
          <w:tcPr>
            <w:tcW w:w="1276" w:type="dxa"/>
            <w:vAlign w:val="center"/>
          </w:tcPr>
          <w:p w14:paraId="67D56E45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671BF5C">
            <w:pPr>
              <w:pStyle w:val="14"/>
            </w:pPr>
            <w:r>
              <w:t>完成时效性</w:t>
            </w:r>
          </w:p>
        </w:tc>
        <w:tc>
          <w:tcPr>
            <w:tcW w:w="2891" w:type="dxa"/>
            <w:vAlign w:val="center"/>
          </w:tcPr>
          <w:p w14:paraId="10AD4FE7">
            <w:pPr>
              <w:pStyle w:val="14"/>
            </w:pPr>
            <w:r>
              <w:t>完成时间</w:t>
            </w:r>
          </w:p>
        </w:tc>
        <w:tc>
          <w:tcPr>
            <w:tcW w:w="1276" w:type="dxa"/>
            <w:vAlign w:val="center"/>
          </w:tcPr>
          <w:p w14:paraId="237188CD">
            <w:pPr>
              <w:pStyle w:val="14"/>
            </w:pPr>
            <w:r>
              <w:t>≤12月</w:t>
            </w:r>
          </w:p>
        </w:tc>
        <w:tc>
          <w:tcPr>
            <w:tcW w:w="1843" w:type="dxa"/>
            <w:vAlign w:val="center"/>
          </w:tcPr>
          <w:p w14:paraId="603C6922">
            <w:pPr>
              <w:pStyle w:val="14"/>
            </w:pPr>
            <w:r>
              <w:t>2023年工作计划</w:t>
            </w:r>
          </w:p>
        </w:tc>
      </w:tr>
      <w:tr w14:paraId="402742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19FD4F"/>
        </w:tc>
        <w:tc>
          <w:tcPr>
            <w:tcW w:w="1276" w:type="dxa"/>
            <w:vAlign w:val="center"/>
          </w:tcPr>
          <w:p w14:paraId="18D436DB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50D0AEE">
            <w:pPr>
              <w:pStyle w:val="14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70745F94">
            <w:pPr>
              <w:pStyle w:val="14"/>
            </w:pPr>
            <w:r>
              <w:t>控制在预算数额内</w:t>
            </w:r>
          </w:p>
        </w:tc>
        <w:tc>
          <w:tcPr>
            <w:tcW w:w="1276" w:type="dxa"/>
            <w:vAlign w:val="center"/>
          </w:tcPr>
          <w:p w14:paraId="4F375DEF">
            <w:pPr>
              <w:pStyle w:val="14"/>
            </w:pPr>
            <w:r>
              <w:t>≤2万元</w:t>
            </w:r>
          </w:p>
        </w:tc>
        <w:tc>
          <w:tcPr>
            <w:tcW w:w="1843" w:type="dxa"/>
            <w:vAlign w:val="center"/>
          </w:tcPr>
          <w:p w14:paraId="616B2B40">
            <w:pPr>
              <w:pStyle w:val="14"/>
            </w:pPr>
            <w:r>
              <w:t>预算测算</w:t>
            </w:r>
          </w:p>
        </w:tc>
      </w:tr>
      <w:tr w14:paraId="7D7E95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062D8B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25FCB1F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9E89603">
            <w:pPr>
              <w:pStyle w:val="14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 w14:paraId="35E9A598">
            <w:pPr>
              <w:pStyle w:val="14"/>
            </w:pPr>
            <w:r>
              <w:t>缩短工作所需时间，提高效率</w:t>
            </w:r>
          </w:p>
        </w:tc>
        <w:tc>
          <w:tcPr>
            <w:tcW w:w="1276" w:type="dxa"/>
            <w:vAlign w:val="center"/>
          </w:tcPr>
          <w:p w14:paraId="63E382A5">
            <w:pPr>
              <w:pStyle w:val="14"/>
            </w:pPr>
            <w:r>
              <w:t>有效提高</w:t>
            </w:r>
          </w:p>
        </w:tc>
        <w:tc>
          <w:tcPr>
            <w:tcW w:w="1843" w:type="dxa"/>
            <w:vAlign w:val="center"/>
          </w:tcPr>
          <w:p w14:paraId="5D34E904">
            <w:pPr>
              <w:pStyle w:val="14"/>
            </w:pPr>
            <w:r>
              <w:t>历史经验</w:t>
            </w:r>
          </w:p>
        </w:tc>
      </w:tr>
      <w:tr w14:paraId="18504E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D29582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0146E9E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7DC45E5">
            <w:pPr>
              <w:pStyle w:val="14"/>
            </w:pPr>
            <w:r>
              <w:t>人员满意度</w:t>
            </w:r>
          </w:p>
        </w:tc>
        <w:tc>
          <w:tcPr>
            <w:tcW w:w="2891" w:type="dxa"/>
            <w:vAlign w:val="center"/>
          </w:tcPr>
          <w:p w14:paraId="2F86CAE0">
            <w:pPr>
              <w:pStyle w:val="14"/>
            </w:pPr>
            <w:r>
              <w:t>培训人员满意度</w:t>
            </w:r>
          </w:p>
        </w:tc>
        <w:tc>
          <w:tcPr>
            <w:tcW w:w="1276" w:type="dxa"/>
            <w:vAlign w:val="center"/>
          </w:tcPr>
          <w:p w14:paraId="5EE8EE77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67E51D3">
            <w:pPr>
              <w:pStyle w:val="14"/>
            </w:pPr>
            <w:r>
              <w:t>调查问卷</w:t>
            </w:r>
          </w:p>
        </w:tc>
      </w:tr>
    </w:tbl>
    <w:p w14:paraId="54DB5A6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9E8DE4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ACF49CB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9.怀财字【2025】7号 业务费绩效目标表</w:t>
      </w:r>
      <w:bookmarkEnd w:id="1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2770C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5F50A2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F391E1C">
            <w:pPr>
              <w:pStyle w:val="12"/>
            </w:pPr>
            <w:r>
              <w:t>单位：万元</w:t>
            </w:r>
          </w:p>
        </w:tc>
      </w:tr>
      <w:tr w14:paraId="2611566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0C205C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5E80202">
            <w:pPr>
              <w:pStyle w:val="14"/>
            </w:pPr>
            <w:r>
              <w:t>13073025P000898100014</w:t>
            </w:r>
          </w:p>
        </w:tc>
        <w:tc>
          <w:tcPr>
            <w:tcW w:w="1587" w:type="dxa"/>
            <w:vAlign w:val="center"/>
          </w:tcPr>
          <w:p w14:paraId="639C55AD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A2F7EE1">
            <w:pPr>
              <w:pStyle w:val="14"/>
            </w:pPr>
            <w:r>
              <w:t>怀财字【2025】7号 业务费</w:t>
            </w:r>
          </w:p>
        </w:tc>
      </w:tr>
      <w:tr w14:paraId="7DD7453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996D2A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220E307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306CF7">
            <w:pPr>
              <w:pStyle w:val="14"/>
            </w:pPr>
            <w:r>
              <w:t>45.34</w:t>
            </w:r>
          </w:p>
        </w:tc>
        <w:tc>
          <w:tcPr>
            <w:tcW w:w="1587" w:type="dxa"/>
            <w:vAlign w:val="center"/>
          </w:tcPr>
          <w:p w14:paraId="6D0405A9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504CA48">
            <w:pPr>
              <w:pStyle w:val="14"/>
            </w:pPr>
            <w:r>
              <w:t>45.34</w:t>
            </w:r>
          </w:p>
        </w:tc>
        <w:tc>
          <w:tcPr>
            <w:tcW w:w="1276" w:type="dxa"/>
            <w:vAlign w:val="center"/>
          </w:tcPr>
          <w:p w14:paraId="62A5B392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D16F6D6">
            <w:pPr>
              <w:pStyle w:val="14"/>
            </w:pPr>
            <w:r>
              <w:t xml:space="preserve"> </w:t>
            </w:r>
          </w:p>
        </w:tc>
      </w:tr>
      <w:tr w14:paraId="1B7727C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5D2890"/>
        </w:tc>
        <w:tc>
          <w:tcPr>
            <w:tcW w:w="8618" w:type="dxa"/>
            <w:gridSpan w:val="6"/>
            <w:vAlign w:val="center"/>
          </w:tcPr>
          <w:p w14:paraId="6A457397">
            <w:pPr>
              <w:pStyle w:val="14"/>
            </w:pPr>
            <w:r>
              <w:t>提高办案效率，营造良好的营商环境</w:t>
            </w:r>
            <w:r>
              <w:tab/>
            </w:r>
          </w:p>
          <w:p w14:paraId="19AEEAC2">
            <w:pPr>
              <w:pStyle w:val="14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14:paraId="6708960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B7EC3D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342E519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5EC70E9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1AD3D7B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4E34B3F">
            <w:pPr>
              <w:pStyle w:val="15"/>
            </w:pPr>
            <w:r>
              <w:t>12月底</w:t>
            </w:r>
          </w:p>
        </w:tc>
      </w:tr>
      <w:tr w14:paraId="24AC733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8DE1977"/>
        </w:tc>
        <w:tc>
          <w:tcPr>
            <w:tcW w:w="2608" w:type="dxa"/>
            <w:gridSpan w:val="2"/>
            <w:vAlign w:val="center"/>
          </w:tcPr>
          <w:p w14:paraId="74616B3B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26A47AA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85496FD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041FB0A">
            <w:pPr>
              <w:pStyle w:val="16"/>
            </w:pPr>
            <w:r>
              <w:t>100%</w:t>
            </w:r>
          </w:p>
        </w:tc>
      </w:tr>
      <w:tr w14:paraId="75AC5F5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F7954A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2E395A0">
            <w:pPr>
              <w:pStyle w:val="14"/>
            </w:pPr>
            <w:r>
              <w:t>1.提高办案效率，营造良好的营商环境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97669DA">
            <w:pPr>
              <w:pStyle w:val="14"/>
            </w:pPr>
          </w:p>
        </w:tc>
      </w:tr>
    </w:tbl>
    <w:p w14:paraId="71F4EB5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C6BC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F117B0B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6911B4B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44058EB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C2A4E2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47C8A52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EE698FF">
            <w:pPr>
              <w:pStyle w:val="15"/>
            </w:pPr>
            <w:r>
              <w:t>指标值确定依据</w:t>
            </w:r>
          </w:p>
        </w:tc>
      </w:tr>
      <w:tr w14:paraId="61DCA6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AEAB2C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2E82484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8CE8C54">
            <w:pPr>
              <w:pStyle w:val="14"/>
            </w:pPr>
            <w:r>
              <w:t>案件办结率</w:t>
            </w:r>
          </w:p>
        </w:tc>
        <w:tc>
          <w:tcPr>
            <w:tcW w:w="2891" w:type="dxa"/>
            <w:vAlign w:val="center"/>
          </w:tcPr>
          <w:p w14:paraId="3DBF8BF9">
            <w:pPr>
              <w:pStyle w:val="14"/>
            </w:pPr>
            <w:r>
              <w:t>已处理的投诉举报占总的投诉举报的比例</w:t>
            </w:r>
          </w:p>
        </w:tc>
        <w:tc>
          <w:tcPr>
            <w:tcW w:w="1276" w:type="dxa"/>
            <w:vAlign w:val="center"/>
          </w:tcPr>
          <w:p w14:paraId="4C732D74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68C3E0F">
            <w:pPr>
              <w:pStyle w:val="14"/>
            </w:pPr>
            <w:r>
              <w:t>2025年年初工作计划</w:t>
            </w:r>
          </w:p>
        </w:tc>
      </w:tr>
      <w:tr w14:paraId="03AAF8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B50663"/>
        </w:tc>
        <w:tc>
          <w:tcPr>
            <w:tcW w:w="1276" w:type="dxa"/>
            <w:vAlign w:val="center"/>
          </w:tcPr>
          <w:p w14:paraId="4AB0204E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33E971D">
            <w:pPr>
              <w:pStyle w:val="14"/>
            </w:pPr>
            <w:r>
              <w:t>办理案件个数</w:t>
            </w:r>
          </w:p>
        </w:tc>
        <w:tc>
          <w:tcPr>
            <w:tcW w:w="2891" w:type="dxa"/>
            <w:vAlign w:val="center"/>
          </w:tcPr>
          <w:p w14:paraId="10EE4310">
            <w:pPr>
              <w:pStyle w:val="14"/>
            </w:pPr>
            <w:r>
              <w:t>实际办理案件数量</w:t>
            </w:r>
          </w:p>
        </w:tc>
        <w:tc>
          <w:tcPr>
            <w:tcW w:w="1276" w:type="dxa"/>
            <w:vAlign w:val="center"/>
          </w:tcPr>
          <w:p w14:paraId="1B8A2804">
            <w:pPr>
              <w:pStyle w:val="14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1745AEDB">
            <w:pPr>
              <w:pStyle w:val="14"/>
            </w:pPr>
            <w:r>
              <w:t>2025年年初工作计划</w:t>
            </w:r>
          </w:p>
        </w:tc>
      </w:tr>
      <w:tr w14:paraId="0E7CE8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803719"/>
        </w:tc>
        <w:tc>
          <w:tcPr>
            <w:tcW w:w="1276" w:type="dxa"/>
            <w:vAlign w:val="center"/>
          </w:tcPr>
          <w:p w14:paraId="610AC3FD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6E78588">
            <w:pPr>
              <w:pStyle w:val="14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488278F8">
            <w:pPr>
              <w:pStyle w:val="14"/>
            </w:pPr>
            <w:r>
              <w:t>处理案件及时性</w:t>
            </w:r>
          </w:p>
        </w:tc>
        <w:tc>
          <w:tcPr>
            <w:tcW w:w="1276" w:type="dxa"/>
            <w:vAlign w:val="center"/>
          </w:tcPr>
          <w:p w14:paraId="5B9F9B1B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14FCB5B">
            <w:pPr>
              <w:pStyle w:val="14"/>
            </w:pPr>
            <w:r>
              <w:t>2025年年初工作计划</w:t>
            </w:r>
          </w:p>
        </w:tc>
      </w:tr>
      <w:tr w14:paraId="66F09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5C72AE"/>
        </w:tc>
        <w:tc>
          <w:tcPr>
            <w:tcW w:w="1276" w:type="dxa"/>
            <w:vAlign w:val="center"/>
          </w:tcPr>
          <w:p w14:paraId="25498710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E4E5907">
            <w:pPr>
              <w:pStyle w:val="14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1A81135B">
            <w:pPr>
              <w:pStyle w:val="14"/>
            </w:pPr>
            <w:r>
              <w:t>工作总成本</w:t>
            </w:r>
          </w:p>
        </w:tc>
        <w:tc>
          <w:tcPr>
            <w:tcW w:w="1276" w:type="dxa"/>
            <w:vAlign w:val="center"/>
          </w:tcPr>
          <w:p w14:paraId="310A11ED">
            <w:pPr>
              <w:pStyle w:val="14"/>
            </w:pPr>
            <w:r>
              <w:t>≤453360元</w:t>
            </w:r>
          </w:p>
        </w:tc>
        <w:tc>
          <w:tcPr>
            <w:tcW w:w="1843" w:type="dxa"/>
            <w:vAlign w:val="center"/>
          </w:tcPr>
          <w:p w14:paraId="3C2E2E90">
            <w:pPr>
              <w:pStyle w:val="14"/>
            </w:pPr>
            <w:r>
              <w:t>2025年县级预算编制通知</w:t>
            </w:r>
          </w:p>
        </w:tc>
      </w:tr>
      <w:tr w14:paraId="78535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F8E614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E446A88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3E21B32">
            <w:pPr>
              <w:pStyle w:val="14"/>
            </w:pPr>
            <w:r>
              <w:t>维护市场秩序</w:t>
            </w:r>
          </w:p>
        </w:tc>
        <w:tc>
          <w:tcPr>
            <w:tcW w:w="2891" w:type="dxa"/>
            <w:vAlign w:val="center"/>
          </w:tcPr>
          <w:p w14:paraId="2C8289C0">
            <w:pPr>
              <w:pStyle w:val="14"/>
            </w:pPr>
            <w:r>
              <w:t>维护公平竞争的市场秩序</w:t>
            </w:r>
          </w:p>
        </w:tc>
        <w:tc>
          <w:tcPr>
            <w:tcW w:w="1276" w:type="dxa"/>
            <w:vAlign w:val="center"/>
          </w:tcPr>
          <w:p w14:paraId="7C6402A5">
            <w:pPr>
              <w:pStyle w:val="14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 w14:paraId="1BC3F041">
            <w:pPr>
              <w:pStyle w:val="14"/>
            </w:pPr>
            <w:r>
              <w:t>2025年年初工作计划</w:t>
            </w:r>
          </w:p>
        </w:tc>
      </w:tr>
      <w:tr w14:paraId="57BBA4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1386FC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DE86CC4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AE0B402">
            <w:pPr>
              <w:pStyle w:val="14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71460E9">
            <w:pPr>
              <w:pStyle w:val="14"/>
            </w:pPr>
            <w:r>
              <w:t>辖区内群众对监管工作满意度</w:t>
            </w:r>
          </w:p>
        </w:tc>
        <w:tc>
          <w:tcPr>
            <w:tcW w:w="1276" w:type="dxa"/>
            <w:vAlign w:val="center"/>
          </w:tcPr>
          <w:p w14:paraId="63CDE578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839F361">
            <w:pPr>
              <w:pStyle w:val="14"/>
            </w:pPr>
            <w:r>
              <w:t>2025年年初工作计划</w:t>
            </w:r>
          </w:p>
        </w:tc>
      </w:tr>
    </w:tbl>
    <w:p w14:paraId="50C7FB6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AB19E1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9250456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10.怀财字【2025】7号 执法办案绩效目标表</w:t>
      </w:r>
      <w:bookmarkEnd w:id="1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65F92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6BC3B0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1CF60A">
            <w:pPr>
              <w:pStyle w:val="12"/>
            </w:pPr>
            <w:r>
              <w:t>单位：万元</w:t>
            </w:r>
          </w:p>
        </w:tc>
      </w:tr>
      <w:tr w14:paraId="2AC5131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862F16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98FCC9B">
            <w:pPr>
              <w:pStyle w:val="14"/>
            </w:pPr>
            <w:r>
              <w:t>13073025P00086710001Q</w:t>
            </w:r>
          </w:p>
        </w:tc>
        <w:tc>
          <w:tcPr>
            <w:tcW w:w="1587" w:type="dxa"/>
            <w:vAlign w:val="center"/>
          </w:tcPr>
          <w:p w14:paraId="5B785DC1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4D8A964">
            <w:pPr>
              <w:pStyle w:val="14"/>
            </w:pPr>
            <w:r>
              <w:t>怀财字【2025】7号 执法办案</w:t>
            </w:r>
          </w:p>
        </w:tc>
      </w:tr>
      <w:tr w14:paraId="5247495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5C5413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9525899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835FEDC">
            <w:pPr>
              <w:pStyle w:val="14"/>
            </w:pPr>
            <w:r>
              <w:t>11.90</w:t>
            </w:r>
          </w:p>
        </w:tc>
        <w:tc>
          <w:tcPr>
            <w:tcW w:w="1587" w:type="dxa"/>
            <w:vAlign w:val="center"/>
          </w:tcPr>
          <w:p w14:paraId="5F7AB4F2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E5BD68B">
            <w:pPr>
              <w:pStyle w:val="14"/>
            </w:pPr>
            <w:r>
              <w:t>11.90</w:t>
            </w:r>
          </w:p>
        </w:tc>
        <w:tc>
          <w:tcPr>
            <w:tcW w:w="1276" w:type="dxa"/>
            <w:vAlign w:val="center"/>
          </w:tcPr>
          <w:p w14:paraId="2B4AE8A2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A2E0308">
            <w:pPr>
              <w:pStyle w:val="14"/>
            </w:pPr>
            <w:r>
              <w:t xml:space="preserve"> </w:t>
            </w:r>
          </w:p>
        </w:tc>
      </w:tr>
      <w:tr w14:paraId="36ED774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92A369"/>
        </w:tc>
        <w:tc>
          <w:tcPr>
            <w:tcW w:w="8618" w:type="dxa"/>
            <w:gridSpan w:val="6"/>
            <w:vAlign w:val="center"/>
          </w:tcPr>
          <w:p w14:paraId="38FE6930">
            <w:pPr>
              <w:pStyle w:val="14"/>
            </w:pPr>
            <w:r>
              <w:t>用于执法办案相关工作的经费支出</w:t>
            </w:r>
          </w:p>
        </w:tc>
      </w:tr>
      <w:tr w14:paraId="44DE415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4CDB1F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D83EE05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A713CD6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EE4C409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289D58C">
            <w:pPr>
              <w:pStyle w:val="15"/>
            </w:pPr>
            <w:r>
              <w:t>12月底</w:t>
            </w:r>
          </w:p>
        </w:tc>
      </w:tr>
      <w:tr w14:paraId="2C9E1B4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3137E27"/>
        </w:tc>
        <w:tc>
          <w:tcPr>
            <w:tcW w:w="2608" w:type="dxa"/>
            <w:gridSpan w:val="2"/>
            <w:vAlign w:val="center"/>
          </w:tcPr>
          <w:p w14:paraId="7161677D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1C7DABB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2A90821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D382549">
            <w:pPr>
              <w:pStyle w:val="16"/>
            </w:pPr>
            <w:r>
              <w:t>100%</w:t>
            </w:r>
          </w:p>
        </w:tc>
      </w:tr>
      <w:tr w14:paraId="10BBB57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23B6703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0DAA514">
            <w:pPr>
              <w:pStyle w:val="14"/>
            </w:pPr>
            <w:r>
              <w:t>1.通过对执法、监管方面工作的交通费支出，保障工作顺利进行</w:t>
            </w:r>
          </w:p>
        </w:tc>
      </w:tr>
    </w:tbl>
    <w:p w14:paraId="113C11D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F84D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048B7EB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4B33EED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4BA16C3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9D75594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C610724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2C56EE8">
            <w:pPr>
              <w:pStyle w:val="15"/>
            </w:pPr>
            <w:r>
              <w:t>指标值确定依据</w:t>
            </w:r>
          </w:p>
        </w:tc>
      </w:tr>
      <w:tr w14:paraId="4552C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62228F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AC964A1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3A3486A">
            <w:pPr>
              <w:pStyle w:val="14"/>
            </w:pPr>
            <w:r>
              <w:t>案件办结率</w:t>
            </w:r>
          </w:p>
        </w:tc>
        <w:tc>
          <w:tcPr>
            <w:tcW w:w="2891" w:type="dxa"/>
            <w:vAlign w:val="center"/>
          </w:tcPr>
          <w:p w14:paraId="0513686B">
            <w:pPr>
              <w:pStyle w:val="14"/>
            </w:pPr>
            <w:r>
              <w:t>办结案件数量占立案案件总数的比例</w:t>
            </w:r>
          </w:p>
        </w:tc>
        <w:tc>
          <w:tcPr>
            <w:tcW w:w="1276" w:type="dxa"/>
            <w:vAlign w:val="center"/>
          </w:tcPr>
          <w:p w14:paraId="775F846A">
            <w:pPr>
              <w:pStyle w:val="14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F9D9D9C">
            <w:pPr>
              <w:pStyle w:val="14"/>
            </w:pPr>
            <w:r>
              <w:t>相关法律法规</w:t>
            </w:r>
          </w:p>
        </w:tc>
      </w:tr>
      <w:tr w14:paraId="6DF570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5F5FB6"/>
        </w:tc>
        <w:tc>
          <w:tcPr>
            <w:tcW w:w="1276" w:type="dxa"/>
            <w:vAlign w:val="center"/>
          </w:tcPr>
          <w:p w14:paraId="2C5909F6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0064F11">
            <w:pPr>
              <w:pStyle w:val="14"/>
            </w:pPr>
            <w:r>
              <w:t>案件个数</w:t>
            </w:r>
          </w:p>
        </w:tc>
        <w:tc>
          <w:tcPr>
            <w:tcW w:w="2891" w:type="dxa"/>
            <w:vAlign w:val="center"/>
          </w:tcPr>
          <w:p w14:paraId="27C7D9E0">
            <w:pPr>
              <w:pStyle w:val="14"/>
            </w:pPr>
            <w:r>
              <w:t>实际办理案件数量</w:t>
            </w:r>
          </w:p>
        </w:tc>
        <w:tc>
          <w:tcPr>
            <w:tcW w:w="1276" w:type="dxa"/>
            <w:vAlign w:val="center"/>
          </w:tcPr>
          <w:p w14:paraId="10406F5C">
            <w:pPr>
              <w:pStyle w:val="14"/>
            </w:pPr>
            <w:r>
              <w:t>100个</w:t>
            </w:r>
          </w:p>
        </w:tc>
        <w:tc>
          <w:tcPr>
            <w:tcW w:w="1843" w:type="dxa"/>
            <w:vAlign w:val="center"/>
          </w:tcPr>
          <w:p w14:paraId="3A150596">
            <w:pPr>
              <w:pStyle w:val="14"/>
            </w:pPr>
            <w:r>
              <w:t>上年处理案件数</w:t>
            </w:r>
          </w:p>
        </w:tc>
      </w:tr>
      <w:tr w14:paraId="29878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557704"/>
        </w:tc>
        <w:tc>
          <w:tcPr>
            <w:tcW w:w="1276" w:type="dxa"/>
            <w:vAlign w:val="center"/>
          </w:tcPr>
          <w:p w14:paraId="1AF0DB3C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E87893A">
            <w:pPr>
              <w:pStyle w:val="14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0A93CAF0">
            <w:pPr>
              <w:pStyle w:val="14"/>
            </w:pPr>
            <w:r>
              <w:t>及时拨付经费</w:t>
            </w:r>
          </w:p>
        </w:tc>
        <w:tc>
          <w:tcPr>
            <w:tcW w:w="1276" w:type="dxa"/>
            <w:vAlign w:val="center"/>
          </w:tcPr>
          <w:p w14:paraId="507D91AB">
            <w:pPr>
              <w:pStyle w:val="14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 w14:paraId="394B38CD">
            <w:pPr>
              <w:pStyle w:val="14"/>
            </w:pPr>
            <w:r>
              <w:t>2025年工作计划</w:t>
            </w:r>
          </w:p>
        </w:tc>
      </w:tr>
      <w:tr w14:paraId="30F4B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AF082A"/>
        </w:tc>
        <w:tc>
          <w:tcPr>
            <w:tcW w:w="1276" w:type="dxa"/>
            <w:vAlign w:val="center"/>
          </w:tcPr>
          <w:p w14:paraId="4832D7EA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32D3B9A">
            <w:pPr>
              <w:pStyle w:val="14"/>
            </w:pPr>
            <w:r>
              <w:t>费用总成本</w:t>
            </w:r>
          </w:p>
        </w:tc>
        <w:tc>
          <w:tcPr>
            <w:tcW w:w="2891" w:type="dxa"/>
            <w:vAlign w:val="center"/>
          </w:tcPr>
          <w:p w14:paraId="1612FE49">
            <w:pPr>
              <w:pStyle w:val="14"/>
            </w:pPr>
            <w:r>
              <w:t>交通费支出总成本</w:t>
            </w:r>
          </w:p>
        </w:tc>
        <w:tc>
          <w:tcPr>
            <w:tcW w:w="1276" w:type="dxa"/>
            <w:vAlign w:val="center"/>
          </w:tcPr>
          <w:p w14:paraId="2E62F5B1">
            <w:pPr>
              <w:pStyle w:val="14"/>
            </w:pPr>
            <w:r>
              <w:t>≤119040元</w:t>
            </w:r>
          </w:p>
        </w:tc>
        <w:tc>
          <w:tcPr>
            <w:tcW w:w="1843" w:type="dxa"/>
            <w:vAlign w:val="center"/>
          </w:tcPr>
          <w:p w14:paraId="5F5DD603">
            <w:pPr>
              <w:pStyle w:val="14"/>
            </w:pPr>
            <w:r>
              <w:t>预算安排</w:t>
            </w:r>
          </w:p>
        </w:tc>
      </w:tr>
      <w:tr w14:paraId="3DC4A7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93B1E3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E469F7F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DCA7FA6">
            <w:pPr>
              <w:pStyle w:val="14"/>
            </w:pPr>
            <w:r>
              <w:t>提高办案效率</w:t>
            </w:r>
          </w:p>
        </w:tc>
        <w:tc>
          <w:tcPr>
            <w:tcW w:w="2891" w:type="dxa"/>
            <w:vAlign w:val="center"/>
          </w:tcPr>
          <w:p w14:paraId="0CE33B64">
            <w:pPr>
              <w:pStyle w:val="14"/>
            </w:pPr>
            <w:r>
              <w:t>进一步提高办案效率</w:t>
            </w:r>
          </w:p>
        </w:tc>
        <w:tc>
          <w:tcPr>
            <w:tcW w:w="1276" w:type="dxa"/>
            <w:vAlign w:val="center"/>
          </w:tcPr>
          <w:p w14:paraId="407B52DD">
            <w:pPr>
              <w:pStyle w:val="14"/>
            </w:pPr>
            <w:r>
              <w:t>有效提升效率</w:t>
            </w:r>
          </w:p>
        </w:tc>
        <w:tc>
          <w:tcPr>
            <w:tcW w:w="1843" w:type="dxa"/>
            <w:vAlign w:val="center"/>
          </w:tcPr>
          <w:p w14:paraId="3DB755E3">
            <w:pPr>
              <w:pStyle w:val="14"/>
            </w:pPr>
            <w:r>
              <w:t>历史经验</w:t>
            </w:r>
          </w:p>
        </w:tc>
      </w:tr>
      <w:tr w14:paraId="17CE66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8CD0E0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7B4B9A4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76182ED">
            <w:pPr>
              <w:pStyle w:val="14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336F809">
            <w:pPr>
              <w:pStyle w:val="14"/>
            </w:pPr>
            <w:r>
              <w:t>辖区内群众对工作满意度</w:t>
            </w:r>
          </w:p>
        </w:tc>
        <w:tc>
          <w:tcPr>
            <w:tcW w:w="1276" w:type="dxa"/>
            <w:vAlign w:val="center"/>
          </w:tcPr>
          <w:p w14:paraId="5F5F0515">
            <w:pPr>
              <w:pStyle w:val="14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0022BCF">
            <w:pPr>
              <w:pStyle w:val="14"/>
            </w:pPr>
            <w:r>
              <w:t>问卷调查</w:t>
            </w:r>
          </w:p>
        </w:tc>
      </w:tr>
    </w:tbl>
    <w:p w14:paraId="21A2D68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C80059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66F4C81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11.冀财行[2024]89号 河北省财政厅 关于提前下达2025年省级市场监管补助经费的通知绩效目标表</w:t>
      </w:r>
      <w:bookmarkEnd w:id="1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9C3FA1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734408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9AA938A">
            <w:pPr>
              <w:pStyle w:val="12"/>
            </w:pPr>
            <w:r>
              <w:t>单位：万元</w:t>
            </w:r>
          </w:p>
        </w:tc>
      </w:tr>
      <w:tr w14:paraId="4B3E1FB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B59EB32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2C5EB70">
            <w:pPr>
              <w:pStyle w:val="14"/>
            </w:pPr>
            <w:r>
              <w:t>13073025P000810100086</w:t>
            </w:r>
          </w:p>
        </w:tc>
        <w:tc>
          <w:tcPr>
            <w:tcW w:w="1587" w:type="dxa"/>
            <w:vAlign w:val="center"/>
          </w:tcPr>
          <w:p w14:paraId="4959D575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626B8D2">
            <w:pPr>
              <w:pStyle w:val="14"/>
            </w:pPr>
            <w:r>
              <w:t>冀财行[2024]89号 河北省财政厅 关于提前下达2025年省级市场监管补助经费的通知</w:t>
            </w:r>
          </w:p>
        </w:tc>
      </w:tr>
      <w:tr w14:paraId="7EAD747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3F4A0A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91CE7E6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5678A23">
            <w:pPr>
              <w:pStyle w:val="14"/>
            </w:pPr>
            <w:r>
              <w:t>21.00</w:t>
            </w:r>
          </w:p>
        </w:tc>
        <w:tc>
          <w:tcPr>
            <w:tcW w:w="1587" w:type="dxa"/>
            <w:vAlign w:val="center"/>
          </w:tcPr>
          <w:p w14:paraId="0F524E5D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40B2BA5">
            <w:pPr>
              <w:pStyle w:val="14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14:paraId="0F522C4A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1ECCBF0">
            <w:pPr>
              <w:pStyle w:val="14"/>
            </w:pPr>
            <w:r>
              <w:t xml:space="preserve"> </w:t>
            </w:r>
          </w:p>
        </w:tc>
      </w:tr>
      <w:tr w14:paraId="5F5546D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B7E07D"/>
        </w:tc>
        <w:tc>
          <w:tcPr>
            <w:tcW w:w="8618" w:type="dxa"/>
            <w:gridSpan w:val="6"/>
            <w:vAlign w:val="center"/>
          </w:tcPr>
          <w:p w14:paraId="5B46926C">
            <w:pPr>
              <w:pStyle w:val="14"/>
            </w:pPr>
            <w:r>
              <w:t>1、改善执法装备，提升基层市场监管部门执法能力。2、加强基层所标准化建设，提升正规化建设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39B6827">
            <w:pPr>
              <w:pStyle w:val="14"/>
            </w:pPr>
          </w:p>
        </w:tc>
      </w:tr>
      <w:tr w14:paraId="168933B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9CD75C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EF309B5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B252704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D16D182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5F05D94">
            <w:pPr>
              <w:pStyle w:val="15"/>
            </w:pPr>
            <w:r>
              <w:t>12月底</w:t>
            </w:r>
          </w:p>
        </w:tc>
      </w:tr>
      <w:tr w14:paraId="1477219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EABB0DD"/>
        </w:tc>
        <w:tc>
          <w:tcPr>
            <w:tcW w:w="2608" w:type="dxa"/>
            <w:gridSpan w:val="2"/>
            <w:vAlign w:val="center"/>
          </w:tcPr>
          <w:p w14:paraId="3972B5E1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E29A99A">
            <w:pPr>
              <w:pStyle w:val="16"/>
            </w:pPr>
            <w:r>
              <w:t>25%</w:t>
            </w:r>
          </w:p>
        </w:tc>
        <w:tc>
          <w:tcPr>
            <w:tcW w:w="1304" w:type="dxa"/>
            <w:vAlign w:val="center"/>
          </w:tcPr>
          <w:p w14:paraId="471D5C86">
            <w:pPr>
              <w:pStyle w:val="16"/>
            </w:pPr>
            <w:r>
              <w:t>25%</w:t>
            </w:r>
          </w:p>
        </w:tc>
        <w:tc>
          <w:tcPr>
            <w:tcW w:w="3119" w:type="dxa"/>
            <w:gridSpan w:val="2"/>
            <w:vAlign w:val="center"/>
          </w:tcPr>
          <w:p w14:paraId="71A9976B">
            <w:pPr>
              <w:pStyle w:val="16"/>
            </w:pPr>
            <w:r>
              <w:t>25%</w:t>
            </w:r>
          </w:p>
        </w:tc>
      </w:tr>
      <w:tr w14:paraId="52F6250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3B37E5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3B742AF">
            <w:pPr>
              <w:pStyle w:val="14"/>
            </w:pPr>
            <w:r>
              <w:t>1.改善执法装备，提升基层市场监管部门执法能力</w:t>
            </w:r>
          </w:p>
          <w:p w14:paraId="1AAA2B9E">
            <w:pPr>
              <w:pStyle w:val="14"/>
            </w:pPr>
            <w:r>
              <w:t>2.加强基层所标准化建设，提升正规化建设</w:t>
            </w:r>
          </w:p>
        </w:tc>
      </w:tr>
    </w:tbl>
    <w:p w14:paraId="7609B86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1B17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1744D5B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2B3DD05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C84E4CD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0A5FB8A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7AD33E4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30A2370">
            <w:pPr>
              <w:pStyle w:val="15"/>
            </w:pPr>
            <w:r>
              <w:t>指标值确定依据</w:t>
            </w:r>
          </w:p>
        </w:tc>
      </w:tr>
      <w:tr w14:paraId="18894F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5C394C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6E0B40F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FF13952">
            <w:pPr>
              <w:pStyle w:val="14"/>
            </w:pPr>
            <w:r>
              <w:t>监督执法数量</w:t>
            </w:r>
          </w:p>
        </w:tc>
        <w:tc>
          <w:tcPr>
            <w:tcW w:w="2891" w:type="dxa"/>
            <w:vAlign w:val="center"/>
          </w:tcPr>
          <w:p w14:paraId="0E22723F">
            <w:pPr>
              <w:pStyle w:val="14"/>
            </w:pPr>
            <w:r>
              <w:t>监督执法数量</w:t>
            </w:r>
          </w:p>
        </w:tc>
        <w:tc>
          <w:tcPr>
            <w:tcW w:w="1276" w:type="dxa"/>
            <w:vAlign w:val="center"/>
          </w:tcPr>
          <w:p w14:paraId="32241436">
            <w:pPr>
              <w:pStyle w:val="14"/>
            </w:pPr>
            <w:r>
              <w:t>≥300次</w:t>
            </w:r>
          </w:p>
        </w:tc>
        <w:tc>
          <w:tcPr>
            <w:tcW w:w="1843" w:type="dxa"/>
            <w:vAlign w:val="center"/>
          </w:tcPr>
          <w:p w14:paraId="2A6097B4">
            <w:pPr>
              <w:pStyle w:val="14"/>
            </w:pPr>
            <w:r>
              <w:t>冀财行【2024】89号</w:t>
            </w:r>
          </w:p>
        </w:tc>
      </w:tr>
      <w:tr w14:paraId="6B5CE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343B4A9"/>
        </w:tc>
        <w:tc>
          <w:tcPr>
            <w:tcW w:w="1276" w:type="dxa"/>
            <w:vAlign w:val="center"/>
          </w:tcPr>
          <w:p w14:paraId="7E2A3D78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E804C7B">
            <w:pPr>
              <w:pStyle w:val="14"/>
            </w:pPr>
            <w:r>
              <w:t>购置执法装备数量</w:t>
            </w:r>
          </w:p>
        </w:tc>
        <w:tc>
          <w:tcPr>
            <w:tcW w:w="2891" w:type="dxa"/>
            <w:vAlign w:val="center"/>
          </w:tcPr>
          <w:p w14:paraId="06098614">
            <w:pPr>
              <w:pStyle w:val="14"/>
            </w:pPr>
            <w:r>
              <w:t>购置执法装备数量</w:t>
            </w:r>
          </w:p>
        </w:tc>
        <w:tc>
          <w:tcPr>
            <w:tcW w:w="1276" w:type="dxa"/>
            <w:vAlign w:val="center"/>
          </w:tcPr>
          <w:p w14:paraId="12139445">
            <w:pPr>
              <w:pStyle w:val="14"/>
            </w:pPr>
            <w:r>
              <w:t>≥5台</w:t>
            </w:r>
          </w:p>
        </w:tc>
        <w:tc>
          <w:tcPr>
            <w:tcW w:w="1843" w:type="dxa"/>
            <w:vAlign w:val="center"/>
          </w:tcPr>
          <w:p w14:paraId="213C1CFB">
            <w:pPr>
              <w:pStyle w:val="14"/>
            </w:pPr>
            <w:r>
              <w:t>冀财行【2024】89号</w:t>
            </w:r>
          </w:p>
        </w:tc>
      </w:tr>
      <w:tr w14:paraId="2F01E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EB4DC5"/>
        </w:tc>
        <w:tc>
          <w:tcPr>
            <w:tcW w:w="1276" w:type="dxa"/>
            <w:vAlign w:val="center"/>
          </w:tcPr>
          <w:p w14:paraId="7C20EF76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26C3CAD">
            <w:pPr>
              <w:pStyle w:val="14"/>
            </w:pPr>
            <w:r>
              <w:t>监督执法完成率</w:t>
            </w:r>
          </w:p>
        </w:tc>
        <w:tc>
          <w:tcPr>
            <w:tcW w:w="2891" w:type="dxa"/>
            <w:vAlign w:val="center"/>
          </w:tcPr>
          <w:p w14:paraId="78812D2E">
            <w:pPr>
              <w:pStyle w:val="14"/>
            </w:pPr>
            <w:r>
              <w:t>监督执法完成率</w:t>
            </w:r>
          </w:p>
        </w:tc>
        <w:tc>
          <w:tcPr>
            <w:tcW w:w="1276" w:type="dxa"/>
            <w:vAlign w:val="center"/>
          </w:tcPr>
          <w:p w14:paraId="700C4AF0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F92AB0B">
            <w:pPr>
              <w:pStyle w:val="14"/>
            </w:pPr>
            <w:r>
              <w:t>冀财行【2024】89号</w:t>
            </w:r>
          </w:p>
        </w:tc>
      </w:tr>
      <w:tr w14:paraId="6240C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F6B0CC"/>
        </w:tc>
        <w:tc>
          <w:tcPr>
            <w:tcW w:w="1276" w:type="dxa"/>
            <w:vAlign w:val="center"/>
          </w:tcPr>
          <w:p w14:paraId="20E9406F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65F505D">
            <w:pPr>
              <w:pStyle w:val="14"/>
            </w:pPr>
            <w:r>
              <w:t>特种设备检验检测完成率</w:t>
            </w:r>
          </w:p>
        </w:tc>
        <w:tc>
          <w:tcPr>
            <w:tcW w:w="2891" w:type="dxa"/>
            <w:vAlign w:val="center"/>
          </w:tcPr>
          <w:p w14:paraId="17EB5B70">
            <w:pPr>
              <w:pStyle w:val="14"/>
            </w:pPr>
            <w:r>
              <w:t>特种设备检验检测完成率</w:t>
            </w:r>
          </w:p>
        </w:tc>
        <w:tc>
          <w:tcPr>
            <w:tcW w:w="1276" w:type="dxa"/>
            <w:vAlign w:val="center"/>
          </w:tcPr>
          <w:p w14:paraId="377CB7E4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D6CB863">
            <w:pPr>
              <w:pStyle w:val="14"/>
            </w:pPr>
            <w:r>
              <w:t>冀财行【2024】89号</w:t>
            </w:r>
          </w:p>
        </w:tc>
      </w:tr>
      <w:tr w14:paraId="66333E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434210"/>
        </w:tc>
        <w:tc>
          <w:tcPr>
            <w:tcW w:w="1276" w:type="dxa"/>
            <w:vAlign w:val="center"/>
          </w:tcPr>
          <w:p w14:paraId="449F6D0E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7BABB31">
            <w:pPr>
              <w:pStyle w:val="14"/>
            </w:pPr>
            <w:r>
              <w:t>监督执法完成时限</w:t>
            </w:r>
          </w:p>
        </w:tc>
        <w:tc>
          <w:tcPr>
            <w:tcW w:w="2891" w:type="dxa"/>
            <w:vAlign w:val="center"/>
          </w:tcPr>
          <w:p w14:paraId="2043EC9F">
            <w:pPr>
              <w:pStyle w:val="14"/>
            </w:pPr>
            <w:r>
              <w:t>监督执法完成时限</w:t>
            </w:r>
          </w:p>
        </w:tc>
        <w:tc>
          <w:tcPr>
            <w:tcW w:w="1276" w:type="dxa"/>
            <w:vAlign w:val="center"/>
          </w:tcPr>
          <w:p w14:paraId="4672534B">
            <w:pPr>
              <w:pStyle w:val="14"/>
            </w:pPr>
            <w:r>
              <w:t>2025年12月31日前</w:t>
            </w:r>
          </w:p>
        </w:tc>
        <w:tc>
          <w:tcPr>
            <w:tcW w:w="1843" w:type="dxa"/>
            <w:vAlign w:val="center"/>
          </w:tcPr>
          <w:p w14:paraId="1D2B39E1">
            <w:pPr>
              <w:pStyle w:val="14"/>
            </w:pPr>
            <w:r>
              <w:t>冀财行【2024】89号</w:t>
            </w:r>
          </w:p>
        </w:tc>
      </w:tr>
      <w:tr w14:paraId="122660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F5B8D8"/>
        </w:tc>
        <w:tc>
          <w:tcPr>
            <w:tcW w:w="1276" w:type="dxa"/>
            <w:vAlign w:val="center"/>
          </w:tcPr>
          <w:p w14:paraId="4FF1B5E1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28001A3">
            <w:pPr>
              <w:pStyle w:val="14"/>
            </w:pPr>
            <w:r>
              <w:t>购置执法装备完成时限</w:t>
            </w:r>
          </w:p>
        </w:tc>
        <w:tc>
          <w:tcPr>
            <w:tcW w:w="2891" w:type="dxa"/>
            <w:vAlign w:val="center"/>
          </w:tcPr>
          <w:p w14:paraId="3A27DDEB">
            <w:pPr>
              <w:pStyle w:val="14"/>
            </w:pPr>
            <w:r>
              <w:t>购置执法装备完成时限</w:t>
            </w:r>
          </w:p>
        </w:tc>
        <w:tc>
          <w:tcPr>
            <w:tcW w:w="1276" w:type="dxa"/>
            <w:vAlign w:val="center"/>
          </w:tcPr>
          <w:p w14:paraId="08AED478">
            <w:pPr>
              <w:pStyle w:val="14"/>
            </w:pPr>
            <w:r>
              <w:t>2025年12月31日前</w:t>
            </w:r>
          </w:p>
        </w:tc>
        <w:tc>
          <w:tcPr>
            <w:tcW w:w="1843" w:type="dxa"/>
            <w:vAlign w:val="center"/>
          </w:tcPr>
          <w:p w14:paraId="14BB692F">
            <w:pPr>
              <w:pStyle w:val="14"/>
            </w:pPr>
            <w:r>
              <w:t>冀财行【2024】89号</w:t>
            </w:r>
          </w:p>
        </w:tc>
      </w:tr>
      <w:tr w14:paraId="0EFC81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C7C8BB"/>
        </w:tc>
        <w:tc>
          <w:tcPr>
            <w:tcW w:w="1276" w:type="dxa"/>
            <w:vAlign w:val="center"/>
          </w:tcPr>
          <w:p w14:paraId="788ABE18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6BB2348">
            <w:pPr>
              <w:pStyle w:val="14"/>
            </w:pPr>
            <w:r>
              <w:t>监督执法平均成本</w:t>
            </w:r>
          </w:p>
        </w:tc>
        <w:tc>
          <w:tcPr>
            <w:tcW w:w="2891" w:type="dxa"/>
            <w:vAlign w:val="center"/>
          </w:tcPr>
          <w:p w14:paraId="5A458030">
            <w:pPr>
              <w:pStyle w:val="14"/>
            </w:pPr>
            <w:r>
              <w:t>监督执法平均成本</w:t>
            </w:r>
          </w:p>
        </w:tc>
        <w:tc>
          <w:tcPr>
            <w:tcW w:w="1276" w:type="dxa"/>
            <w:vAlign w:val="center"/>
          </w:tcPr>
          <w:p w14:paraId="1C12EA58">
            <w:pPr>
              <w:pStyle w:val="14"/>
            </w:pPr>
            <w:r>
              <w:t>≤20.8万元</w:t>
            </w:r>
          </w:p>
        </w:tc>
        <w:tc>
          <w:tcPr>
            <w:tcW w:w="1843" w:type="dxa"/>
            <w:vAlign w:val="center"/>
          </w:tcPr>
          <w:p w14:paraId="7B252C4B">
            <w:pPr>
              <w:pStyle w:val="14"/>
            </w:pPr>
            <w:r>
              <w:t>冀财行【2024】89号</w:t>
            </w:r>
          </w:p>
        </w:tc>
      </w:tr>
      <w:tr w14:paraId="71D0C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7242D1"/>
        </w:tc>
        <w:tc>
          <w:tcPr>
            <w:tcW w:w="1276" w:type="dxa"/>
            <w:vAlign w:val="center"/>
          </w:tcPr>
          <w:p w14:paraId="21DB8E68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837C4BE">
            <w:pPr>
              <w:pStyle w:val="14"/>
            </w:pPr>
            <w:r>
              <w:t>购置执法装备单价成本</w:t>
            </w:r>
          </w:p>
        </w:tc>
        <w:tc>
          <w:tcPr>
            <w:tcW w:w="2891" w:type="dxa"/>
            <w:vAlign w:val="center"/>
          </w:tcPr>
          <w:p w14:paraId="367EAFF1">
            <w:pPr>
              <w:pStyle w:val="14"/>
            </w:pPr>
            <w:r>
              <w:t>购置执法装备单价成本</w:t>
            </w:r>
          </w:p>
        </w:tc>
        <w:tc>
          <w:tcPr>
            <w:tcW w:w="1276" w:type="dxa"/>
            <w:vAlign w:val="center"/>
          </w:tcPr>
          <w:p w14:paraId="3EEADE0E">
            <w:pPr>
              <w:pStyle w:val="14"/>
            </w:pPr>
            <w:r>
              <w:t>≤0.2万元</w:t>
            </w:r>
          </w:p>
        </w:tc>
        <w:tc>
          <w:tcPr>
            <w:tcW w:w="1843" w:type="dxa"/>
            <w:vAlign w:val="center"/>
          </w:tcPr>
          <w:p w14:paraId="7D1B0D9D">
            <w:pPr>
              <w:pStyle w:val="14"/>
            </w:pPr>
            <w:r>
              <w:t>冀财行【2024】89号</w:t>
            </w:r>
          </w:p>
        </w:tc>
      </w:tr>
      <w:tr w14:paraId="42A4E5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754C09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4AE1453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01095ED">
            <w:pPr>
              <w:pStyle w:val="14"/>
            </w:pPr>
            <w:r>
              <w:t>重大案件发生次数</w:t>
            </w:r>
          </w:p>
        </w:tc>
        <w:tc>
          <w:tcPr>
            <w:tcW w:w="2891" w:type="dxa"/>
            <w:vAlign w:val="center"/>
          </w:tcPr>
          <w:p w14:paraId="37C290AC">
            <w:pPr>
              <w:pStyle w:val="14"/>
            </w:pPr>
            <w:r>
              <w:t>重大案件发生次数</w:t>
            </w:r>
          </w:p>
        </w:tc>
        <w:tc>
          <w:tcPr>
            <w:tcW w:w="1276" w:type="dxa"/>
            <w:vAlign w:val="center"/>
          </w:tcPr>
          <w:p w14:paraId="3E25F77A">
            <w:pPr>
              <w:pStyle w:val="14"/>
            </w:pPr>
            <w:r>
              <w:t>0次</w:t>
            </w:r>
          </w:p>
        </w:tc>
        <w:tc>
          <w:tcPr>
            <w:tcW w:w="1843" w:type="dxa"/>
            <w:vAlign w:val="center"/>
          </w:tcPr>
          <w:p w14:paraId="03C64E76">
            <w:pPr>
              <w:pStyle w:val="14"/>
            </w:pPr>
            <w:r>
              <w:t>冀财行【2024】89号</w:t>
            </w:r>
          </w:p>
        </w:tc>
      </w:tr>
      <w:tr w14:paraId="2BA72C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52D409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4D19FFC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CF042E7">
            <w:pPr>
              <w:pStyle w:val="14"/>
            </w:pPr>
            <w:r>
              <w:t>社会反馈意见对市场监督工作满意度</w:t>
            </w:r>
          </w:p>
        </w:tc>
        <w:tc>
          <w:tcPr>
            <w:tcW w:w="2891" w:type="dxa"/>
            <w:vAlign w:val="center"/>
          </w:tcPr>
          <w:p w14:paraId="6AC4B031">
            <w:pPr>
              <w:pStyle w:val="14"/>
            </w:pPr>
            <w:r>
              <w:t>社会反馈意见对市场监督工作满意度</w:t>
            </w:r>
          </w:p>
        </w:tc>
        <w:tc>
          <w:tcPr>
            <w:tcW w:w="1276" w:type="dxa"/>
            <w:vAlign w:val="center"/>
          </w:tcPr>
          <w:p w14:paraId="222E358F"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8D8FDAD">
            <w:pPr>
              <w:pStyle w:val="14"/>
            </w:pPr>
            <w:r>
              <w:t>冀财行【2024】89号</w:t>
            </w:r>
          </w:p>
        </w:tc>
      </w:tr>
    </w:tbl>
    <w:p w14:paraId="361AFBB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B252A6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3F6EE1D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12.上年结转 冀财行[2023]97号 河北省财政厅关于提前下达2024年省级市场监管补助经费的通知绩效目标表</w:t>
      </w:r>
      <w:bookmarkEnd w:id="1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7EE36E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769154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EB4AB4">
            <w:pPr>
              <w:pStyle w:val="12"/>
            </w:pPr>
            <w:r>
              <w:t>单位：万元</w:t>
            </w:r>
          </w:p>
        </w:tc>
      </w:tr>
      <w:tr w14:paraId="7E09E8B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A11703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5125A99">
            <w:pPr>
              <w:pStyle w:val="14"/>
            </w:pPr>
            <w:r>
              <w:t>13073025P00081110001J</w:t>
            </w:r>
          </w:p>
        </w:tc>
        <w:tc>
          <w:tcPr>
            <w:tcW w:w="1587" w:type="dxa"/>
            <w:vAlign w:val="center"/>
          </w:tcPr>
          <w:p w14:paraId="013504BE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CBCABAF">
            <w:pPr>
              <w:pStyle w:val="14"/>
            </w:pPr>
            <w:r>
              <w:t>上年结转 冀财行[2023]97号 河北省财政厅关于提前下达2024年省级市场监管补助经费的通知</w:t>
            </w:r>
          </w:p>
        </w:tc>
      </w:tr>
      <w:tr w14:paraId="171F7DA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32090D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84A1ACD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FCF994E">
            <w:pPr>
              <w:pStyle w:val="14"/>
            </w:pPr>
            <w:r>
              <w:t>21.27</w:t>
            </w:r>
          </w:p>
        </w:tc>
        <w:tc>
          <w:tcPr>
            <w:tcW w:w="1587" w:type="dxa"/>
            <w:vAlign w:val="center"/>
          </w:tcPr>
          <w:p w14:paraId="570AB442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F25585F">
            <w:pPr>
              <w:pStyle w:val="14"/>
            </w:pPr>
            <w:r>
              <w:t>21.27</w:t>
            </w:r>
          </w:p>
        </w:tc>
        <w:tc>
          <w:tcPr>
            <w:tcW w:w="1276" w:type="dxa"/>
            <w:vAlign w:val="center"/>
          </w:tcPr>
          <w:p w14:paraId="7B100AAE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B59DE48">
            <w:pPr>
              <w:pStyle w:val="14"/>
            </w:pPr>
            <w:r>
              <w:t xml:space="preserve"> </w:t>
            </w:r>
          </w:p>
        </w:tc>
      </w:tr>
      <w:tr w14:paraId="0422850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716DAB1"/>
        </w:tc>
        <w:tc>
          <w:tcPr>
            <w:tcW w:w="8618" w:type="dxa"/>
            <w:gridSpan w:val="6"/>
            <w:vAlign w:val="center"/>
          </w:tcPr>
          <w:p w14:paraId="66795AF4">
            <w:pPr>
              <w:pStyle w:val="14"/>
            </w:pPr>
            <w:r>
              <w:t>提升工作效率，提高群众满意度</w:t>
            </w:r>
            <w:r>
              <w:tab/>
            </w:r>
            <w:r>
              <w:t>，做好基层所的提升工作。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5DCBD0B">
            <w:pPr>
              <w:pStyle w:val="14"/>
            </w:pPr>
          </w:p>
        </w:tc>
      </w:tr>
      <w:tr w14:paraId="7FBCBFF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AFED7C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D7EC78C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1569904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C041781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E39887A">
            <w:pPr>
              <w:pStyle w:val="15"/>
            </w:pPr>
            <w:r>
              <w:t>12月底</w:t>
            </w:r>
          </w:p>
        </w:tc>
      </w:tr>
      <w:tr w14:paraId="1A56D5D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12721F5"/>
        </w:tc>
        <w:tc>
          <w:tcPr>
            <w:tcW w:w="2608" w:type="dxa"/>
            <w:gridSpan w:val="2"/>
            <w:vAlign w:val="center"/>
          </w:tcPr>
          <w:p w14:paraId="07504F5B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5018B13C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1319F47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E61A619">
            <w:pPr>
              <w:pStyle w:val="16"/>
            </w:pPr>
            <w:r>
              <w:t>100%</w:t>
            </w:r>
          </w:p>
        </w:tc>
      </w:tr>
      <w:tr w14:paraId="4BB9353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6B464E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9BED57C">
            <w:pPr>
              <w:pStyle w:val="14"/>
            </w:pPr>
            <w:r>
              <w:t>1.提升工作效率，提高群众满意度</w:t>
            </w:r>
          </w:p>
          <w:p w14:paraId="372D08AC">
            <w:pPr>
              <w:pStyle w:val="14"/>
            </w:pPr>
            <w:r>
              <w:t>2.做好基层所的提升工作。</w:t>
            </w:r>
          </w:p>
        </w:tc>
      </w:tr>
    </w:tbl>
    <w:p w14:paraId="5647665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9855D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4C05900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ED54E3A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DC12E3C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FC8D2D0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3F95045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D511F10">
            <w:pPr>
              <w:pStyle w:val="15"/>
            </w:pPr>
            <w:r>
              <w:t>指标值确定依据</w:t>
            </w:r>
          </w:p>
        </w:tc>
      </w:tr>
      <w:tr w14:paraId="4ADA4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E79CF9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138E400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1494591">
            <w:pPr>
              <w:pStyle w:val="14"/>
            </w:pPr>
            <w:r>
              <w:t>监督检查次数</w:t>
            </w:r>
          </w:p>
        </w:tc>
        <w:tc>
          <w:tcPr>
            <w:tcW w:w="2891" w:type="dxa"/>
            <w:vAlign w:val="center"/>
          </w:tcPr>
          <w:p w14:paraId="289005E6">
            <w:pPr>
              <w:pStyle w:val="14"/>
            </w:pPr>
            <w:r>
              <w:t>开展监督检查的次数</w:t>
            </w:r>
          </w:p>
        </w:tc>
        <w:tc>
          <w:tcPr>
            <w:tcW w:w="1276" w:type="dxa"/>
            <w:vAlign w:val="center"/>
          </w:tcPr>
          <w:p w14:paraId="2D9A8F62">
            <w:pPr>
              <w:pStyle w:val="14"/>
            </w:pPr>
            <w:r>
              <w:t>≥500次</w:t>
            </w:r>
          </w:p>
        </w:tc>
        <w:tc>
          <w:tcPr>
            <w:tcW w:w="1843" w:type="dxa"/>
            <w:vAlign w:val="center"/>
          </w:tcPr>
          <w:p w14:paraId="3469E3E7">
            <w:pPr>
              <w:pStyle w:val="14"/>
            </w:pPr>
            <w:r>
              <w:t>上年结转冀财行【2023】97号</w:t>
            </w:r>
          </w:p>
        </w:tc>
      </w:tr>
      <w:tr w14:paraId="0E0179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2A4658"/>
        </w:tc>
        <w:tc>
          <w:tcPr>
            <w:tcW w:w="1276" w:type="dxa"/>
            <w:vAlign w:val="center"/>
          </w:tcPr>
          <w:p w14:paraId="24CDEF7B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1590F90">
            <w:pPr>
              <w:pStyle w:val="14"/>
            </w:pPr>
            <w:r>
              <w:t>不合格产品查处率</w:t>
            </w:r>
          </w:p>
        </w:tc>
        <w:tc>
          <w:tcPr>
            <w:tcW w:w="2891" w:type="dxa"/>
            <w:vAlign w:val="center"/>
          </w:tcPr>
          <w:p w14:paraId="251A250A">
            <w:pPr>
              <w:pStyle w:val="14"/>
            </w:pPr>
            <w:r>
              <w:t>处置的不合格产品占检验不合格产品总数的比率</w:t>
            </w:r>
          </w:p>
        </w:tc>
        <w:tc>
          <w:tcPr>
            <w:tcW w:w="1276" w:type="dxa"/>
            <w:vAlign w:val="center"/>
          </w:tcPr>
          <w:p w14:paraId="746E4CC7">
            <w:pPr>
              <w:pStyle w:val="14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34BFB7E3">
            <w:pPr>
              <w:pStyle w:val="14"/>
            </w:pPr>
            <w:r>
              <w:t>上年结转冀财行【2023】97号</w:t>
            </w:r>
          </w:p>
        </w:tc>
      </w:tr>
      <w:tr w14:paraId="2B833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E592FC"/>
        </w:tc>
        <w:tc>
          <w:tcPr>
            <w:tcW w:w="1276" w:type="dxa"/>
            <w:vAlign w:val="center"/>
          </w:tcPr>
          <w:p w14:paraId="650BF2CD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890C114">
            <w:pPr>
              <w:pStyle w:val="14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 w14:paraId="0847429B">
            <w:pPr>
              <w:pStyle w:val="14"/>
            </w:pPr>
            <w:r>
              <w:t>完成时间</w:t>
            </w:r>
          </w:p>
        </w:tc>
        <w:tc>
          <w:tcPr>
            <w:tcW w:w="1276" w:type="dxa"/>
            <w:vAlign w:val="center"/>
          </w:tcPr>
          <w:p w14:paraId="095431B9">
            <w:pPr>
              <w:pStyle w:val="14"/>
            </w:pPr>
            <w:r>
              <w:t>≤12个月</w:t>
            </w:r>
          </w:p>
        </w:tc>
        <w:tc>
          <w:tcPr>
            <w:tcW w:w="1843" w:type="dxa"/>
            <w:vAlign w:val="center"/>
          </w:tcPr>
          <w:p w14:paraId="4FD7B02B">
            <w:pPr>
              <w:pStyle w:val="14"/>
            </w:pPr>
            <w:r>
              <w:t>上年结转冀财行【2023】97号</w:t>
            </w:r>
          </w:p>
        </w:tc>
      </w:tr>
      <w:tr w14:paraId="676A1C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E3844C"/>
        </w:tc>
        <w:tc>
          <w:tcPr>
            <w:tcW w:w="1276" w:type="dxa"/>
            <w:vAlign w:val="center"/>
          </w:tcPr>
          <w:p w14:paraId="25E57531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8B93F08">
            <w:pPr>
              <w:pStyle w:val="14"/>
            </w:pPr>
            <w:r>
              <w:t>总成本</w:t>
            </w:r>
          </w:p>
        </w:tc>
        <w:tc>
          <w:tcPr>
            <w:tcW w:w="2891" w:type="dxa"/>
            <w:vAlign w:val="center"/>
          </w:tcPr>
          <w:p w14:paraId="5749CF4E">
            <w:pPr>
              <w:pStyle w:val="14"/>
            </w:pPr>
            <w:r>
              <w:t>监管工作总成本</w:t>
            </w:r>
          </w:p>
        </w:tc>
        <w:tc>
          <w:tcPr>
            <w:tcW w:w="1276" w:type="dxa"/>
            <w:vAlign w:val="center"/>
          </w:tcPr>
          <w:p w14:paraId="676E0A9E">
            <w:pPr>
              <w:pStyle w:val="14"/>
            </w:pPr>
            <w:r>
              <w:t>≤212660.2元</w:t>
            </w:r>
          </w:p>
        </w:tc>
        <w:tc>
          <w:tcPr>
            <w:tcW w:w="1843" w:type="dxa"/>
            <w:vAlign w:val="center"/>
          </w:tcPr>
          <w:p w14:paraId="12579DA1">
            <w:pPr>
              <w:pStyle w:val="14"/>
            </w:pPr>
            <w:r>
              <w:t>上年结转冀财行【2023】97号</w:t>
            </w:r>
          </w:p>
        </w:tc>
      </w:tr>
      <w:tr w14:paraId="470AE3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2530D0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C1E02E1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3FA9089">
            <w:pPr>
              <w:pStyle w:val="14"/>
            </w:pPr>
            <w:r>
              <w:t>维护市场秩序</w:t>
            </w:r>
          </w:p>
        </w:tc>
        <w:tc>
          <w:tcPr>
            <w:tcW w:w="2891" w:type="dxa"/>
            <w:vAlign w:val="center"/>
          </w:tcPr>
          <w:p w14:paraId="2EC370F7">
            <w:pPr>
              <w:pStyle w:val="14"/>
            </w:pPr>
            <w:r>
              <w:t>维护公平竞争的市场秩序</w:t>
            </w:r>
          </w:p>
        </w:tc>
        <w:tc>
          <w:tcPr>
            <w:tcW w:w="1276" w:type="dxa"/>
            <w:vAlign w:val="center"/>
          </w:tcPr>
          <w:p w14:paraId="270BF4ED">
            <w:pPr>
              <w:pStyle w:val="14"/>
            </w:pPr>
            <w:r>
              <w:t>有效提升</w:t>
            </w:r>
          </w:p>
        </w:tc>
        <w:tc>
          <w:tcPr>
            <w:tcW w:w="1843" w:type="dxa"/>
            <w:vAlign w:val="center"/>
          </w:tcPr>
          <w:p w14:paraId="076C4AE0">
            <w:pPr>
              <w:pStyle w:val="14"/>
            </w:pPr>
            <w:r>
              <w:t>上年结转冀财行【2023】97号</w:t>
            </w:r>
          </w:p>
        </w:tc>
      </w:tr>
      <w:tr w14:paraId="1B4649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586BBE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A1CB6E3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DB729A7">
            <w:pPr>
              <w:pStyle w:val="14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9C7C4B7">
            <w:pPr>
              <w:pStyle w:val="14"/>
            </w:pPr>
            <w:r>
              <w:t>辖区内群众对监管工作满意度</w:t>
            </w:r>
          </w:p>
        </w:tc>
        <w:tc>
          <w:tcPr>
            <w:tcW w:w="1276" w:type="dxa"/>
            <w:vAlign w:val="center"/>
          </w:tcPr>
          <w:p w14:paraId="0476C6A7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7946E84">
            <w:pPr>
              <w:pStyle w:val="14"/>
            </w:pPr>
            <w:r>
              <w:t>上年结转冀财行【2023】97号</w:t>
            </w:r>
          </w:p>
        </w:tc>
      </w:tr>
    </w:tbl>
    <w:p w14:paraId="4B571C7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93C9D8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C964D97"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13.上年结转 冀财行[2024]103号 河北省财政厅关于下达质量提升激励补助经费的通知绩效目标表</w:t>
      </w:r>
      <w:bookmarkEnd w:id="1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4F321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071BD6">
            <w:pPr>
              <w:pStyle w:val="13"/>
            </w:pPr>
            <w:r>
              <w:t>414001怀来县市场监督管理局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760047">
            <w:pPr>
              <w:pStyle w:val="12"/>
            </w:pPr>
            <w:r>
              <w:t>单位：万元</w:t>
            </w:r>
          </w:p>
        </w:tc>
      </w:tr>
      <w:tr w14:paraId="24888DB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6B89EB">
            <w:pPr>
              <w:pStyle w:val="15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27BE82B">
            <w:pPr>
              <w:pStyle w:val="14"/>
            </w:pPr>
            <w:r>
              <w:t>13073025P000812100018</w:t>
            </w:r>
          </w:p>
        </w:tc>
        <w:tc>
          <w:tcPr>
            <w:tcW w:w="1587" w:type="dxa"/>
            <w:vAlign w:val="center"/>
          </w:tcPr>
          <w:p w14:paraId="2E31F02E">
            <w:pPr>
              <w:pStyle w:val="15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805D6F8">
            <w:pPr>
              <w:pStyle w:val="14"/>
            </w:pPr>
            <w:r>
              <w:t>上年结转 冀财行[2024]103号 河北省财政厅关于下达质量提升激励补助经费的通知</w:t>
            </w:r>
          </w:p>
        </w:tc>
      </w:tr>
      <w:tr w14:paraId="6F7882D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57E572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9D510BC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F81D40D">
            <w:pPr>
              <w:pStyle w:val="14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14:paraId="4AFCFB3E">
            <w:pPr>
              <w:pStyle w:val="15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1FFEE5A">
            <w:pPr>
              <w:pStyle w:val="1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47406FBE">
            <w:pPr>
              <w:pStyle w:val="15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EE9D9A5">
            <w:pPr>
              <w:pStyle w:val="14"/>
            </w:pPr>
            <w:r>
              <w:t xml:space="preserve"> </w:t>
            </w:r>
          </w:p>
        </w:tc>
      </w:tr>
      <w:tr w14:paraId="3D84EEE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73C6CB"/>
        </w:tc>
        <w:tc>
          <w:tcPr>
            <w:tcW w:w="8618" w:type="dxa"/>
            <w:gridSpan w:val="6"/>
            <w:vAlign w:val="center"/>
          </w:tcPr>
          <w:p w14:paraId="76D5A8C9">
            <w:pPr>
              <w:pStyle w:val="14"/>
            </w:pPr>
            <w:r>
              <w:t>加强对地理标志产品、地理标志商标保护。通过激励奖励，降低申请人在挖掘、培育地理标志保护产品和地理标志商标过程中的成本，鼓励区域品牌培育，促进产品质量提升。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D53A83E">
            <w:pPr>
              <w:pStyle w:val="14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6479972">
            <w:pPr>
              <w:pStyle w:val="14"/>
            </w:pPr>
          </w:p>
        </w:tc>
      </w:tr>
      <w:tr w14:paraId="6064B2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7AB9E0">
            <w:pPr>
              <w:pStyle w:val="15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879DE75">
            <w:pPr>
              <w:pStyle w:val="15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71298AA">
            <w:pPr>
              <w:pStyle w:val="15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79C5DD5">
            <w:pPr>
              <w:pStyle w:val="15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6152188">
            <w:pPr>
              <w:pStyle w:val="15"/>
            </w:pPr>
            <w:r>
              <w:t>12月底</w:t>
            </w:r>
          </w:p>
        </w:tc>
      </w:tr>
      <w:tr w14:paraId="1028FB2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D14116"/>
        </w:tc>
        <w:tc>
          <w:tcPr>
            <w:tcW w:w="2608" w:type="dxa"/>
            <w:gridSpan w:val="2"/>
            <w:vAlign w:val="center"/>
          </w:tcPr>
          <w:p w14:paraId="6222E5CA">
            <w:pPr>
              <w:pStyle w:val="16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24CE7DB">
            <w:pPr>
              <w:pStyle w:val="16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B99B362">
            <w:pPr>
              <w:pStyle w:val="16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856D76A">
            <w:pPr>
              <w:pStyle w:val="16"/>
            </w:pPr>
            <w:r>
              <w:t>100%</w:t>
            </w:r>
          </w:p>
        </w:tc>
      </w:tr>
      <w:tr w14:paraId="60CFD97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1FBC6C">
            <w:pPr>
              <w:pStyle w:val="15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EB0472D">
            <w:pPr>
              <w:pStyle w:val="14"/>
            </w:pPr>
            <w:r>
              <w:t>1.加强对地理标志产品、地理标志商标保护。</w:t>
            </w:r>
          </w:p>
          <w:p w14:paraId="130FE995">
            <w:pPr>
              <w:pStyle w:val="14"/>
            </w:pPr>
            <w:r>
              <w:t>2.通过激励奖励，降低申请人在挖掘、培育地理标志保护产品和地理标志商标过程中的成本，鼓励区域品牌培育，促进产品质量提升。</w:t>
            </w:r>
          </w:p>
        </w:tc>
      </w:tr>
    </w:tbl>
    <w:p w14:paraId="16ED380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41CF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FF644A4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C1A87D3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6CDD1D5">
            <w:pPr>
              <w:pStyle w:val="15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27CDC0C">
            <w:pPr>
              <w:pStyle w:val="15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D720124">
            <w:pPr>
              <w:pStyle w:val="15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4BA3539">
            <w:pPr>
              <w:pStyle w:val="15"/>
            </w:pPr>
            <w:r>
              <w:t>指标值确定依据</w:t>
            </w:r>
          </w:p>
        </w:tc>
      </w:tr>
      <w:tr w14:paraId="565783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FFDAAB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1DAF5B0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3D6360D">
            <w:pPr>
              <w:pStyle w:val="14"/>
            </w:pPr>
            <w:r>
              <w:t>新增地理标志保护产品</w:t>
            </w:r>
          </w:p>
        </w:tc>
        <w:tc>
          <w:tcPr>
            <w:tcW w:w="2891" w:type="dxa"/>
            <w:vAlign w:val="center"/>
          </w:tcPr>
          <w:p w14:paraId="24841139">
            <w:pPr>
              <w:pStyle w:val="14"/>
            </w:pPr>
            <w:r>
              <w:t>2023年度新增数量</w:t>
            </w:r>
          </w:p>
        </w:tc>
        <w:tc>
          <w:tcPr>
            <w:tcW w:w="1276" w:type="dxa"/>
            <w:vAlign w:val="center"/>
          </w:tcPr>
          <w:p w14:paraId="364F186B">
            <w:pPr>
              <w:pStyle w:val="14"/>
            </w:pPr>
            <w:r>
              <w:t>2件</w:t>
            </w:r>
          </w:p>
        </w:tc>
        <w:tc>
          <w:tcPr>
            <w:tcW w:w="1843" w:type="dxa"/>
            <w:vAlign w:val="center"/>
          </w:tcPr>
          <w:p w14:paraId="3F8A39E8">
            <w:pPr>
              <w:pStyle w:val="14"/>
            </w:pPr>
            <w:r>
              <w:t>国家知识产权局公告</w:t>
            </w:r>
          </w:p>
        </w:tc>
      </w:tr>
      <w:tr w14:paraId="21152D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41F0B1"/>
        </w:tc>
        <w:tc>
          <w:tcPr>
            <w:tcW w:w="1276" w:type="dxa"/>
            <w:vAlign w:val="center"/>
          </w:tcPr>
          <w:p w14:paraId="05E05653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09AFAB3">
            <w:pPr>
              <w:pStyle w:val="14"/>
            </w:pPr>
            <w:r>
              <w:t>新增地理标志商标数量</w:t>
            </w:r>
          </w:p>
        </w:tc>
        <w:tc>
          <w:tcPr>
            <w:tcW w:w="2891" w:type="dxa"/>
            <w:vAlign w:val="center"/>
          </w:tcPr>
          <w:p w14:paraId="1007E524">
            <w:pPr>
              <w:pStyle w:val="14"/>
            </w:pPr>
            <w:r>
              <w:t>2023年度新增数量</w:t>
            </w:r>
          </w:p>
        </w:tc>
        <w:tc>
          <w:tcPr>
            <w:tcW w:w="1276" w:type="dxa"/>
            <w:vAlign w:val="center"/>
          </w:tcPr>
          <w:p w14:paraId="6C3A5634">
            <w:pPr>
              <w:pStyle w:val="14"/>
            </w:pPr>
            <w:r>
              <w:t>1件</w:t>
            </w:r>
          </w:p>
        </w:tc>
        <w:tc>
          <w:tcPr>
            <w:tcW w:w="1843" w:type="dxa"/>
            <w:vAlign w:val="center"/>
          </w:tcPr>
          <w:p w14:paraId="7F7EF73A">
            <w:pPr>
              <w:pStyle w:val="14"/>
            </w:pPr>
            <w:r>
              <w:t>国家知识产权局商标注册公告及注册证书</w:t>
            </w:r>
          </w:p>
        </w:tc>
      </w:tr>
      <w:tr w14:paraId="7841AD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1F4606"/>
        </w:tc>
        <w:tc>
          <w:tcPr>
            <w:tcW w:w="1276" w:type="dxa"/>
            <w:vAlign w:val="center"/>
          </w:tcPr>
          <w:p w14:paraId="16CE99C3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56B8214">
            <w:pPr>
              <w:pStyle w:val="14"/>
            </w:pPr>
            <w:r>
              <w:t>促进产品质量提升</w:t>
            </w:r>
          </w:p>
        </w:tc>
        <w:tc>
          <w:tcPr>
            <w:tcW w:w="2891" w:type="dxa"/>
            <w:vAlign w:val="center"/>
          </w:tcPr>
          <w:p w14:paraId="737A01FD">
            <w:pPr>
              <w:pStyle w:val="14"/>
            </w:pPr>
            <w:r>
              <w:t>产品质量提升率</w:t>
            </w:r>
          </w:p>
        </w:tc>
        <w:tc>
          <w:tcPr>
            <w:tcW w:w="1276" w:type="dxa"/>
            <w:vAlign w:val="center"/>
          </w:tcPr>
          <w:p w14:paraId="3BD4FD2C">
            <w:pPr>
              <w:pStyle w:val="14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40A18E90">
            <w:pPr>
              <w:pStyle w:val="14"/>
            </w:pPr>
            <w:r>
              <w:t>相关证书获得</w:t>
            </w:r>
          </w:p>
        </w:tc>
      </w:tr>
      <w:tr w14:paraId="04E864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D603F3"/>
        </w:tc>
        <w:tc>
          <w:tcPr>
            <w:tcW w:w="1276" w:type="dxa"/>
            <w:vAlign w:val="center"/>
          </w:tcPr>
          <w:p w14:paraId="4541DBB0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41CC3E8">
            <w:pPr>
              <w:pStyle w:val="14"/>
            </w:pPr>
            <w:r>
              <w:t>完成时限</w:t>
            </w:r>
          </w:p>
        </w:tc>
        <w:tc>
          <w:tcPr>
            <w:tcW w:w="2891" w:type="dxa"/>
            <w:vAlign w:val="center"/>
          </w:tcPr>
          <w:p w14:paraId="641E11E2">
            <w:pPr>
              <w:pStyle w:val="14"/>
            </w:pPr>
            <w:r>
              <w:t>2024年12月底</w:t>
            </w:r>
          </w:p>
        </w:tc>
        <w:tc>
          <w:tcPr>
            <w:tcW w:w="1276" w:type="dxa"/>
            <w:vAlign w:val="center"/>
          </w:tcPr>
          <w:p w14:paraId="53AF5D22">
            <w:pPr>
              <w:pStyle w:val="14"/>
            </w:pPr>
            <w:r>
              <w:t>2024年12月底前</w:t>
            </w:r>
          </w:p>
        </w:tc>
        <w:tc>
          <w:tcPr>
            <w:tcW w:w="1843" w:type="dxa"/>
            <w:vAlign w:val="center"/>
          </w:tcPr>
          <w:p w14:paraId="3633A222">
            <w:pPr>
              <w:pStyle w:val="14"/>
            </w:pPr>
            <w:r>
              <w:t>冀发【2017】35号</w:t>
            </w:r>
          </w:p>
        </w:tc>
      </w:tr>
      <w:tr w14:paraId="1C9BAB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E88857"/>
        </w:tc>
        <w:tc>
          <w:tcPr>
            <w:tcW w:w="1276" w:type="dxa"/>
            <w:vAlign w:val="center"/>
          </w:tcPr>
          <w:p w14:paraId="2E159D1F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477FC17">
            <w:pPr>
              <w:pStyle w:val="14"/>
            </w:pPr>
            <w:r>
              <w:t>补助标准</w:t>
            </w:r>
          </w:p>
        </w:tc>
        <w:tc>
          <w:tcPr>
            <w:tcW w:w="2891" w:type="dxa"/>
            <w:vAlign w:val="center"/>
          </w:tcPr>
          <w:p w14:paraId="0C670D92">
            <w:pPr>
              <w:pStyle w:val="14"/>
            </w:pPr>
            <w:r>
              <w:t>按冀发【2017】35号执行</w:t>
            </w:r>
          </w:p>
        </w:tc>
        <w:tc>
          <w:tcPr>
            <w:tcW w:w="1276" w:type="dxa"/>
            <w:vAlign w:val="center"/>
          </w:tcPr>
          <w:p w14:paraId="7994169B">
            <w:pPr>
              <w:pStyle w:val="14"/>
            </w:pPr>
            <w:r>
              <w:t>20万元</w:t>
            </w:r>
          </w:p>
        </w:tc>
        <w:tc>
          <w:tcPr>
            <w:tcW w:w="1843" w:type="dxa"/>
            <w:vAlign w:val="center"/>
          </w:tcPr>
          <w:p w14:paraId="17CC379E">
            <w:pPr>
              <w:pStyle w:val="14"/>
            </w:pPr>
            <w:r>
              <w:t>冀发【2017】35号</w:t>
            </w:r>
          </w:p>
        </w:tc>
      </w:tr>
      <w:tr w14:paraId="5B1853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09E7C3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74B8B6C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D1E570">
            <w:pPr>
              <w:pStyle w:val="14"/>
            </w:pPr>
            <w:r>
              <w:t>品牌培育能力</w:t>
            </w:r>
          </w:p>
        </w:tc>
        <w:tc>
          <w:tcPr>
            <w:tcW w:w="2891" w:type="dxa"/>
            <w:vAlign w:val="center"/>
          </w:tcPr>
          <w:p w14:paraId="5C3699BA">
            <w:pPr>
              <w:pStyle w:val="14"/>
            </w:pPr>
            <w:r>
              <w:t>品牌培育能力</w:t>
            </w:r>
          </w:p>
        </w:tc>
        <w:tc>
          <w:tcPr>
            <w:tcW w:w="1276" w:type="dxa"/>
            <w:vAlign w:val="center"/>
          </w:tcPr>
          <w:p w14:paraId="566E797F">
            <w:pPr>
              <w:pStyle w:val="14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FDA765C">
            <w:pPr>
              <w:pStyle w:val="14"/>
            </w:pPr>
            <w:r>
              <w:t>冀发【2017】35号</w:t>
            </w:r>
          </w:p>
        </w:tc>
      </w:tr>
      <w:tr w14:paraId="34A726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3163B7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88C0A20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C8A7505">
            <w:pPr>
              <w:pStyle w:val="14"/>
            </w:pPr>
            <w:r>
              <w:t>补助对象满意度</w:t>
            </w:r>
          </w:p>
        </w:tc>
        <w:tc>
          <w:tcPr>
            <w:tcW w:w="2891" w:type="dxa"/>
            <w:vAlign w:val="center"/>
          </w:tcPr>
          <w:p w14:paraId="71ED9368">
            <w:pPr>
              <w:pStyle w:val="14"/>
            </w:pPr>
            <w:r>
              <w:t>补助对象对质量激励补助满意度</w:t>
            </w:r>
          </w:p>
        </w:tc>
        <w:tc>
          <w:tcPr>
            <w:tcW w:w="1276" w:type="dxa"/>
            <w:vAlign w:val="center"/>
          </w:tcPr>
          <w:p w14:paraId="4B9EFB73">
            <w:pPr>
              <w:pStyle w:val="14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6E60C5EB">
            <w:pPr>
              <w:pStyle w:val="14"/>
            </w:pPr>
            <w:r>
              <w:t>冀发【2017】35号</w:t>
            </w:r>
          </w:p>
        </w:tc>
      </w:tr>
    </w:tbl>
    <w:p w14:paraId="4A7F73F2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D67B9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3DA3F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38D10AF6"/>
    <w:rsid w:val="46121BE4"/>
    <w:rsid w:val="4E434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8998</Words>
  <Characters>10130</Characters>
  <TotalTime>2</TotalTime>
  <ScaleCrop>false</ScaleCrop>
  <LinksUpToDate>false</LinksUpToDate>
  <CharactersWithSpaces>10404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2025-03-13T10:11:00Z</dcterms:created>
  <dc:creator>pc</dc:creator>
  <cp:lastModifiedBy>WPS_1650540003</cp:lastModifiedBy>
  <dcterms:modified xsi:type="dcterms:W3CDTF">2025-03-31T02:29:31Z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eyJoZGlkIjoiYTI3Yjc4OWE0YzNmZmMwNzE5ODZkMmZlOWU4NjMyOWIiLCJ1c2VySWQiOiIxMzYzNzI0MDcxIn0=</vt:lpwstr>
  </property>
  <property fmtid="{D5CDD505-2E9C-101B-9397-08002B2CF9AE}" pid="3" name="KSOProductBuildVer">
    <vt:lpwstr>2052-12.1.0.20305</vt:lpwstr>
  </property>
  <property fmtid="{D5CDD505-2E9C-101B-9397-08002B2CF9AE}" pid="4" name="ICV">
    <vt:lpwstr>FB48F21507BA482A88118A41B5472791_12</vt:lpwstr>
  </property>
</Properties>
</file>