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5421F">
      <w:pPr>
        <w:adjustRightInd w:val="0"/>
        <w:snapToGrid w:val="0"/>
        <w:jc w:val="center"/>
        <w:rPr>
          <w:rFonts w:hint="default" w:ascii="方正小标宋_GBK" w:hAnsi="Times New Roman" w:eastAsia="方正小标宋_GBK" w:cs="Times New Roman"/>
          <w:bCs/>
          <w:sz w:val="44"/>
          <w:szCs w:val="44"/>
          <w:lang w:val="en-US" w:eastAsia="zh-CN"/>
        </w:rPr>
      </w:pPr>
      <w:r>
        <w:rPr>
          <w:rFonts w:hint="eastAsia" w:ascii="方正小标宋_GBK" w:hAnsi="Times New Roman" w:eastAsia="方正小标宋_GBK" w:cs="Times New Roman"/>
          <w:bCs/>
          <w:sz w:val="44"/>
          <w:szCs w:val="44"/>
        </w:rPr>
        <w:t>怀来县</w:t>
      </w:r>
      <w:r>
        <w:rPr>
          <w:rFonts w:hint="eastAsia" w:ascii="方正小标宋_GBK" w:hAnsi="Times New Roman" w:eastAsia="方正小标宋_GBK" w:cs="Times New Roman"/>
          <w:bCs/>
          <w:sz w:val="44"/>
          <w:szCs w:val="44"/>
          <w:lang w:val="en-US" w:eastAsia="zh-CN"/>
        </w:rPr>
        <w:t>机关事务服务中心</w:t>
      </w:r>
    </w:p>
    <w:p w14:paraId="1DEB04D4">
      <w:pPr>
        <w:adjustRightInd w:val="0"/>
        <w:snapToGrid w:val="0"/>
        <w:jc w:val="center"/>
        <w:rPr>
          <w:rFonts w:ascii="方正小标宋_GBK" w:hAnsi="Times New Roman" w:eastAsia="方正小标宋_GBK" w:cs="Times New Roman"/>
          <w:bCs/>
          <w:sz w:val="44"/>
          <w:szCs w:val="44"/>
        </w:rPr>
      </w:pPr>
      <w:r>
        <w:rPr>
          <w:rFonts w:hint="eastAsia" w:ascii="方正小标宋_GBK" w:hAnsi="Times New Roman" w:eastAsia="方正小标宋_GBK" w:cs="Times New Roman"/>
          <w:bCs/>
          <w:sz w:val="44"/>
          <w:szCs w:val="44"/>
          <w:lang w:eastAsia="zh-CN"/>
        </w:rPr>
        <w:t>202</w:t>
      </w:r>
      <w:r>
        <w:rPr>
          <w:rFonts w:hint="eastAsia" w:ascii="方正小标宋_GBK" w:hAnsi="Times New Roman" w:eastAsia="方正小标宋_GBK" w:cs="Times New Roman"/>
          <w:bCs/>
          <w:sz w:val="44"/>
          <w:szCs w:val="44"/>
          <w:lang w:val="en-US" w:eastAsia="zh-CN"/>
        </w:rPr>
        <w:t>5</w:t>
      </w:r>
      <w:r>
        <w:rPr>
          <w:rFonts w:hint="eastAsia" w:ascii="方正小标宋_GBK" w:hAnsi="Times New Roman" w:eastAsia="方正小标宋_GBK" w:cs="Times New Roman"/>
          <w:bCs/>
          <w:sz w:val="44"/>
          <w:szCs w:val="44"/>
        </w:rPr>
        <w:t>年</w:t>
      </w:r>
      <w:r>
        <w:rPr>
          <w:rFonts w:hint="eastAsia" w:ascii="方正小标宋_GBK" w:hAnsi="Times New Roman" w:eastAsia="方正小标宋_GBK" w:cs="Times New Roman"/>
          <w:bCs/>
          <w:sz w:val="44"/>
          <w:szCs w:val="44"/>
          <w:lang w:eastAsia="zh-CN"/>
        </w:rPr>
        <w:t>部门</w:t>
      </w:r>
      <w:r>
        <w:rPr>
          <w:rFonts w:hint="eastAsia" w:ascii="方正小标宋_GBK" w:hAnsi="Times New Roman" w:eastAsia="方正小标宋_GBK" w:cs="Times New Roman"/>
          <w:bCs/>
          <w:sz w:val="44"/>
          <w:szCs w:val="44"/>
        </w:rPr>
        <w:t>预算信息公开情况说明</w:t>
      </w:r>
    </w:p>
    <w:p w14:paraId="060EC4B9">
      <w:pPr>
        <w:ind w:firstLine="640" w:firstLineChars="200"/>
        <w:jc w:val="center"/>
        <w:rPr>
          <w:rFonts w:ascii="仿宋" w:hAnsi="仿宋" w:eastAsia="仿宋" w:cs="Times New Roman"/>
          <w:sz w:val="32"/>
          <w:szCs w:val="32"/>
        </w:rPr>
      </w:pPr>
    </w:p>
    <w:p w14:paraId="4380982E">
      <w:pPr>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中华人民共和国</w:t>
      </w:r>
      <w:r>
        <w:rPr>
          <w:rFonts w:hint="eastAsia" w:ascii="仿宋" w:hAnsi="仿宋" w:eastAsia="仿宋" w:cs="Times New Roman"/>
          <w:sz w:val="32"/>
          <w:szCs w:val="32"/>
        </w:rPr>
        <w:t>预算法》、</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w:t>
      </w:r>
      <w:r>
        <w:rPr>
          <w:rFonts w:hint="eastAsia" w:ascii="仿宋" w:hAnsi="仿宋" w:eastAsia="仿宋" w:cs="Times New Roman"/>
          <w:sz w:val="32"/>
          <w:szCs w:val="32"/>
        </w:rPr>
        <w:t>将怀来县</w:t>
      </w:r>
      <w:r>
        <w:rPr>
          <w:rFonts w:hint="eastAsia" w:ascii="仿宋" w:hAnsi="仿宋" w:eastAsia="仿宋" w:cs="Times New Roman"/>
          <w:sz w:val="32"/>
          <w:szCs w:val="32"/>
          <w:lang w:val="en-US" w:eastAsia="zh-CN"/>
        </w:rPr>
        <w:t>机关事务服务中心</w:t>
      </w:r>
      <w:r>
        <w:rPr>
          <w:rFonts w:hint="eastAsia" w:ascii="仿宋" w:hAnsi="仿宋" w:eastAsia="仿宋" w:cs="Times New Roman"/>
          <w:sz w:val="32"/>
          <w:szCs w:val="32"/>
          <w:lang w:eastAsia="zh-CN"/>
        </w:rPr>
        <w:t>202</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年</w:t>
      </w:r>
      <w:r>
        <w:rPr>
          <w:rFonts w:hint="eastAsia" w:ascii="仿宋" w:hAnsi="仿宋" w:eastAsia="仿宋" w:cs="Times New Roman"/>
          <w:sz w:val="32"/>
          <w:szCs w:val="32"/>
          <w:lang w:eastAsia="zh-CN"/>
        </w:rPr>
        <w:t>部门</w:t>
      </w:r>
      <w:r>
        <w:rPr>
          <w:rFonts w:ascii="仿宋" w:hAnsi="仿宋" w:eastAsia="仿宋" w:cs="Times New Roman"/>
          <w:sz w:val="32"/>
          <w:szCs w:val="32"/>
        </w:rPr>
        <w:t>预算公开如下：</w:t>
      </w:r>
    </w:p>
    <w:p w14:paraId="60232BE1">
      <w:pPr>
        <w:numPr>
          <w:ilvl w:val="0"/>
          <w:numId w:val="1"/>
        </w:numPr>
        <w:spacing w:line="600" w:lineRule="exact"/>
        <w:ind w:firstLine="640" w:firstLineChars="200"/>
        <w:rPr>
          <w:rFonts w:hint="eastAsia" w:ascii="黑体" w:eastAsia="黑体"/>
          <w:sz w:val="32"/>
          <w:szCs w:val="32"/>
        </w:rPr>
      </w:pPr>
      <w:r>
        <w:rPr>
          <w:rFonts w:hint="eastAsia" w:ascii="黑体" w:eastAsia="黑体"/>
          <w:sz w:val="32"/>
          <w:szCs w:val="32"/>
          <w:lang w:eastAsia="zh-CN"/>
        </w:rPr>
        <w:t>部门</w:t>
      </w:r>
      <w:r>
        <w:rPr>
          <w:rFonts w:hint="eastAsia" w:ascii="黑体" w:eastAsia="黑体"/>
          <w:sz w:val="32"/>
          <w:szCs w:val="32"/>
        </w:rPr>
        <w:t>职责及机构设置情况</w:t>
      </w:r>
    </w:p>
    <w:p w14:paraId="0639278D">
      <w:pPr>
        <w:spacing w:line="600" w:lineRule="exact"/>
        <w:ind w:firstLine="640" w:firstLineChars="200"/>
        <w:rPr>
          <w:rFonts w:hint="eastAsia" w:ascii="黑体" w:eastAsia="黑体"/>
          <w:sz w:val="32"/>
          <w:szCs w:val="32"/>
        </w:rPr>
      </w:pPr>
      <w:r>
        <w:rPr>
          <w:rFonts w:hint="eastAsia" w:ascii="黑体" w:eastAsia="黑体"/>
          <w:sz w:val="32"/>
          <w:szCs w:val="32"/>
          <w:lang w:eastAsia="zh-CN"/>
        </w:rPr>
        <w:t>部门</w:t>
      </w:r>
      <w:r>
        <w:rPr>
          <w:rFonts w:hint="eastAsia" w:ascii="黑体" w:eastAsia="黑体"/>
          <w:sz w:val="32"/>
          <w:szCs w:val="32"/>
        </w:rPr>
        <w:t>职责：</w:t>
      </w:r>
    </w:p>
    <w:p w14:paraId="7561802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imes New Roman" w:hAnsi="宋体"/>
          <w:sz w:val="28"/>
        </w:rPr>
      </w:pPr>
      <w:r>
        <w:rPr>
          <w:rFonts w:hint="eastAsia" w:ascii="Times New Roman" w:eastAsia="方正仿宋_GBK"/>
          <w:sz w:val="28"/>
        </w:rPr>
        <w:t>根据《</w:t>
      </w:r>
      <w:r>
        <w:rPr>
          <w:rFonts w:hint="eastAsia" w:ascii="Times New Roman" w:eastAsia="方正仿宋_GBK"/>
          <w:sz w:val="28"/>
          <w:lang w:val="en-US" w:eastAsia="zh-CN"/>
        </w:rPr>
        <w:t>怀来县机关事务服务中心</w:t>
      </w:r>
      <w:r>
        <w:rPr>
          <w:rFonts w:hint="eastAsia" w:ascii="Times New Roman" w:eastAsia="方正仿宋_GBK"/>
          <w:sz w:val="28"/>
        </w:rPr>
        <w:t xml:space="preserve">职能配置、内设机构和人员编制规定》， </w:t>
      </w:r>
      <w:r>
        <w:rPr>
          <w:rFonts w:hint="eastAsia" w:ascii="Times New Roman" w:hAnsi="Calibri" w:eastAsia="方正仿宋_GBK"/>
          <w:sz w:val="28"/>
        </w:rPr>
        <w:t>怀来县</w:t>
      </w:r>
      <w:r>
        <w:rPr>
          <w:rFonts w:hint="eastAsia" w:ascii="Times New Roman" w:hAnsi="Calibri" w:eastAsia="方正仿宋_GBK"/>
          <w:sz w:val="28"/>
          <w:lang w:val="en-US" w:eastAsia="zh-CN"/>
        </w:rPr>
        <w:t>机关事务服务中心</w:t>
      </w:r>
      <w:r>
        <w:rPr>
          <w:rFonts w:hint="eastAsia" w:ascii="Times New Roman" w:eastAsia="方正仿宋_GBK"/>
          <w:sz w:val="28"/>
          <w:lang w:val="en-US" w:eastAsia="zh-CN"/>
        </w:rPr>
        <w:t>部门</w:t>
      </w:r>
      <w:r>
        <w:rPr>
          <w:rFonts w:hint="eastAsia" w:ascii="Times New Roman" w:eastAsia="方正仿宋_GBK"/>
          <w:sz w:val="28"/>
        </w:rPr>
        <w:t>的主要职责是：</w:t>
      </w:r>
    </w:p>
    <w:p w14:paraId="4338580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Times New Roman" w:eastAsia="方正仿宋_GBK"/>
          <w:sz w:val="28"/>
        </w:rPr>
      </w:pPr>
      <w:r>
        <w:rPr>
          <w:rFonts w:hint="eastAsia" w:ascii="Times New Roman" w:hAnsi="宋体" w:eastAsia="方正仿宋_GBK" w:cs="宋体"/>
          <w:sz w:val="28"/>
        </w:rPr>
        <w:t>节能管理，县直</w:t>
      </w:r>
      <w:r>
        <w:rPr>
          <w:rFonts w:hint="eastAsia" w:ascii="Times New Roman" w:hAnsi="宋体" w:eastAsia="方正仿宋_GBK" w:cs="宋体"/>
          <w:sz w:val="28"/>
          <w:lang w:eastAsia="zh-CN"/>
        </w:rPr>
        <w:t>部门</w:t>
      </w:r>
      <w:r>
        <w:rPr>
          <w:rFonts w:hint="eastAsia" w:ascii="Times New Roman" w:hAnsi="宋体" w:eastAsia="方正仿宋_GBK" w:cs="宋体"/>
          <w:sz w:val="28"/>
        </w:rPr>
        <w:t>机关后勤服务，县公共机构节能管理，公务用车管理，机关办公用房管理，承担本</w:t>
      </w:r>
      <w:r>
        <w:rPr>
          <w:rFonts w:hint="eastAsia" w:ascii="Times New Roman" w:hAnsi="宋体" w:eastAsia="方正仿宋_GBK" w:cs="宋体"/>
          <w:sz w:val="28"/>
          <w:lang w:eastAsia="zh-CN"/>
        </w:rPr>
        <w:t>部门</w:t>
      </w:r>
      <w:r>
        <w:rPr>
          <w:rFonts w:hint="eastAsia" w:ascii="Times New Roman" w:hAnsi="宋体" w:eastAsia="方正仿宋_GBK" w:cs="宋体"/>
          <w:sz w:val="28"/>
        </w:rPr>
        <w:t>业务和事务管理。</w:t>
      </w:r>
    </w:p>
    <w:p w14:paraId="37988D3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Times New Roman" w:eastAsia="方正仿宋_GBK"/>
          <w:sz w:val="28"/>
        </w:rPr>
      </w:pPr>
      <w:r>
        <w:rPr>
          <w:rFonts w:hint="eastAsia" w:ascii="Times New Roman" w:hAnsi="宋体" w:eastAsia="方正仿宋_GBK" w:cs="宋体"/>
          <w:sz w:val="28"/>
        </w:rPr>
        <w:t>指导并组织实施机关事务工作人员岗位培训，按规定对</w:t>
      </w:r>
      <w:r>
        <w:rPr>
          <w:rFonts w:hint="eastAsia" w:ascii="Times New Roman" w:hAnsi="宋体" w:eastAsia="方正仿宋_GBK" w:cs="宋体"/>
          <w:sz w:val="28"/>
          <w:lang w:eastAsia="zh-CN"/>
        </w:rPr>
        <w:t>部门</w:t>
      </w:r>
      <w:r>
        <w:rPr>
          <w:rFonts w:hint="eastAsia" w:ascii="Times New Roman" w:hAnsi="宋体" w:eastAsia="方正仿宋_GBK" w:cs="宋体"/>
          <w:sz w:val="28"/>
        </w:rPr>
        <w:t>工人岗位技术等级考核；指导、协调机关大院绿化、卫生、安全、环境综合事项等。机关大院后勤服务工作，机关大院运转维护；机关标准化建设、会务。办公楼机关食堂管理；机关办公楼修缮、供水供电、供暖以及机关环境绿化美化、卫生保洁、安全保卫。</w:t>
      </w:r>
    </w:p>
    <w:p w14:paraId="38B6C275">
      <w:pPr>
        <w:spacing w:line="600" w:lineRule="exact"/>
        <w:ind w:firstLine="320" w:firstLineChars="100"/>
        <w:rPr>
          <w:rFonts w:hint="eastAsia" w:ascii="黑体" w:eastAsia="黑体"/>
          <w:sz w:val="32"/>
          <w:szCs w:val="32"/>
        </w:rPr>
      </w:pPr>
    </w:p>
    <w:p w14:paraId="0F373968">
      <w:pPr>
        <w:ind w:firstLine="640" w:firstLineChars="200"/>
        <w:jc w:val="left"/>
        <w:rPr>
          <w:rFonts w:hint="eastAsia" w:ascii="黑体" w:eastAsia="黑体"/>
          <w:sz w:val="32"/>
          <w:szCs w:val="32"/>
        </w:rPr>
      </w:pPr>
    </w:p>
    <w:p w14:paraId="7E08D9C8">
      <w:pPr>
        <w:ind w:firstLine="640" w:firstLineChars="200"/>
        <w:jc w:val="left"/>
        <w:rPr>
          <w:rFonts w:hint="eastAsia" w:ascii="黑体" w:eastAsia="黑体"/>
          <w:sz w:val="32"/>
          <w:szCs w:val="32"/>
        </w:rPr>
      </w:pPr>
    </w:p>
    <w:p w14:paraId="215CC218">
      <w:pPr>
        <w:ind w:firstLine="640" w:firstLineChars="200"/>
        <w:jc w:val="left"/>
        <w:rPr>
          <w:rFonts w:ascii="黑体" w:eastAsia="黑体"/>
          <w:sz w:val="32"/>
          <w:szCs w:val="32"/>
        </w:rPr>
      </w:pPr>
      <w:r>
        <w:rPr>
          <w:rFonts w:hint="eastAsia" w:ascii="黑体" w:eastAsia="黑体"/>
          <w:sz w:val="32"/>
          <w:szCs w:val="32"/>
          <w:lang w:eastAsia="zh-CN"/>
        </w:rPr>
        <w:t>部门</w:t>
      </w:r>
      <w:r>
        <w:rPr>
          <w:rFonts w:hint="eastAsia" w:ascii="黑体" w:eastAsia="黑体"/>
          <w:sz w:val="32"/>
          <w:szCs w:val="32"/>
        </w:rPr>
        <w:t>机构设置</w:t>
      </w:r>
    </w:p>
    <w:p w14:paraId="067D224C">
      <w:pPr>
        <w:jc w:val="center"/>
        <w:outlineLvl w:val="0"/>
        <w:rPr>
          <w:rFonts w:ascii="方正小标宋_GBK" w:eastAsia="方正小标宋_GBK"/>
          <w:sz w:val="32"/>
        </w:rPr>
      </w:pPr>
      <w:r>
        <w:rPr>
          <w:rFonts w:hint="eastAsia" w:ascii="方正小标宋_GBK" w:eastAsia="方正小标宋_GBK"/>
          <w:sz w:val="32"/>
          <w:lang w:eastAsia="zh-CN"/>
        </w:rPr>
        <w:t>部门</w:t>
      </w:r>
      <w:r>
        <w:rPr>
          <w:rFonts w:hint="eastAsia" w:ascii="方正小标宋_GBK" w:eastAsia="方正小标宋_GBK"/>
          <w:sz w:val="32"/>
        </w:rPr>
        <w:t>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9"/>
        <w:gridCol w:w="1575"/>
        <w:gridCol w:w="1385"/>
        <w:gridCol w:w="820"/>
        <w:gridCol w:w="2170"/>
        <w:gridCol w:w="817"/>
      </w:tblGrid>
      <w:tr w14:paraId="6D38F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5969" w:type="dxa"/>
            <w:gridSpan w:val="3"/>
            <w:tcBorders>
              <w:top w:val="single" w:color="FFFFFF" w:sz="6" w:space="0"/>
              <w:left w:val="single" w:color="FFFFFF" w:sz="6" w:space="0"/>
              <w:bottom w:val="single" w:color="000000" w:sz="6" w:space="0"/>
              <w:right w:val="single" w:color="FFFFFF" w:sz="6" w:space="0"/>
            </w:tcBorders>
            <w:noWrap w:val="0"/>
            <w:vAlign w:val="center"/>
          </w:tcPr>
          <w:p w14:paraId="02D76142">
            <w:pPr>
              <w:spacing w:line="300" w:lineRule="exact"/>
              <w:jc w:val="left"/>
              <w:rPr>
                <w:rFonts w:ascii="方正小标宋_GBK" w:eastAsia="方正小标宋_GBK"/>
                <w:sz w:val="24"/>
              </w:rPr>
            </w:pPr>
          </w:p>
        </w:tc>
        <w:tc>
          <w:tcPr>
            <w:tcW w:w="2990" w:type="dxa"/>
            <w:gridSpan w:val="2"/>
            <w:tcBorders>
              <w:top w:val="single" w:color="FFFFFF" w:sz="6" w:space="0"/>
              <w:left w:val="single" w:color="FFFFFF" w:sz="6" w:space="0"/>
              <w:bottom w:val="single" w:color="000000" w:sz="6" w:space="0"/>
              <w:right w:val="single" w:color="FFFFFF" w:sz="6" w:space="0"/>
            </w:tcBorders>
            <w:noWrap w:val="0"/>
            <w:vAlign w:val="center"/>
          </w:tcPr>
          <w:p w14:paraId="4BC49173">
            <w:pPr>
              <w:spacing w:line="300" w:lineRule="exact"/>
              <w:jc w:val="right"/>
              <w:rPr>
                <w:rFonts w:ascii="方正小标宋_GBK" w:eastAsia="方正小标宋_GBK"/>
                <w:sz w:val="24"/>
              </w:rPr>
            </w:pPr>
            <w:r>
              <w:rPr>
                <w:rFonts w:hint="eastAsia" w:ascii="方正小标宋_GBK" w:eastAsia="方正小标宋_GBK"/>
                <w:sz w:val="24"/>
              </w:rPr>
              <w:t xml:space="preserve"> </w:t>
            </w:r>
          </w:p>
        </w:tc>
      </w:tr>
      <w:tr w14:paraId="4E74E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3009" w:type="dxa"/>
            <w:vMerge w:val="restart"/>
            <w:tcBorders>
              <w:top w:val="single" w:color="000000" w:sz="6" w:space="0"/>
              <w:left w:val="single" w:color="000000" w:sz="6" w:space="0"/>
              <w:bottom w:val="single" w:color="000000" w:sz="6" w:space="0"/>
              <w:right w:val="single" w:color="000000" w:sz="6" w:space="0"/>
            </w:tcBorders>
            <w:noWrap w:val="0"/>
            <w:vAlign w:val="center"/>
          </w:tcPr>
          <w:p w14:paraId="4D2E26D4">
            <w:pPr>
              <w:spacing w:line="300" w:lineRule="exact"/>
              <w:jc w:val="center"/>
              <w:rPr>
                <w:rFonts w:ascii="方正书宋_GBK" w:eastAsia="方正书宋_GBK"/>
                <w:b/>
              </w:rPr>
            </w:pPr>
            <w:r>
              <w:rPr>
                <w:rFonts w:hint="eastAsia" w:ascii="方正书宋_GBK" w:eastAsia="方正书宋_GBK"/>
                <w:b/>
                <w:lang w:eastAsia="zh-CN"/>
              </w:rPr>
              <w:t>部门</w:t>
            </w:r>
            <w:r>
              <w:rPr>
                <w:rFonts w:hint="eastAsia" w:ascii="方正书宋_GBK" w:eastAsia="方正书宋_GBK"/>
                <w:b/>
              </w:rPr>
              <w:t>名称</w:t>
            </w:r>
          </w:p>
        </w:tc>
        <w:tc>
          <w:tcPr>
            <w:tcW w:w="1575" w:type="dxa"/>
            <w:vMerge w:val="restart"/>
            <w:tcBorders>
              <w:top w:val="single" w:color="000000" w:sz="6" w:space="0"/>
              <w:left w:val="single" w:color="000000" w:sz="6" w:space="0"/>
              <w:bottom w:val="single" w:color="000000" w:sz="6" w:space="0"/>
              <w:right w:val="single" w:color="000000" w:sz="6" w:space="0"/>
            </w:tcBorders>
            <w:noWrap w:val="0"/>
            <w:vAlign w:val="center"/>
          </w:tcPr>
          <w:p w14:paraId="3BA5091F">
            <w:pPr>
              <w:spacing w:line="300" w:lineRule="exact"/>
              <w:jc w:val="center"/>
              <w:rPr>
                <w:rFonts w:ascii="方正书宋_GBK" w:eastAsia="方正书宋_GBK"/>
                <w:b/>
              </w:rPr>
            </w:pPr>
            <w:r>
              <w:rPr>
                <w:rFonts w:hint="eastAsia" w:ascii="方正书宋_GBK" w:eastAsia="方正书宋_GBK"/>
                <w:b/>
                <w:lang w:eastAsia="zh-CN"/>
              </w:rPr>
              <w:t>部门</w:t>
            </w:r>
            <w:r>
              <w:rPr>
                <w:rFonts w:hint="eastAsia" w:ascii="方正书宋_GBK" w:eastAsia="方正书宋_GBK"/>
                <w:b/>
              </w:rPr>
              <w:t>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14:paraId="5E943B23">
            <w:pPr>
              <w:spacing w:line="300" w:lineRule="exact"/>
              <w:jc w:val="center"/>
              <w:rPr>
                <w:rFonts w:ascii="方正书宋_GBK" w:eastAsia="方正书宋_GBK"/>
                <w:b/>
              </w:rPr>
            </w:pPr>
            <w:r>
              <w:rPr>
                <w:rFonts w:hint="eastAsia" w:ascii="方正书宋_GBK" w:eastAsia="方正书宋_GBK"/>
                <w:b/>
                <w:lang w:eastAsia="zh-CN"/>
              </w:rPr>
              <w:t>部门</w:t>
            </w:r>
            <w:r>
              <w:rPr>
                <w:rFonts w:hint="eastAsia" w:ascii="方正书宋_GBK" w:eastAsia="方正书宋_GBK"/>
                <w:b/>
              </w:rPr>
              <w:t>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14:paraId="6F77CCFF">
            <w:pPr>
              <w:spacing w:line="300" w:lineRule="exact"/>
              <w:jc w:val="center"/>
              <w:rPr>
                <w:rFonts w:ascii="方正书宋_GBK" w:eastAsia="方正书宋_GBK"/>
                <w:b/>
              </w:rPr>
            </w:pPr>
            <w:r>
              <w:rPr>
                <w:rFonts w:hint="eastAsia" w:ascii="方正书宋_GBK" w:eastAsia="方正书宋_GBK"/>
                <w:b/>
              </w:rPr>
              <w:t>经费保障形式</w:t>
            </w:r>
          </w:p>
        </w:tc>
      </w:tr>
      <w:tr w14:paraId="1CCED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009" w:type="dxa"/>
            <w:vMerge w:val="continue"/>
            <w:tcBorders>
              <w:top w:val="single" w:color="000000" w:sz="6" w:space="0"/>
              <w:left w:val="single" w:color="000000" w:sz="6" w:space="0"/>
              <w:bottom w:val="single" w:color="000000" w:sz="6" w:space="0"/>
              <w:right w:val="single" w:color="000000" w:sz="6" w:space="0"/>
            </w:tcBorders>
            <w:noWrap w:val="0"/>
            <w:vAlign w:val="center"/>
          </w:tcPr>
          <w:p w14:paraId="367BFCF8">
            <w:pPr>
              <w:widowControl/>
              <w:jc w:val="center"/>
              <w:rPr>
                <w:rFonts w:ascii="方正书宋_GBK" w:eastAsia="方正书宋_GBK"/>
                <w:b/>
              </w:rPr>
            </w:pPr>
          </w:p>
        </w:tc>
        <w:tc>
          <w:tcPr>
            <w:tcW w:w="1575" w:type="dxa"/>
            <w:vMerge w:val="continue"/>
            <w:tcBorders>
              <w:top w:val="single" w:color="000000" w:sz="6" w:space="0"/>
              <w:left w:val="single" w:color="000000" w:sz="6" w:space="0"/>
              <w:bottom w:val="single" w:color="000000" w:sz="6" w:space="0"/>
              <w:right w:val="single" w:color="000000" w:sz="6" w:space="0"/>
            </w:tcBorders>
            <w:noWrap w:val="0"/>
            <w:vAlign w:val="center"/>
          </w:tcPr>
          <w:p w14:paraId="6678EC70">
            <w:pPr>
              <w:widowControl/>
              <w:jc w:val="center"/>
              <w:rPr>
                <w:rFonts w:ascii="方正书宋_GBK" w:eastAsia="方正书宋_GBK"/>
                <w:b/>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14:paraId="2A3C2491">
            <w:pPr>
              <w:widowControl/>
              <w:jc w:val="center"/>
              <w:rPr>
                <w:rFonts w:ascii="方正书宋_GBK" w:eastAsia="方正书宋_GBK"/>
                <w:b/>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14:paraId="5F13D6AD">
            <w:pPr>
              <w:widowControl/>
              <w:jc w:val="center"/>
              <w:rPr>
                <w:rFonts w:ascii="方正书宋_GBK" w:eastAsia="方正书宋_GBK"/>
                <w:b/>
              </w:rPr>
            </w:pPr>
          </w:p>
        </w:tc>
      </w:tr>
      <w:tr w14:paraId="49B6F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noWrap w:val="0"/>
            <w:vAlign w:val="center"/>
          </w:tcPr>
          <w:p w14:paraId="372A991A">
            <w:pPr>
              <w:spacing w:line="300" w:lineRule="exact"/>
              <w:jc w:val="left"/>
              <w:rPr>
                <w:rFonts w:hint="default" w:ascii="方正书宋_GBK" w:eastAsia="方正书宋_GBK"/>
                <w:lang w:val="en-US" w:eastAsia="zh-CN"/>
              </w:rPr>
            </w:pPr>
            <w:r>
              <w:rPr>
                <w:rFonts w:hint="default" w:ascii="方正书宋_GBK" w:eastAsia="方正书宋_GBK"/>
                <w:lang w:val="en-US" w:eastAsia="zh-CN"/>
              </w:rPr>
              <w:t>怀来县机关事务服务中心</w:t>
            </w:r>
          </w:p>
        </w:tc>
        <w:tc>
          <w:tcPr>
            <w:tcW w:w="1575" w:type="dxa"/>
            <w:tcBorders>
              <w:top w:val="single" w:color="000000" w:sz="6" w:space="0"/>
              <w:left w:val="single" w:color="000000" w:sz="6" w:space="0"/>
              <w:bottom w:val="single" w:color="000000" w:sz="6" w:space="0"/>
              <w:right w:val="single" w:color="000000" w:sz="6" w:space="0"/>
            </w:tcBorders>
            <w:noWrap w:val="0"/>
            <w:vAlign w:val="center"/>
          </w:tcPr>
          <w:p w14:paraId="0FE42126">
            <w:pPr>
              <w:spacing w:line="300" w:lineRule="exact"/>
              <w:jc w:val="left"/>
              <w:rPr>
                <w:rFonts w:ascii="方正书宋_GBK" w:eastAsia="方正书宋_GBK"/>
              </w:rPr>
            </w:pPr>
            <w:r>
              <w:rPr>
                <w:rFonts w:hint="eastAsia" w:ascii="方正书宋_GBK" w:eastAsia="方正书宋_GBK"/>
              </w:rPr>
              <w:t xml:space="preserve">     事业</w:t>
            </w: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14:paraId="4F18E250">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正科级</w:t>
            </w: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14:paraId="7637CA75">
            <w:pPr>
              <w:spacing w:line="300" w:lineRule="exact"/>
              <w:jc w:val="center"/>
              <w:rPr>
                <w:rFonts w:ascii="方正书宋_GBK" w:eastAsia="方正书宋_GBK"/>
              </w:rPr>
            </w:pPr>
            <w:r>
              <w:rPr>
                <w:rFonts w:hint="eastAsia" w:ascii="方正书宋_GBK" w:eastAsia="方正书宋_GBK"/>
              </w:rPr>
              <w:t>财政性资金基本保证(全额)</w:t>
            </w:r>
          </w:p>
        </w:tc>
      </w:tr>
    </w:tbl>
    <w:p w14:paraId="1F0C1C9D"/>
    <w:p w14:paraId="0DA8F365">
      <w:pPr>
        <w:ind w:firstLine="640"/>
        <w:rPr>
          <w:rFonts w:ascii="黑体" w:hAnsi="黑体" w:eastAsia="黑体" w:cs="Times New Roman"/>
          <w:sz w:val="32"/>
          <w:szCs w:val="32"/>
        </w:rPr>
      </w:pPr>
      <w:r>
        <w:rPr>
          <w:rFonts w:hint="eastAsia" w:ascii="黑体" w:hAnsi="黑体" w:eastAsia="黑体" w:cs="Times New Roman"/>
          <w:sz w:val="32"/>
          <w:szCs w:val="32"/>
        </w:rPr>
        <w:t>二、</w:t>
      </w:r>
      <w:r>
        <w:rPr>
          <w:rFonts w:hint="eastAsia" w:ascii="黑体" w:hAnsi="黑体" w:eastAsia="黑体" w:cs="Times New Roman"/>
          <w:sz w:val="32"/>
          <w:szCs w:val="32"/>
          <w:lang w:eastAsia="zh-CN"/>
        </w:rPr>
        <w:t>部门</w:t>
      </w:r>
      <w:r>
        <w:rPr>
          <w:rFonts w:hint="eastAsia" w:ascii="黑体" w:hAnsi="黑体" w:eastAsia="黑体" w:cs="Times New Roman"/>
          <w:sz w:val="32"/>
          <w:szCs w:val="32"/>
        </w:rPr>
        <w:t>预算安排的总体情况</w:t>
      </w:r>
    </w:p>
    <w:p w14:paraId="39A73D4D">
      <w:pPr>
        <w:ind w:firstLine="640"/>
        <w:rPr>
          <w:rFonts w:eastAsia="仿宋" w:cs="Times New Roman"/>
          <w:sz w:val="32"/>
          <w:szCs w:val="32"/>
        </w:rPr>
      </w:pPr>
      <w:r>
        <w:rPr>
          <w:rFonts w:eastAsia="仿宋" w:cs="Times New Roman"/>
          <w:sz w:val="32"/>
          <w:szCs w:val="32"/>
        </w:rPr>
        <w:t>按照预算管理有关规定，目前我</w:t>
      </w:r>
      <w:r>
        <w:rPr>
          <w:rFonts w:hint="eastAsia" w:eastAsia="仿宋" w:cs="Times New Roman"/>
          <w:sz w:val="32"/>
          <w:szCs w:val="32"/>
          <w:lang w:eastAsia="zh-CN"/>
        </w:rPr>
        <w:t>部门</w:t>
      </w:r>
      <w:r>
        <w:rPr>
          <w:rFonts w:eastAsia="仿宋" w:cs="Times New Roman"/>
          <w:sz w:val="32"/>
          <w:szCs w:val="32"/>
        </w:rPr>
        <w:t>预算的编制实行综合预算制度，即全部收入和支出都反映</w:t>
      </w:r>
      <w:r>
        <w:rPr>
          <w:rFonts w:hint="eastAsia" w:eastAsia="仿宋" w:cs="Times New Roman"/>
          <w:sz w:val="32"/>
          <w:szCs w:val="32"/>
        </w:rPr>
        <w:t>在</w:t>
      </w:r>
      <w:r>
        <w:rPr>
          <w:rFonts w:eastAsia="仿宋" w:cs="Times New Roman"/>
          <w:sz w:val="32"/>
          <w:szCs w:val="32"/>
        </w:rPr>
        <w:t>预算中。</w:t>
      </w:r>
    </w:p>
    <w:p w14:paraId="3A5F1BC7">
      <w:pPr>
        <w:ind w:firstLine="640"/>
        <w:rPr>
          <w:rFonts w:eastAsia="仿宋" w:cs="Times New Roman"/>
          <w:color w:val="000000"/>
          <w:sz w:val="32"/>
          <w:szCs w:val="32"/>
        </w:rPr>
      </w:pPr>
      <w:r>
        <w:rPr>
          <w:rFonts w:hint="eastAsia" w:eastAsia="仿宋" w:cs="Times New Roman"/>
          <w:color w:val="000000"/>
          <w:sz w:val="32"/>
          <w:szCs w:val="32"/>
        </w:rPr>
        <w:t>1、</w:t>
      </w:r>
      <w:r>
        <w:rPr>
          <w:rFonts w:eastAsia="仿宋" w:cs="Times New Roman"/>
          <w:color w:val="000000"/>
          <w:sz w:val="32"/>
          <w:szCs w:val="32"/>
        </w:rPr>
        <w:t>收入说明</w:t>
      </w:r>
    </w:p>
    <w:p w14:paraId="1B3BB6E9">
      <w:pPr>
        <w:ind w:firstLine="640"/>
        <w:rPr>
          <w:rFonts w:eastAsia="仿宋" w:cs="Times New Roman"/>
          <w:sz w:val="32"/>
          <w:szCs w:val="32"/>
        </w:rPr>
      </w:pPr>
      <w:r>
        <w:rPr>
          <w:rFonts w:hint="eastAsia" w:ascii="Times New Roman" w:hAnsi="Times New Roman" w:eastAsia="仿宋" w:cs="Times New Roman"/>
          <w:sz w:val="32"/>
          <w:szCs w:val="32"/>
        </w:rPr>
        <w:t>反应本</w:t>
      </w:r>
      <w:r>
        <w:rPr>
          <w:rFonts w:hint="eastAsia" w:ascii="Times New Roman" w:hAnsi="Times New Roman" w:eastAsia="仿宋" w:cs="Times New Roman"/>
          <w:sz w:val="32"/>
          <w:szCs w:val="32"/>
          <w:lang w:eastAsia="zh-CN"/>
        </w:rPr>
        <w:t>部门</w:t>
      </w:r>
      <w:r>
        <w:rPr>
          <w:rFonts w:hint="eastAsia" w:ascii="Times New Roman" w:hAnsi="Times New Roman" w:eastAsia="仿宋" w:cs="Times New Roman"/>
          <w:sz w:val="32"/>
          <w:szCs w:val="32"/>
        </w:rPr>
        <w:t>当年全部收入。</w:t>
      </w:r>
      <w:r>
        <w:rPr>
          <w:rFonts w:hint="eastAsia" w:eastAsia="仿宋" w:cs="Times New Roman"/>
          <w:color w:val="000000"/>
          <w:sz w:val="32"/>
          <w:szCs w:val="32"/>
          <w:lang w:eastAsia="zh-CN"/>
        </w:rPr>
        <w:t>2025年</w:t>
      </w:r>
      <w:r>
        <w:rPr>
          <w:rFonts w:hint="eastAsia" w:eastAsia="仿宋" w:cs="Times New Roman"/>
          <w:color w:val="000000"/>
          <w:sz w:val="32"/>
          <w:szCs w:val="32"/>
        </w:rPr>
        <w:t>预算</w:t>
      </w:r>
      <w:r>
        <w:rPr>
          <w:rFonts w:hint="eastAsia" w:eastAsia="仿宋" w:cs="Times New Roman"/>
          <w:color w:val="000000"/>
          <w:sz w:val="32"/>
          <w:szCs w:val="32"/>
          <w:shd w:val="clear" w:color="auto" w:fill="FFFFFF"/>
        </w:rPr>
        <w:t>收入</w:t>
      </w:r>
      <w:r>
        <w:rPr>
          <w:rFonts w:hint="eastAsia" w:eastAsia="仿宋" w:cs="Times New Roman"/>
          <w:color w:val="000000"/>
          <w:sz w:val="32"/>
          <w:szCs w:val="32"/>
          <w:shd w:val="clear" w:color="auto" w:fill="FFFFFF"/>
          <w:lang w:val="en-US" w:eastAsia="zh-CN"/>
        </w:rPr>
        <w:t>2051.14</w:t>
      </w:r>
      <w:r>
        <w:rPr>
          <w:rFonts w:hint="eastAsia" w:eastAsia="仿宋" w:cs="Times New Roman"/>
          <w:color w:val="000000"/>
          <w:sz w:val="32"/>
          <w:szCs w:val="32"/>
          <w:shd w:val="clear" w:color="auto" w:fill="FFFFFF"/>
        </w:rPr>
        <w:t>万元</w:t>
      </w:r>
      <w:r>
        <w:rPr>
          <w:rFonts w:hint="eastAsia" w:eastAsia="仿宋" w:cs="Times New Roman"/>
          <w:color w:val="000000"/>
          <w:sz w:val="32"/>
          <w:szCs w:val="32"/>
        </w:rPr>
        <w:t>，其中</w:t>
      </w:r>
      <w:r>
        <w:rPr>
          <w:rFonts w:hint="eastAsia" w:eastAsia="仿宋" w:cs="Times New Roman"/>
          <w:sz w:val="32"/>
          <w:szCs w:val="32"/>
        </w:rPr>
        <w:t>：一般公共预算收入</w:t>
      </w:r>
      <w:r>
        <w:rPr>
          <w:rFonts w:hint="eastAsia" w:eastAsia="仿宋" w:cs="Times New Roman"/>
          <w:color w:val="000000"/>
          <w:sz w:val="32"/>
          <w:szCs w:val="32"/>
          <w:shd w:val="clear" w:color="auto" w:fill="FFFFFF"/>
          <w:lang w:val="en-US" w:eastAsia="zh-CN"/>
        </w:rPr>
        <w:t>2051.14</w:t>
      </w:r>
      <w:r>
        <w:rPr>
          <w:rFonts w:hint="eastAsia" w:eastAsia="仿宋" w:cs="Times New Roman"/>
          <w:sz w:val="32"/>
          <w:szCs w:val="32"/>
        </w:rPr>
        <w:t>万元。</w:t>
      </w:r>
      <w:r>
        <w:rPr>
          <w:rFonts w:hint="eastAsia" w:eastAsia="仿宋" w:cs="Times New Roman"/>
          <w:color w:val="FF0000"/>
          <w:sz w:val="32"/>
          <w:szCs w:val="32"/>
        </w:rPr>
        <w:t xml:space="preserve"> </w:t>
      </w:r>
    </w:p>
    <w:p w14:paraId="3D91603B">
      <w:pPr>
        <w:ind w:firstLine="640"/>
        <w:rPr>
          <w:rFonts w:eastAsia="仿宋" w:cs="Times New Roman"/>
          <w:sz w:val="32"/>
          <w:szCs w:val="32"/>
        </w:rPr>
      </w:pPr>
      <w:r>
        <w:rPr>
          <w:rFonts w:hint="eastAsia" w:eastAsia="仿宋" w:cs="Times New Roman"/>
          <w:sz w:val="32"/>
          <w:szCs w:val="32"/>
        </w:rPr>
        <w:t>2、</w:t>
      </w:r>
      <w:r>
        <w:rPr>
          <w:rFonts w:eastAsia="仿宋" w:cs="Times New Roman"/>
          <w:sz w:val="32"/>
          <w:szCs w:val="32"/>
        </w:rPr>
        <w:t>支出说明</w:t>
      </w:r>
    </w:p>
    <w:p w14:paraId="74DBFD13">
      <w:pPr>
        <w:ind w:firstLine="640"/>
        <w:rPr>
          <w:rFonts w:hint="eastAsia" w:eastAsia="仿宋" w:cs="Times New Roman"/>
          <w:color w:val="000000"/>
          <w:sz w:val="32"/>
          <w:szCs w:val="32"/>
        </w:rPr>
      </w:pPr>
      <w:r>
        <w:rPr>
          <w:rFonts w:hint="eastAsia" w:eastAsia="仿宋" w:cs="Times New Roman"/>
          <w:sz w:val="32"/>
          <w:szCs w:val="32"/>
        </w:rPr>
        <w:t>收支预算总表支出栏、基本支出表、项目支出表按经济分类和支出功能分类科目编制，反映</w:t>
      </w:r>
      <w:r>
        <w:rPr>
          <w:rFonts w:hint="eastAsia" w:eastAsia="仿宋" w:cs="Times New Roman"/>
          <w:sz w:val="32"/>
          <w:szCs w:val="32"/>
          <w:lang w:val="en-US" w:eastAsia="zh-CN"/>
        </w:rPr>
        <w:t>机关事务服务中心</w:t>
      </w:r>
      <w:r>
        <w:rPr>
          <w:rFonts w:hint="eastAsia" w:eastAsia="仿宋" w:cs="Times New Roman"/>
          <w:sz w:val="32"/>
          <w:szCs w:val="32"/>
          <w:lang w:eastAsia="zh-CN"/>
        </w:rPr>
        <w:t>部门</w:t>
      </w:r>
      <w:r>
        <w:rPr>
          <w:rFonts w:hint="eastAsia" w:eastAsia="仿宋" w:cs="Times New Roman"/>
          <w:sz w:val="32"/>
          <w:szCs w:val="32"/>
        </w:rPr>
        <w:t>预算中支出预算的总体情况。</w:t>
      </w:r>
      <w:r>
        <w:rPr>
          <w:rFonts w:hint="eastAsia" w:eastAsia="仿宋" w:cs="Times New Roman"/>
          <w:sz w:val="32"/>
          <w:szCs w:val="32"/>
          <w:lang w:eastAsia="zh-CN"/>
        </w:rPr>
        <w:t>2025年</w:t>
      </w:r>
      <w:r>
        <w:rPr>
          <w:rFonts w:hint="eastAsia" w:eastAsia="仿宋" w:cs="Times New Roman"/>
          <w:color w:val="000000"/>
          <w:sz w:val="32"/>
          <w:szCs w:val="32"/>
          <w:lang w:eastAsia="zh-CN"/>
        </w:rPr>
        <w:t>部门</w:t>
      </w:r>
      <w:r>
        <w:rPr>
          <w:rFonts w:hint="eastAsia" w:eastAsia="仿宋" w:cs="Times New Roman"/>
          <w:color w:val="000000"/>
          <w:sz w:val="32"/>
          <w:szCs w:val="32"/>
        </w:rPr>
        <w:t>支出预算为</w:t>
      </w:r>
      <w:r>
        <w:rPr>
          <w:rFonts w:hint="eastAsia" w:eastAsia="仿宋" w:cs="Times New Roman"/>
          <w:color w:val="000000"/>
          <w:sz w:val="32"/>
          <w:szCs w:val="32"/>
          <w:shd w:val="clear" w:color="auto" w:fill="FFFFFF"/>
          <w:lang w:val="en-US" w:eastAsia="zh-CN"/>
        </w:rPr>
        <w:t>2051.14</w:t>
      </w:r>
      <w:r>
        <w:rPr>
          <w:rFonts w:hint="eastAsia" w:eastAsia="仿宋" w:cs="Times New Roman"/>
          <w:color w:val="000000"/>
          <w:sz w:val="32"/>
          <w:szCs w:val="32"/>
        </w:rPr>
        <w:t>万元，其中基本支出</w:t>
      </w:r>
      <w:r>
        <w:rPr>
          <w:rFonts w:hint="eastAsia" w:eastAsia="仿宋" w:cs="Times New Roman"/>
          <w:color w:val="000000"/>
          <w:sz w:val="32"/>
          <w:szCs w:val="32"/>
          <w:lang w:val="en-US" w:eastAsia="zh-CN"/>
        </w:rPr>
        <w:t>1075.97</w:t>
      </w:r>
      <w:r>
        <w:rPr>
          <w:rFonts w:hint="eastAsia" w:eastAsia="仿宋" w:cs="Times New Roman"/>
          <w:color w:val="000000"/>
          <w:sz w:val="32"/>
          <w:szCs w:val="32"/>
        </w:rPr>
        <w:t>万元，包括人员经费</w:t>
      </w:r>
      <w:r>
        <w:rPr>
          <w:rFonts w:hint="eastAsia" w:eastAsia="仿宋" w:cs="Times New Roman"/>
          <w:color w:val="000000"/>
          <w:sz w:val="32"/>
          <w:szCs w:val="32"/>
          <w:lang w:val="en-US" w:eastAsia="zh-CN"/>
        </w:rPr>
        <w:t>872.71</w:t>
      </w:r>
      <w:r>
        <w:rPr>
          <w:rFonts w:hint="eastAsia" w:eastAsia="仿宋" w:cs="Times New Roman"/>
          <w:color w:val="000000"/>
          <w:sz w:val="32"/>
          <w:szCs w:val="32"/>
        </w:rPr>
        <w:t>万元和日常公用经费</w:t>
      </w:r>
      <w:r>
        <w:rPr>
          <w:rFonts w:hint="eastAsia" w:eastAsia="仿宋" w:cs="Times New Roman"/>
          <w:color w:val="000000"/>
          <w:sz w:val="32"/>
          <w:szCs w:val="32"/>
          <w:lang w:val="en-US" w:eastAsia="zh-CN"/>
        </w:rPr>
        <w:t>203.26</w:t>
      </w:r>
      <w:r>
        <w:rPr>
          <w:rFonts w:hint="eastAsia" w:eastAsia="仿宋" w:cs="Times New Roman"/>
          <w:color w:val="000000"/>
          <w:sz w:val="32"/>
          <w:szCs w:val="32"/>
        </w:rPr>
        <w:t>万元；项目支出</w:t>
      </w:r>
      <w:r>
        <w:rPr>
          <w:rFonts w:hint="eastAsia" w:eastAsia="仿宋" w:cs="Times New Roman"/>
          <w:color w:val="000000"/>
          <w:sz w:val="32"/>
          <w:szCs w:val="32"/>
          <w:lang w:val="en-US" w:eastAsia="zh-CN"/>
        </w:rPr>
        <w:t>975.17</w:t>
      </w:r>
      <w:r>
        <w:rPr>
          <w:rFonts w:hint="eastAsia" w:eastAsia="仿宋" w:cs="Times New Roman"/>
          <w:color w:val="000000"/>
          <w:sz w:val="32"/>
          <w:szCs w:val="32"/>
        </w:rPr>
        <w:t>万元，</w:t>
      </w:r>
      <w:r>
        <w:rPr>
          <w:rFonts w:hint="eastAsia" w:eastAsia="仿宋" w:cs="Times New Roman"/>
          <w:color w:val="000000"/>
          <w:sz w:val="32"/>
          <w:szCs w:val="32"/>
          <w:lang w:val="en-US" w:eastAsia="zh-CN"/>
        </w:rPr>
        <w:t>全部</w:t>
      </w:r>
      <w:r>
        <w:rPr>
          <w:rFonts w:hint="eastAsia" w:eastAsia="仿宋" w:cs="Times New Roman"/>
          <w:color w:val="000000"/>
          <w:sz w:val="32"/>
          <w:szCs w:val="32"/>
        </w:rPr>
        <w:t>为</w:t>
      </w:r>
      <w:r>
        <w:rPr>
          <w:rFonts w:hint="eastAsia" w:eastAsia="仿宋" w:cs="Times New Roman"/>
          <w:color w:val="000000"/>
          <w:sz w:val="32"/>
          <w:szCs w:val="32"/>
          <w:lang w:val="en-US" w:eastAsia="zh-CN"/>
        </w:rPr>
        <w:t>一般公共服务</w:t>
      </w:r>
      <w:r>
        <w:rPr>
          <w:rFonts w:hint="eastAsia" w:eastAsia="仿宋" w:cs="Times New Roman"/>
          <w:color w:val="000000"/>
          <w:sz w:val="32"/>
          <w:szCs w:val="32"/>
        </w:rPr>
        <w:t>支出</w:t>
      </w:r>
      <w:r>
        <w:rPr>
          <w:rFonts w:hint="eastAsia" w:eastAsia="仿宋" w:cs="Times New Roman"/>
          <w:color w:val="000000"/>
          <w:sz w:val="32"/>
          <w:szCs w:val="32"/>
          <w:lang w:val="en-US" w:eastAsia="zh-CN"/>
        </w:rPr>
        <w:t>975.17</w:t>
      </w:r>
      <w:r>
        <w:rPr>
          <w:rFonts w:hint="eastAsia" w:eastAsia="仿宋" w:cs="Times New Roman"/>
          <w:color w:val="000000"/>
          <w:sz w:val="32"/>
          <w:szCs w:val="32"/>
        </w:rPr>
        <w:t>万元。</w:t>
      </w:r>
    </w:p>
    <w:p w14:paraId="71FEDB52">
      <w:pPr>
        <w:ind w:firstLine="640"/>
        <w:rPr>
          <w:rFonts w:eastAsia="仿宋" w:cs="Times New Roman"/>
          <w:color w:val="000000"/>
          <w:sz w:val="32"/>
          <w:szCs w:val="32"/>
        </w:rPr>
      </w:pPr>
      <w:r>
        <w:rPr>
          <w:rFonts w:hint="eastAsia" w:eastAsia="仿宋" w:cs="Times New Roman"/>
          <w:color w:val="000000"/>
          <w:sz w:val="32"/>
          <w:szCs w:val="32"/>
        </w:rPr>
        <w:t>3、</w:t>
      </w:r>
      <w:r>
        <w:rPr>
          <w:rFonts w:eastAsia="仿宋" w:cs="Times New Roman"/>
          <w:color w:val="000000"/>
          <w:sz w:val="32"/>
          <w:szCs w:val="32"/>
        </w:rPr>
        <w:t>比上年增减情况</w:t>
      </w:r>
    </w:p>
    <w:p w14:paraId="7C22A223">
      <w:pPr>
        <w:ind w:firstLine="640"/>
        <w:rPr>
          <w:rFonts w:hint="default" w:eastAsia="仿宋" w:cs="Times New Roman"/>
          <w:color w:val="000000"/>
          <w:sz w:val="32"/>
          <w:szCs w:val="32"/>
          <w:lang w:val="en-US" w:eastAsia="zh-CN"/>
        </w:rPr>
      </w:pPr>
      <w:r>
        <w:rPr>
          <w:rFonts w:hint="eastAsia" w:eastAsia="仿宋" w:cs="Times New Roman"/>
          <w:color w:val="000000"/>
          <w:sz w:val="32"/>
          <w:szCs w:val="32"/>
          <w:lang w:eastAsia="zh-CN"/>
        </w:rPr>
        <w:t>2025年</w:t>
      </w:r>
      <w:r>
        <w:rPr>
          <w:rFonts w:hint="eastAsia" w:eastAsia="仿宋" w:cs="Times New Roman"/>
          <w:color w:val="000000"/>
          <w:sz w:val="32"/>
          <w:szCs w:val="32"/>
        </w:rPr>
        <w:t>，</w:t>
      </w:r>
      <w:r>
        <w:rPr>
          <w:rFonts w:hint="eastAsia" w:eastAsia="仿宋" w:cs="Times New Roman"/>
          <w:color w:val="000000"/>
          <w:sz w:val="32"/>
          <w:szCs w:val="32"/>
          <w:lang w:eastAsia="zh-CN"/>
        </w:rPr>
        <w:t>部门</w:t>
      </w:r>
      <w:r>
        <w:rPr>
          <w:rFonts w:hint="eastAsia" w:eastAsia="仿宋" w:cs="Times New Roman"/>
          <w:color w:val="000000"/>
          <w:sz w:val="32"/>
          <w:szCs w:val="32"/>
        </w:rPr>
        <w:t>预算收支安排</w:t>
      </w:r>
      <w:r>
        <w:rPr>
          <w:rFonts w:hint="eastAsia" w:eastAsia="仿宋" w:cs="Times New Roman"/>
          <w:color w:val="000000"/>
          <w:sz w:val="32"/>
          <w:szCs w:val="32"/>
          <w:lang w:val="en-US" w:eastAsia="zh-CN"/>
        </w:rPr>
        <w:t>2051.14</w:t>
      </w:r>
      <w:r>
        <w:rPr>
          <w:rFonts w:hint="eastAsia" w:eastAsia="仿宋" w:cs="Times New Roman"/>
          <w:color w:val="000000"/>
          <w:sz w:val="32"/>
          <w:szCs w:val="32"/>
        </w:rPr>
        <w:t>万元，较上年</w:t>
      </w:r>
      <w:r>
        <w:rPr>
          <w:rFonts w:hint="eastAsia" w:eastAsia="仿宋" w:cs="Times New Roman"/>
          <w:color w:val="000000"/>
          <w:sz w:val="32"/>
          <w:szCs w:val="32"/>
          <w:lang w:val="en-US" w:eastAsia="zh-CN"/>
        </w:rPr>
        <w:t>减少273.24</w:t>
      </w:r>
      <w:r>
        <w:rPr>
          <w:rFonts w:hint="eastAsia" w:eastAsia="仿宋" w:cs="Times New Roman"/>
          <w:color w:val="000000"/>
          <w:sz w:val="32"/>
          <w:szCs w:val="32"/>
        </w:rPr>
        <w:t>万元，其中：基本支出</w:t>
      </w:r>
      <w:r>
        <w:rPr>
          <w:rFonts w:hint="eastAsia" w:eastAsia="仿宋" w:cs="Times New Roman"/>
          <w:color w:val="000000"/>
          <w:sz w:val="32"/>
          <w:szCs w:val="32"/>
          <w:lang w:val="en-US" w:eastAsia="zh-CN"/>
        </w:rPr>
        <w:t>增加578.83</w:t>
      </w:r>
      <w:r>
        <w:rPr>
          <w:rFonts w:hint="eastAsia" w:eastAsia="仿宋" w:cs="Times New Roman"/>
          <w:color w:val="000000"/>
          <w:sz w:val="32"/>
          <w:szCs w:val="32"/>
        </w:rPr>
        <w:t>万元，主要是</w:t>
      </w:r>
      <w:r>
        <w:rPr>
          <w:rFonts w:hint="eastAsia" w:eastAsia="仿宋" w:cs="Times New Roman"/>
          <w:color w:val="000000"/>
          <w:sz w:val="32"/>
          <w:szCs w:val="32"/>
          <w:lang w:val="en-US" w:eastAsia="zh-CN"/>
        </w:rPr>
        <w:t>将涉及到人员工资的项目调整到基本支出中</w:t>
      </w:r>
      <w:r>
        <w:rPr>
          <w:rFonts w:hint="eastAsia" w:eastAsia="仿宋" w:cs="Times New Roman"/>
          <w:color w:val="000000"/>
          <w:sz w:val="32"/>
          <w:szCs w:val="32"/>
        </w:rPr>
        <w:t>；项目支出</w:t>
      </w:r>
      <w:r>
        <w:rPr>
          <w:rFonts w:hint="eastAsia" w:eastAsia="仿宋" w:cs="Times New Roman"/>
          <w:color w:val="000000"/>
          <w:sz w:val="32"/>
          <w:szCs w:val="32"/>
          <w:lang w:val="en-US" w:eastAsia="zh-CN"/>
        </w:rPr>
        <w:t>减少852.07</w:t>
      </w:r>
      <w:r>
        <w:rPr>
          <w:rFonts w:hint="eastAsia" w:eastAsia="仿宋" w:cs="Times New Roman"/>
          <w:color w:val="000000"/>
          <w:sz w:val="32"/>
          <w:szCs w:val="32"/>
        </w:rPr>
        <w:t>万元，</w:t>
      </w:r>
      <w:r>
        <w:rPr>
          <w:rFonts w:hint="eastAsia" w:ascii="Calibri" w:hAnsi="Calibri" w:eastAsia="仿宋" w:cs="Times New Roman"/>
          <w:color w:val="000000"/>
          <w:sz w:val="32"/>
          <w:szCs w:val="32"/>
        </w:rPr>
        <w:t>主要是</w:t>
      </w:r>
      <w:r>
        <w:rPr>
          <w:rFonts w:hint="eastAsia" w:eastAsia="仿宋" w:cs="Times New Roman"/>
          <w:color w:val="000000"/>
          <w:sz w:val="32"/>
          <w:szCs w:val="32"/>
          <w:lang w:val="en-US" w:eastAsia="zh-CN"/>
        </w:rPr>
        <w:t>将涉及到人员工资的项目调整到基本支出中，减少了</w:t>
      </w:r>
      <w:r>
        <w:rPr>
          <w:rFonts w:hint="eastAsia" w:eastAsia="仿宋" w:cs="Times New Roman"/>
          <w:color w:val="000000"/>
          <w:sz w:val="32"/>
          <w:szCs w:val="32"/>
        </w:rPr>
        <w:t>行政审批局大楼运行经费</w:t>
      </w:r>
      <w:r>
        <w:rPr>
          <w:rFonts w:hint="eastAsia" w:eastAsia="仿宋" w:cs="Times New Roman"/>
          <w:color w:val="000000"/>
          <w:sz w:val="32"/>
          <w:szCs w:val="32"/>
          <w:lang w:val="en-US" w:eastAsia="zh-CN"/>
        </w:rPr>
        <w:t>项目预算。</w:t>
      </w:r>
    </w:p>
    <w:p w14:paraId="51E8075E">
      <w:pPr>
        <w:autoSpaceDE w:val="0"/>
        <w:autoSpaceDN w:val="0"/>
        <w:adjustRightInd w:val="0"/>
        <w:ind w:firstLine="960" w:firstLineChars="3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三、机关运行经费安排情况</w:t>
      </w:r>
    </w:p>
    <w:p w14:paraId="53312B0D">
      <w:pPr>
        <w:autoSpaceDE w:val="0"/>
        <w:autoSpaceDN w:val="0"/>
        <w:adjustRightInd w:val="0"/>
        <w:ind w:left="198" w:firstLine="640" w:firstLineChars="200"/>
        <w:jc w:val="left"/>
        <w:rPr>
          <w:rFonts w:hint="eastAsia" w:eastAsia="仿宋" w:cs="Times New Roman"/>
          <w:sz w:val="32"/>
          <w:szCs w:val="32"/>
          <w:lang w:val="en-US" w:eastAsia="zh-CN"/>
        </w:rPr>
      </w:pPr>
      <w:r>
        <w:rPr>
          <w:rFonts w:hint="eastAsia" w:eastAsia="仿宋" w:cs="Times New Roman"/>
          <w:sz w:val="32"/>
          <w:szCs w:val="32"/>
          <w:lang w:eastAsia="zh-CN"/>
        </w:rPr>
        <w:t>2025年</w:t>
      </w:r>
      <w:r>
        <w:rPr>
          <w:rFonts w:hint="eastAsia" w:eastAsia="仿宋" w:cs="Times New Roman"/>
          <w:sz w:val="32"/>
          <w:szCs w:val="32"/>
        </w:rPr>
        <w:t>，我</w:t>
      </w:r>
      <w:r>
        <w:rPr>
          <w:rFonts w:hint="eastAsia" w:eastAsia="仿宋" w:cs="Times New Roman"/>
          <w:sz w:val="32"/>
          <w:szCs w:val="32"/>
          <w:lang w:eastAsia="zh-CN"/>
        </w:rPr>
        <w:t>部门</w:t>
      </w:r>
      <w:r>
        <w:rPr>
          <w:rFonts w:hint="eastAsia" w:eastAsia="仿宋" w:cs="Times New Roman"/>
          <w:sz w:val="32"/>
          <w:szCs w:val="32"/>
          <w:lang w:val="en-US" w:eastAsia="zh-CN"/>
        </w:rPr>
        <w:t>无机关运行经费。</w:t>
      </w:r>
    </w:p>
    <w:p w14:paraId="0B4CE0F4">
      <w:pPr>
        <w:autoSpaceDE w:val="0"/>
        <w:autoSpaceDN w:val="0"/>
        <w:adjustRightInd w:val="0"/>
        <w:ind w:left="198" w:firstLine="640" w:firstLineChars="200"/>
        <w:jc w:val="left"/>
        <w:rPr>
          <w:rFonts w:hint="default" w:eastAsia="仿宋" w:cs="Times New Roman"/>
          <w:sz w:val="32"/>
          <w:szCs w:val="32"/>
          <w:lang w:val="en-US" w:eastAsia="zh-CN"/>
        </w:rPr>
      </w:pPr>
    </w:p>
    <w:p w14:paraId="1E805364">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14:paraId="1CFF8DF1">
      <w:pPr>
        <w:autoSpaceDE w:val="0"/>
        <w:autoSpaceDN w:val="0"/>
        <w:adjustRightInd w:val="0"/>
        <w:ind w:left="198" w:firstLine="640" w:firstLineChars="200"/>
        <w:jc w:val="left"/>
        <w:rPr>
          <w:rFonts w:ascii="宋体" w:hAnsi="宋体"/>
        </w:rPr>
      </w:pPr>
      <w:r>
        <w:rPr>
          <w:rFonts w:hint="eastAsia" w:eastAsia="仿宋" w:cs="Times New Roman"/>
          <w:sz w:val="32"/>
          <w:szCs w:val="32"/>
          <w:lang w:eastAsia="zh-CN"/>
        </w:rPr>
        <w:t>2025年</w:t>
      </w:r>
      <w:r>
        <w:rPr>
          <w:rFonts w:hint="eastAsia" w:eastAsia="仿宋" w:cs="Times New Roman"/>
          <w:sz w:val="32"/>
          <w:szCs w:val="32"/>
        </w:rPr>
        <w:t>，</w:t>
      </w:r>
      <w:r>
        <w:rPr>
          <w:rFonts w:hint="eastAsia" w:ascii="仿宋" w:hAnsi="仿宋" w:eastAsia="仿宋" w:cs="Times New Roman"/>
          <w:sz w:val="32"/>
          <w:szCs w:val="32"/>
        </w:rPr>
        <w:t>怀来县</w:t>
      </w:r>
      <w:r>
        <w:rPr>
          <w:rFonts w:hint="eastAsia" w:ascii="仿宋" w:hAnsi="仿宋" w:eastAsia="仿宋" w:cs="Times New Roman"/>
          <w:sz w:val="32"/>
          <w:szCs w:val="32"/>
          <w:lang w:val="en-US" w:eastAsia="zh-CN"/>
        </w:rPr>
        <w:t>机关事务服务中心</w:t>
      </w:r>
      <w:r>
        <w:rPr>
          <w:rFonts w:hint="eastAsia" w:ascii="仿宋" w:hAnsi="仿宋" w:eastAsia="仿宋" w:cs="Times New Roman"/>
          <w:color w:val="000000"/>
          <w:sz w:val="32"/>
          <w:szCs w:val="32"/>
          <w:lang w:eastAsia="zh-CN"/>
        </w:rPr>
        <w:t>部门</w:t>
      </w:r>
      <w:r>
        <w:rPr>
          <w:rFonts w:hint="eastAsia" w:eastAsia="仿宋" w:cs="Times New Roman"/>
          <w:color w:val="000000"/>
          <w:sz w:val="32"/>
          <w:szCs w:val="32"/>
        </w:rPr>
        <w:t>财政拨款“三公”经费预算安排</w:t>
      </w:r>
      <w:r>
        <w:rPr>
          <w:rFonts w:hint="eastAsia" w:eastAsia="仿宋" w:cs="Times New Roman"/>
          <w:color w:val="000000"/>
          <w:sz w:val="32"/>
          <w:szCs w:val="32"/>
          <w:lang w:val="en-US" w:eastAsia="zh-CN"/>
        </w:rPr>
        <w:t>281</w:t>
      </w:r>
      <w:r>
        <w:rPr>
          <w:rFonts w:hint="eastAsia" w:eastAsia="仿宋" w:cs="Times New Roman"/>
          <w:color w:val="000000"/>
          <w:sz w:val="32"/>
          <w:szCs w:val="32"/>
        </w:rPr>
        <w:t>万元，其中：因公出国（境）费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万元；公务用车购置及运维费</w:t>
      </w:r>
      <w:r>
        <w:rPr>
          <w:rFonts w:hint="eastAsia" w:eastAsia="仿宋" w:cs="Times New Roman"/>
          <w:color w:val="000000"/>
          <w:sz w:val="32"/>
          <w:szCs w:val="32"/>
          <w:lang w:val="en-US" w:eastAsia="zh-CN"/>
        </w:rPr>
        <w:t>277</w:t>
      </w:r>
      <w:r>
        <w:rPr>
          <w:rFonts w:hint="eastAsia" w:eastAsia="仿宋" w:cs="Times New Roman"/>
          <w:color w:val="000000"/>
          <w:sz w:val="32"/>
          <w:szCs w:val="32"/>
        </w:rPr>
        <w:t>万元（其中：公务用车运行维护费</w:t>
      </w:r>
      <w:r>
        <w:rPr>
          <w:rFonts w:hint="eastAsia" w:eastAsia="仿宋" w:cs="Times New Roman"/>
          <w:color w:val="000000"/>
          <w:sz w:val="32"/>
          <w:szCs w:val="32"/>
          <w:lang w:val="en-US" w:eastAsia="zh-CN"/>
        </w:rPr>
        <w:t>178</w:t>
      </w:r>
      <w:r>
        <w:rPr>
          <w:rFonts w:hint="eastAsia" w:eastAsia="仿宋" w:cs="Times New Roman"/>
          <w:color w:val="000000"/>
          <w:sz w:val="32"/>
          <w:szCs w:val="32"/>
        </w:rPr>
        <w:t>万元，公务用车购置费</w:t>
      </w:r>
      <w:r>
        <w:rPr>
          <w:rFonts w:hint="eastAsia" w:eastAsia="仿宋" w:cs="Times New Roman"/>
          <w:color w:val="000000"/>
          <w:sz w:val="32"/>
          <w:szCs w:val="32"/>
          <w:lang w:val="en-US" w:eastAsia="zh-CN"/>
        </w:rPr>
        <w:t>99</w:t>
      </w:r>
      <w:r>
        <w:rPr>
          <w:rFonts w:hint="eastAsia" w:eastAsia="仿宋" w:cs="Times New Roman"/>
          <w:color w:val="000000"/>
          <w:sz w:val="32"/>
          <w:szCs w:val="32"/>
        </w:rPr>
        <w:t>万元)；公务接待费</w:t>
      </w:r>
      <w:r>
        <w:rPr>
          <w:rFonts w:hint="eastAsia" w:eastAsia="仿宋" w:cs="Times New Roman"/>
          <w:color w:val="000000"/>
          <w:sz w:val="32"/>
          <w:szCs w:val="32"/>
          <w:lang w:val="en-US" w:eastAsia="zh-CN"/>
        </w:rPr>
        <w:t>4</w:t>
      </w:r>
      <w:r>
        <w:rPr>
          <w:rFonts w:hint="eastAsia" w:eastAsia="仿宋" w:cs="Times New Roman"/>
          <w:color w:val="000000"/>
          <w:sz w:val="32"/>
          <w:szCs w:val="32"/>
        </w:rPr>
        <w:t>万元。“三公”经费比上年减少</w:t>
      </w:r>
      <w:r>
        <w:rPr>
          <w:rFonts w:hint="eastAsia" w:eastAsia="仿宋" w:cs="Times New Roman"/>
          <w:color w:val="000000"/>
          <w:sz w:val="32"/>
          <w:szCs w:val="32"/>
          <w:lang w:val="en-US" w:eastAsia="zh-CN"/>
        </w:rPr>
        <w:t>27</w:t>
      </w:r>
      <w:r>
        <w:rPr>
          <w:rFonts w:hint="eastAsia" w:eastAsia="仿宋" w:cs="Times New Roman"/>
          <w:color w:val="000000"/>
          <w:sz w:val="32"/>
          <w:szCs w:val="32"/>
        </w:rPr>
        <w:t>万元，其中公务用车购置</w:t>
      </w:r>
      <w:r>
        <w:rPr>
          <w:rFonts w:hint="eastAsia" w:eastAsia="仿宋" w:cs="Times New Roman"/>
          <w:color w:val="000000"/>
          <w:sz w:val="32"/>
          <w:szCs w:val="32"/>
          <w:lang w:val="en-US" w:eastAsia="zh-CN"/>
        </w:rPr>
        <w:t>费较上年减少27万元</w:t>
      </w:r>
      <w:r>
        <w:rPr>
          <w:rFonts w:hint="eastAsia" w:eastAsia="仿宋" w:cs="Times New Roman"/>
          <w:color w:val="000000"/>
          <w:sz w:val="32"/>
          <w:szCs w:val="32"/>
          <w:lang w:eastAsia="zh-CN"/>
        </w:rPr>
        <w:t>，</w:t>
      </w:r>
      <w:r>
        <w:rPr>
          <w:rFonts w:hint="eastAsia" w:eastAsia="仿宋" w:cs="Times New Roman"/>
          <w:color w:val="000000"/>
          <w:sz w:val="32"/>
          <w:szCs w:val="32"/>
        </w:rPr>
        <w:t>原因为公务用车购置</w:t>
      </w:r>
      <w:r>
        <w:rPr>
          <w:rFonts w:hint="eastAsia" w:eastAsia="仿宋" w:cs="Times New Roman"/>
          <w:color w:val="000000"/>
          <w:sz w:val="32"/>
          <w:szCs w:val="32"/>
          <w:lang w:val="en-US" w:eastAsia="zh-CN"/>
        </w:rPr>
        <w:t>费预算减少，公务用车运行维护费较上年无变化，</w:t>
      </w:r>
      <w:r>
        <w:rPr>
          <w:rFonts w:hint="eastAsia" w:eastAsia="仿宋" w:cs="Times New Roman"/>
          <w:color w:val="000000"/>
          <w:sz w:val="32"/>
          <w:szCs w:val="32"/>
        </w:rPr>
        <w:t>公务接待费</w:t>
      </w:r>
      <w:r>
        <w:rPr>
          <w:rFonts w:hint="eastAsia" w:eastAsia="仿宋" w:cs="Times New Roman"/>
          <w:color w:val="000000"/>
          <w:sz w:val="32"/>
          <w:szCs w:val="32"/>
          <w:lang w:val="en-US" w:eastAsia="zh-CN"/>
        </w:rPr>
        <w:t>较上年无变化</w:t>
      </w:r>
      <w:r>
        <w:rPr>
          <w:rFonts w:hint="eastAsia" w:eastAsia="仿宋" w:cs="Times New Roman"/>
          <w:color w:val="000000"/>
          <w:sz w:val="32"/>
          <w:szCs w:val="32"/>
        </w:rPr>
        <w:t>。</w:t>
      </w:r>
    </w:p>
    <w:p w14:paraId="3DBCC3E0">
      <w:pPr>
        <w:jc w:val="center"/>
        <w:rPr>
          <w:rFonts w:ascii="宋体" w:hAnsi="宋体"/>
        </w:rPr>
      </w:pPr>
    </w:p>
    <w:p w14:paraId="7995CC4B">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五、绩效预算信息</w:t>
      </w:r>
    </w:p>
    <w:p w14:paraId="4A38D78A">
      <w:pPr>
        <w:autoSpaceDE w:val="0"/>
        <w:autoSpaceDN w:val="0"/>
        <w:adjustRightInd w:val="0"/>
        <w:ind w:left="198" w:firstLine="643" w:firstLineChars="200"/>
        <w:jc w:val="left"/>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rPr>
        <w:t>总体绩效目标：</w:t>
      </w:r>
    </w:p>
    <w:p w14:paraId="3160E91A">
      <w:pPr>
        <w:spacing w:line="500" w:lineRule="exact"/>
        <w:ind w:left="319" w:leftChars="152"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加强党对机关事务工作的集中统一领导，负责拟定全县机关事务的规划、制度和标准并组织实施;负责对全县机关事务工作的业务指导，负责县委、县政府等后勤服务保障工作;负责全县各类机关及直属事业单位办公用房及配套设施的统一管理;负责县级机关及直属事业单位办公用房及配套设施的调配管理、租赁管理、使用监管工作;负责周转房的管理、维护、维修工作;负责全县公务用车管理及平台信息化建设工作;负责机关办公区安保及保洁工作;负责政府机关大院的绿化、消防、设备维修等服务工作;完成县委、县政府领导交办的其他机关事务工作。确保管辖区内治安秩序良好，突发事件处置率100%；保持管辖区内环境卫生整洁，周边绿化美观大方，故障排除率100%；会务管理到位，服务对象满意度80%以上；确保公车公房管理规范化、科学化，服务到位；节约资源，低成本高效率。</w:t>
      </w:r>
    </w:p>
    <w:p w14:paraId="1605318C">
      <w:pPr>
        <w:autoSpaceDE w:val="0"/>
        <w:autoSpaceDN w:val="0"/>
        <w:adjustRightInd w:val="0"/>
        <w:ind w:left="198" w:firstLine="643" w:firstLineChars="200"/>
        <w:jc w:val="left"/>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rPr>
        <w:t>职责分类绩效目标：</w:t>
      </w:r>
    </w:p>
    <w:p w14:paraId="34F0A0CF">
      <w:pPr>
        <w:spacing w:line="500" w:lineRule="exact"/>
        <w:ind w:left="319" w:leftChars="152"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1.加强党建引领，强化队伍建设</w:t>
      </w:r>
    </w:p>
    <w:p w14:paraId="7C728E1D">
      <w:pPr>
        <w:spacing w:line="500" w:lineRule="exact"/>
        <w:ind w:left="319" w:leftChars="152"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绩效目标：加强党对机关事务工作的集中统一领导，负责拟定全县机关事务的规划、制度和标准并组织实施。</w:t>
      </w:r>
    </w:p>
    <w:p w14:paraId="7A7D08A4">
      <w:pPr>
        <w:spacing w:line="500" w:lineRule="exact"/>
        <w:ind w:left="319" w:leftChars="152"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绩效指标：促进党建工作制度化、规范化；及时拟定制度标准，服务对象满意度90%以上。</w:t>
      </w:r>
    </w:p>
    <w:p w14:paraId="5C4B3549">
      <w:pPr>
        <w:spacing w:line="500" w:lineRule="exact"/>
        <w:ind w:left="319" w:leftChars="152"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2.负责业务指导，做好后勤服务保障工作</w:t>
      </w:r>
    </w:p>
    <w:p w14:paraId="62E43F83">
      <w:pPr>
        <w:spacing w:line="500" w:lineRule="exact"/>
        <w:ind w:left="319" w:leftChars="152"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绩效目标：负责对全县机关事务工作的业务指导，负责县委、县政府等后勤服务保障工作；保障政府机关大院的绿化、消防、设备维修等服务工作。</w:t>
      </w:r>
    </w:p>
    <w:p w14:paraId="4B1B009E">
      <w:pPr>
        <w:spacing w:line="500" w:lineRule="exact"/>
        <w:ind w:left="319" w:leftChars="152"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绩效指标：保持管辖区内故障排除率100%；提升服务对象满意度，服务对象满意度90%以上；严格控制预算指标，不超支，确保资金使用合理，实际支出100%小于等于预算支出。</w:t>
      </w:r>
    </w:p>
    <w:p w14:paraId="6220E0DD">
      <w:pPr>
        <w:spacing w:line="500" w:lineRule="exact"/>
        <w:ind w:left="319" w:leftChars="152"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3.公房管理规范化、科学化</w:t>
      </w:r>
    </w:p>
    <w:p w14:paraId="4FC9A71D">
      <w:pPr>
        <w:spacing w:line="500" w:lineRule="exact"/>
        <w:ind w:left="319" w:leftChars="152"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绩效目标：负责全县各类机关及直属事业单位办公用房及配套设施的统一管理;负责县级机关及直属事业单位办公用房及配套设施的调配管理、租赁管理、使用监管工作;负责周转房的管理、维护、维修工作。</w:t>
      </w:r>
    </w:p>
    <w:p w14:paraId="6B509DD6">
      <w:pPr>
        <w:spacing w:line="500" w:lineRule="exact"/>
        <w:ind w:left="319" w:leftChars="152"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绩效指标：周转房维修及时率大于90%，日常办公用房需求满足率大于90%。</w:t>
      </w:r>
    </w:p>
    <w:p w14:paraId="47996E05">
      <w:pPr>
        <w:spacing w:line="500" w:lineRule="exact"/>
        <w:ind w:left="319" w:leftChars="152"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4.负责全县公务用车管理工作</w:t>
      </w:r>
    </w:p>
    <w:p w14:paraId="3229E436">
      <w:pPr>
        <w:spacing w:line="500" w:lineRule="exact"/>
        <w:ind w:left="319" w:leftChars="152"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绩效目标：“三公”经费预算压减工作落到实处，确保厉行节约形成长效机制；提升车辆使用率，减少闲置；完善公车管理制度，推动公务用车制度执行；保障公务用车安全性。</w:t>
      </w:r>
    </w:p>
    <w:p w14:paraId="197A8FB2">
      <w:pPr>
        <w:spacing w:line="500" w:lineRule="exact"/>
        <w:ind w:left="319" w:leftChars="152"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绩效指标：公务用车安全保障率100%；公务用车维护及时率大于90%。</w:t>
      </w:r>
    </w:p>
    <w:p w14:paraId="20B396EA">
      <w:pPr>
        <w:spacing w:line="500" w:lineRule="exact"/>
        <w:ind w:left="319" w:leftChars="152"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5.负责机关办公区安保保洁工作</w:t>
      </w:r>
    </w:p>
    <w:p w14:paraId="06B89CE4">
      <w:pPr>
        <w:spacing w:line="500" w:lineRule="exact"/>
        <w:ind w:left="319" w:leftChars="152"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绩效目标：保持管辖区内环境卫生整洁，周边绿化美观大方；治安秩序良好，及时处理突发事件，保障大楼工作人员及办事人员的安全。</w:t>
      </w:r>
    </w:p>
    <w:p w14:paraId="26951CC4">
      <w:pPr>
        <w:spacing w:line="500" w:lineRule="exact"/>
        <w:ind w:left="319" w:leftChars="152"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绩效指标：突发事件处置率100%；服务对象满意度大于90%。</w:t>
      </w:r>
    </w:p>
    <w:p w14:paraId="7052C448">
      <w:pPr>
        <w:spacing w:line="500" w:lineRule="exact"/>
        <w:ind w:left="319" w:leftChars="152"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6.节约资源，低成本高效率</w:t>
      </w:r>
    </w:p>
    <w:p w14:paraId="1CDB77ED">
      <w:pPr>
        <w:spacing w:line="500" w:lineRule="exact"/>
        <w:ind w:left="319" w:leftChars="152"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绩效目标：积极组织节能低碳宣传工作，通过线上线下等多种形式提升大众节能意识；树立标杆并推广经验；及时上报节能数据工作等。</w:t>
      </w:r>
    </w:p>
    <w:p w14:paraId="08B93C1F">
      <w:pPr>
        <w:spacing w:line="500" w:lineRule="exact"/>
        <w:ind w:left="319" w:leftChars="152"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绩效指标：保证节能宣传工作每年度至少1次，节能工作上报率100%。</w:t>
      </w:r>
    </w:p>
    <w:p w14:paraId="00FA0535">
      <w:pPr>
        <w:spacing w:line="500" w:lineRule="exact"/>
        <w:ind w:left="319" w:leftChars="152"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7.完成县委、县政府领导交办的其他机关事务工作</w:t>
      </w:r>
    </w:p>
    <w:p w14:paraId="432FD96B">
      <w:pPr>
        <w:spacing w:line="500" w:lineRule="exact"/>
        <w:ind w:left="319" w:leftChars="152"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绩效目标：对于其他交办工作，做到及时合理准确执行，认真落实，积极解决。</w:t>
      </w:r>
    </w:p>
    <w:p w14:paraId="2F5239DC">
      <w:pPr>
        <w:spacing w:line="500" w:lineRule="exact"/>
        <w:ind w:left="319" w:leftChars="152" w:firstLine="640" w:firstLineChars="200"/>
        <w:jc w:val="left"/>
        <w:rPr>
          <w:rFonts w:hint="eastAsia" w:ascii="Times New Roman" w:hAnsi="Times New Roman" w:eastAsia="仿宋" w:cs="Times New Roman"/>
          <w:b/>
          <w:sz w:val="32"/>
          <w:szCs w:val="32"/>
        </w:rPr>
      </w:pPr>
      <w:r>
        <w:rPr>
          <w:rFonts w:hint="eastAsia" w:ascii="Calibri" w:hAnsi="Calibri" w:eastAsia="仿宋" w:cs="Times New Roman"/>
          <w:color w:val="000000"/>
          <w:sz w:val="32"/>
          <w:szCs w:val="32"/>
        </w:rPr>
        <w:t>绩效指标：工作完成及时率大于100%；服务对象满意度大于90%。</w:t>
      </w:r>
    </w:p>
    <w:p w14:paraId="0CC5EDC2">
      <w:pPr>
        <w:autoSpaceDE w:val="0"/>
        <w:autoSpaceDN w:val="0"/>
        <w:adjustRightInd w:val="0"/>
        <w:ind w:left="198" w:firstLine="643" w:firstLineChars="200"/>
        <w:jc w:val="left"/>
        <w:rPr>
          <w:rFonts w:hint="eastAsia" w:ascii="Times New Roman" w:hAnsi="Times New Roman" w:eastAsia="仿宋" w:cs="Times New Roman"/>
          <w:b/>
          <w:sz w:val="32"/>
          <w:szCs w:val="32"/>
          <w:lang w:eastAsia="zh-CN"/>
        </w:rPr>
      </w:pPr>
    </w:p>
    <w:p w14:paraId="1A89092A">
      <w:pPr>
        <w:autoSpaceDE w:val="0"/>
        <w:autoSpaceDN w:val="0"/>
        <w:adjustRightInd w:val="0"/>
        <w:ind w:left="198" w:firstLine="643" w:firstLineChars="200"/>
        <w:jc w:val="left"/>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lang w:eastAsia="zh-CN"/>
        </w:rPr>
        <w:t>部门</w:t>
      </w:r>
      <w:r>
        <w:rPr>
          <w:rFonts w:hint="eastAsia" w:ascii="Times New Roman" w:hAnsi="Times New Roman" w:eastAsia="仿宋" w:cs="Times New Roman"/>
          <w:b/>
          <w:sz w:val="32"/>
          <w:szCs w:val="32"/>
        </w:rPr>
        <w:t>职责及工作活动绩效目标指标：</w:t>
      </w:r>
    </w:p>
    <w:p w14:paraId="51553F05">
      <w:pPr>
        <w:jc w:val="center"/>
        <w:outlineLvl w:val="0"/>
        <w:rPr>
          <w:rFonts w:hint="eastAsia" w:ascii="方正小标宋_GBK" w:eastAsia="方正小标宋_GBK"/>
          <w:sz w:val="32"/>
        </w:rPr>
      </w:pPr>
      <w:r>
        <w:rPr>
          <w:rFonts w:hint="eastAsia" w:ascii="方正小标宋_GBK" w:eastAsia="方正小标宋_GBK"/>
          <w:sz w:val="32"/>
          <w:lang w:eastAsia="zh-CN"/>
        </w:rPr>
        <w:t>部门</w:t>
      </w:r>
      <w:r>
        <w:rPr>
          <w:rFonts w:hint="eastAsia" w:ascii="方正小标宋_GBK" w:eastAsia="方正小标宋_GBK"/>
          <w:sz w:val="32"/>
        </w:rPr>
        <w:t>职责-工作活动绩效目标</w:t>
      </w:r>
    </w:p>
    <w:p w14:paraId="58D715F1">
      <w:pPr>
        <w:jc w:val="center"/>
        <w:rPr>
          <w:rFonts w:ascii="方正仿宋_GBK" w:hAnsi="方正仿宋_GBK" w:eastAsia="方正仿宋_GBK" w:cs="方正仿宋_GBK"/>
          <w:color w:val="000000"/>
          <w:sz w:val="28"/>
        </w:rPr>
      </w:pPr>
      <w:bookmarkStart w:id="0" w:name="_Toc509310986"/>
    </w:p>
    <w:p w14:paraId="73915145">
      <w:pPr>
        <w:jc w:val="center"/>
      </w:pPr>
      <w:r>
        <w:rPr>
          <w:rFonts w:ascii="方正仿宋_GBK" w:hAnsi="方正仿宋_GBK" w:eastAsia="方正仿宋_GBK" w:cs="方正仿宋_GBK"/>
          <w:color w:val="000000"/>
          <w:sz w:val="28"/>
        </w:rPr>
        <w:t xml:space="preserve"> </w:t>
      </w:r>
    </w:p>
    <w:p w14:paraId="4E8F5F59">
      <w:pPr>
        <w:spacing w:before="0" w:after="0"/>
        <w:ind w:firstLine="560"/>
        <w:jc w:val="left"/>
        <w:outlineLvl w:val="3"/>
      </w:pPr>
      <w:bookmarkStart w:id="1" w:name="_Toc_4_4_0000000004"/>
      <w:r>
        <w:rPr>
          <w:rFonts w:ascii="方正仿宋_GBK" w:hAnsi="方正仿宋_GBK" w:eastAsia="方正仿宋_GBK" w:cs="方正仿宋_GBK"/>
          <w:color w:val="000000"/>
          <w:sz w:val="28"/>
        </w:rPr>
        <w:t>1.怀财字【2025】7号 机关大楼运行经费绩效目标表</w:t>
      </w:r>
      <w:bookmarkEnd w:id="1"/>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D3CA2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50BE93A">
            <w:pPr>
              <w:pStyle w:val="4"/>
            </w:pPr>
            <w:r>
              <w:t>430001怀来县机关事务服务中心</w:t>
            </w:r>
          </w:p>
        </w:tc>
        <w:tc>
          <w:tcPr>
            <w:tcW w:w="1843" w:type="dxa"/>
            <w:tcBorders>
              <w:top w:val="single" w:color="FFFFFF" w:sz="6" w:space="0"/>
              <w:left w:val="single" w:color="FFFFFF" w:sz="6" w:space="0"/>
              <w:right w:val="single" w:color="FFFFFF" w:sz="6" w:space="0"/>
            </w:tcBorders>
            <w:vAlign w:val="center"/>
          </w:tcPr>
          <w:p w14:paraId="5481604D">
            <w:pPr>
              <w:pStyle w:val="5"/>
            </w:pPr>
            <w:r>
              <w:t>单位：万元</w:t>
            </w:r>
          </w:p>
        </w:tc>
      </w:tr>
      <w:tr w14:paraId="22D0E9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8CB64C">
            <w:pPr>
              <w:pStyle w:val="6"/>
            </w:pPr>
            <w:r>
              <w:t>项目编码</w:t>
            </w:r>
          </w:p>
        </w:tc>
        <w:tc>
          <w:tcPr>
            <w:tcW w:w="2608" w:type="dxa"/>
            <w:gridSpan w:val="2"/>
            <w:vAlign w:val="center"/>
          </w:tcPr>
          <w:p w14:paraId="2B900E2D">
            <w:pPr>
              <w:pStyle w:val="7"/>
            </w:pPr>
            <w:r>
              <w:t>13073025P000895100013</w:t>
            </w:r>
          </w:p>
        </w:tc>
        <w:tc>
          <w:tcPr>
            <w:tcW w:w="1587" w:type="dxa"/>
            <w:vAlign w:val="center"/>
          </w:tcPr>
          <w:p w14:paraId="25D88A4F">
            <w:pPr>
              <w:pStyle w:val="6"/>
            </w:pPr>
            <w:r>
              <w:t>项目名称</w:t>
            </w:r>
          </w:p>
        </w:tc>
        <w:tc>
          <w:tcPr>
            <w:tcW w:w="4423" w:type="dxa"/>
            <w:gridSpan w:val="3"/>
            <w:vAlign w:val="center"/>
          </w:tcPr>
          <w:p w14:paraId="181CF0FC">
            <w:pPr>
              <w:pStyle w:val="7"/>
            </w:pPr>
            <w:r>
              <w:t>怀财字【2025】7号 机关大楼运行经费</w:t>
            </w:r>
          </w:p>
        </w:tc>
      </w:tr>
      <w:tr w14:paraId="5EC048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6EFFA1">
            <w:pPr>
              <w:pStyle w:val="6"/>
            </w:pPr>
            <w:r>
              <w:t>预算规模及资金用途</w:t>
            </w:r>
          </w:p>
        </w:tc>
        <w:tc>
          <w:tcPr>
            <w:tcW w:w="1276" w:type="dxa"/>
            <w:vAlign w:val="center"/>
          </w:tcPr>
          <w:p w14:paraId="4F54F9E3">
            <w:pPr>
              <w:pStyle w:val="6"/>
            </w:pPr>
            <w:r>
              <w:t>预算数</w:t>
            </w:r>
          </w:p>
        </w:tc>
        <w:tc>
          <w:tcPr>
            <w:tcW w:w="1332" w:type="dxa"/>
            <w:vAlign w:val="center"/>
          </w:tcPr>
          <w:p w14:paraId="4069F66C">
            <w:pPr>
              <w:pStyle w:val="7"/>
            </w:pPr>
            <w:r>
              <w:t>600.00</w:t>
            </w:r>
          </w:p>
        </w:tc>
        <w:tc>
          <w:tcPr>
            <w:tcW w:w="1587" w:type="dxa"/>
            <w:vAlign w:val="center"/>
          </w:tcPr>
          <w:p w14:paraId="0795474F">
            <w:pPr>
              <w:pStyle w:val="6"/>
            </w:pPr>
            <w:r>
              <w:t>其中：财政    资金</w:t>
            </w:r>
          </w:p>
        </w:tc>
        <w:tc>
          <w:tcPr>
            <w:tcW w:w="1304" w:type="dxa"/>
            <w:vAlign w:val="center"/>
          </w:tcPr>
          <w:p w14:paraId="6C3CCB48">
            <w:pPr>
              <w:pStyle w:val="7"/>
            </w:pPr>
            <w:r>
              <w:t>600.00</w:t>
            </w:r>
          </w:p>
        </w:tc>
        <w:tc>
          <w:tcPr>
            <w:tcW w:w="1276" w:type="dxa"/>
            <w:vAlign w:val="center"/>
          </w:tcPr>
          <w:p w14:paraId="2D27989E">
            <w:pPr>
              <w:pStyle w:val="6"/>
            </w:pPr>
            <w:r>
              <w:t>其他资金</w:t>
            </w:r>
          </w:p>
        </w:tc>
        <w:tc>
          <w:tcPr>
            <w:tcW w:w="1843" w:type="dxa"/>
            <w:vAlign w:val="center"/>
          </w:tcPr>
          <w:p w14:paraId="72DBB851">
            <w:pPr>
              <w:pStyle w:val="7"/>
            </w:pPr>
            <w:r>
              <w:t xml:space="preserve"> </w:t>
            </w:r>
          </w:p>
        </w:tc>
      </w:tr>
      <w:tr w14:paraId="584473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689524"/>
        </w:tc>
        <w:tc>
          <w:tcPr>
            <w:tcW w:w="8618" w:type="dxa"/>
            <w:gridSpan w:val="6"/>
            <w:vAlign w:val="center"/>
          </w:tcPr>
          <w:p w14:paraId="31CB577B">
            <w:pPr>
              <w:pStyle w:val="7"/>
            </w:pPr>
            <w:r>
              <w:t>通过开展机关大楼运行经费项目，保障政府大楼内外正常运行</w:t>
            </w:r>
          </w:p>
        </w:tc>
      </w:tr>
      <w:tr w14:paraId="5A354B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101D9C">
            <w:pPr>
              <w:pStyle w:val="6"/>
            </w:pPr>
            <w:r>
              <w:t>资金支出计划（%）</w:t>
            </w:r>
          </w:p>
        </w:tc>
        <w:tc>
          <w:tcPr>
            <w:tcW w:w="2608" w:type="dxa"/>
            <w:gridSpan w:val="2"/>
            <w:vAlign w:val="center"/>
          </w:tcPr>
          <w:p w14:paraId="49B6854A">
            <w:pPr>
              <w:pStyle w:val="6"/>
            </w:pPr>
            <w:r>
              <w:t>3月底</w:t>
            </w:r>
          </w:p>
        </w:tc>
        <w:tc>
          <w:tcPr>
            <w:tcW w:w="1587" w:type="dxa"/>
            <w:vAlign w:val="center"/>
          </w:tcPr>
          <w:p w14:paraId="7F86ECDE">
            <w:pPr>
              <w:pStyle w:val="6"/>
            </w:pPr>
            <w:r>
              <w:t>6月底</w:t>
            </w:r>
          </w:p>
        </w:tc>
        <w:tc>
          <w:tcPr>
            <w:tcW w:w="1304" w:type="dxa"/>
            <w:vAlign w:val="center"/>
          </w:tcPr>
          <w:p w14:paraId="636D41A8">
            <w:pPr>
              <w:pStyle w:val="6"/>
            </w:pPr>
            <w:r>
              <w:t>10月底</w:t>
            </w:r>
          </w:p>
        </w:tc>
        <w:tc>
          <w:tcPr>
            <w:tcW w:w="3119" w:type="dxa"/>
            <w:gridSpan w:val="2"/>
            <w:vAlign w:val="center"/>
          </w:tcPr>
          <w:p w14:paraId="72BFFA57">
            <w:pPr>
              <w:pStyle w:val="6"/>
            </w:pPr>
            <w:r>
              <w:t>12月底</w:t>
            </w:r>
          </w:p>
        </w:tc>
      </w:tr>
      <w:tr w14:paraId="1F6FE6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FCA917"/>
        </w:tc>
        <w:tc>
          <w:tcPr>
            <w:tcW w:w="2608" w:type="dxa"/>
            <w:gridSpan w:val="2"/>
            <w:vAlign w:val="center"/>
          </w:tcPr>
          <w:p w14:paraId="2D56A6C7">
            <w:pPr>
              <w:pStyle w:val="8"/>
            </w:pPr>
            <w:r>
              <w:t>24%</w:t>
            </w:r>
          </w:p>
        </w:tc>
        <w:tc>
          <w:tcPr>
            <w:tcW w:w="1587" w:type="dxa"/>
            <w:vAlign w:val="center"/>
          </w:tcPr>
          <w:p w14:paraId="7DEB2643">
            <w:pPr>
              <w:pStyle w:val="8"/>
            </w:pPr>
            <w:r>
              <w:t>50%</w:t>
            </w:r>
          </w:p>
        </w:tc>
        <w:tc>
          <w:tcPr>
            <w:tcW w:w="1304" w:type="dxa"/>
            <w:vAlign w:val="center"/>
          </w:tcPr>
          <w:p w14:paraId="4D54BEA4">
            <w:pPr>
              <w:pStyle w:val="8"/>
            </w:pPr>
            <w:r>
              <w:t>75%</w:t>
            </w:r>
          </w:p>
        </w:tc>
        <w:tc>
          <w:tcPr>
            <w:tcW w:w="3119" w:type="dxa"/>
            <w:gridSpan w:val="2"/>
            <w:vAlign w:val="center"/>
          </w:tcPr>
          <w:p w14:paraId="4711BB20">
            <w:pPr>
              <w:pStyle w:val="8"/>
            </w:pPr>
            <w:r>
              <w:t>100%</w:t>
            </w:r>
          </w:p>
        </w:tc>
      </w:tr>
      <w:tr w14:paraId="740764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FAAA8F">
            <w:pPr>
              <w:pStyle w:val="6"/>
            </w:pPr>
            <w:r>
              <w:t>绩效目标</w:t>
            </w:r>
          </w:p>
        </w:tc>
        <w:tc>
          <w:tcPr>
            <w:tcW w:w="8618" w:type="dxa"/>
            <w:gridSpan w:val="6"/>
            <w:vAlign w:val="center"/>
          </w:tcPr>
          <w:p w14:paraId="1118955F">
            <w:pPr>
              <w:pStyle w:val="7"/>
            </w:pPr>
            <w:r>
              <w:t>1.通过开展机关大楼运行经费项目，保障政府大楼内外正常运行</w:t>
            </w:r>
          </w:p>
        </w:tc>
      </w:tr>
    </w:tbl>
    <w:p w14:paraId="5B42F31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443A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022108">
            <w:pPr>
              <w:pStyle w:val="6"/>
            </w:pPr>
            <w:r>
              <w:t>一级指标</w:t>
            </w:r>
          </w:p>
        </w:tc>
        <w:tc>
          <w:tcPr>
            <w:tcW w:w="1276" w:type="dxa"/>
            <w:vAlign w:val="center"/>
          </w:tcPr>
          <w:p w14:paraId="56D02483">
            <w:pPr>
              <w:pStyle w:val="6"/>
            </w:pPr>
            <w:r>
              <w:t>二级指标</w:t>
            </w:r>
          </w:p>
        </w:tc>
        <w:tc>
          <w:tcPr>
            <w:tcW w:w="1332" w:type="dxa"/>
            <w:vAlign w:val="center"/>
          </w:tcPr>
          <w:p w14:paraId="07C6188E">
            <w:pPr>
              <w:pStyle w:val="6"/>
            </w:pPr>
            <w:r>
              <w:t>三级指标</w:t>
            </w:r>
          </w:p>
        </w:tc>
        <w:tc>
          <w:tcPr>
            <w:tcW w:w="2891" w:type="dxa"/>
            <w:vAlign w:val="center"/>
          </w:tcPr>
          <w:p w14:paraId="4627F9B1">
            <w:pPr>
              <w:pStyle w:val="6"/>
            </w:pPr>
            <w:r>
              <w:t>绩效指标描述</w:t>
            </w:r>
          </w:p>
        </w:tc>
        <w:tc>
          <w:tcPr>
            <w:tcW w:w="1276" w:type="dxa"/>
            <w:vAlign w:val="center"/>
          </w:tcPr>
          <w:p w14:paraId="7F86EAAE">
            <w:pPr>
              <w:pStyle w:val="6"/>
            </w:pPr>
            <w:r>
              <w:t>指标值</w:t>
            </w:r>
          </w:p>
        </w:tc>
        <w:tc>
          <w:tcPr>
            <w:tcW w:w="1843" w:type="dxa"/>
            <w:vAlign w:val="center"/>
          </w:tcPr>
          <w:p w14:paraId="2E64BC2D">
            <w:pPr>
              <w:pStyle w:val="6"/>
            </w:pPr>
            <w:r>
              <w:t>指标值确定依据</w:t>
            </w:r>
          </w:p>
        </w:tc>
      </w:tr>
      <w:tr w14:paraId="7954C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F1EFBC">
            <w:pPr>
              <w:pStyle w:val="8"/>
            </w:pPr>
            <w:r>
              <w:t>产出指标</w:t>
            </w:r>
          </w:p>
        </w:tc>
        <w:tc>
          <w:tcPr>
            <w:tcW w:w="1276" w:type="dxa"/>
            <w:vAlign w:val="center"/>
          </w:tcPr>
          <w:p w14:paraId="699358B8">
            <w:pPr>
              <w:pStyle w:val="7"/>
            </w:pPr>
            <w:r>
              <w:t>数量指标</w:t>
            </w:r>
          </w:p>
        </w:tc>
        <w:tc>
          <w:tcPr>
            <w:tcW w:w="1332" w:type="dxa"/>
            <w:vAlign w:val="center"/>
          </w:tcPr>
          <w:p w14:paraId="68C12CD3">
            <w:pPr>
              <w:pStyle w:val="7"/>
            </w:pPr>
            <w:r>
              <w:t>大楼设施维修维护率</w:t>
            </w:r>
          </w:p>
        </w:tc>
        <w:tc>
          <w:tcPr>
            <w:tcW w:w="2891" w:type="dxa"/>
            <w:vAlign w:val="center"/>
          </w:tcPr>
          <w:p w14:paraId="1EA097AD">
            <w:pPr>
              <w:pStyle w:val="7"/>
            </w:pPr>
            <w:r>
              <w:t>大楼设施维修维护率</w:t>
            </w:r>
          </w:p>
        </w:tc>
        <w:tc>
          <w:tcPr>
            <w:tcW w:w="1276" w:type="dxa"/>
            <w:vAlign w:val="center"/>
          </w:tcPr>
          <w:p w14:paraId="797ED728">
            <w:pPr>
              <w:pStyle w:val="7"/>
            </w:pPr>
            <w:r>
              <w:t>≥90百分比</w:t>
            </w:r>
          </w:p>
        </w:tc>
        <w:tc>
          <w:tcPr>
            <w:tcW w:w="1843" w:type="dxa"/>
            <w:vAlign w:val="center"/>
          </w:tcPr>
          <w:p w14:paraId="27669562">
            <w:pPr>
              <w:pStyle w:val="7"/>
            </w:pPr>
            <w:r>
              <w:t>大楼设施维修维护率</w:t>
            </w:r>
          </w:p>
        </w:tc>
      </w:tr>
      <w:tr w14:paraId="409F3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BC5BD1"/>
        </w:tc>
        <w:tc>
          <w:tcPr>
            <w:tcW w:w="1276" w:type="dxa"/>
            <w:vAlign w:val="center"/>
          </w:tcPr>
          <w:p w14:paraId="1A807ED0">
            <w:pPr>
              <w:pStyle w:val="7"/>
            </w:pPr>
            <w:r>
              <w:t>质量指标</w:t>
            </w:r>
          </w:p>
        </w:tc>
        <w:tc>
          <w:tcPr>
            <w:tcW w:w="1332" w:type="dxa"/>
            <w:vAlign w:val="center"/>
          </w:tcPr>
          <w:p w14:paraId="385E8C02">
            <w:pPr>
              <w:pStyle w:val="7"/>
            </w:pPr>
            <w:r>
              <w:t>会议保障服务质量</w:t>
            </w:r>
          </w:p>
        </w:tc>
        <w:tc>
          <w:tcPr>
            <w:tcW w:w="2891" w:type="dxa"/>
            <w:vAlign w:val="center"/>
          </w:tcPr>
          <w:p w14:paraId="4BB9FA07">
            <w:pPr>
              <w:pStyle w:val="7"/>
            </w:pPr>
            <w:r>
              <w:t>会议保障服务质量</w:t>
            </w:r>
          </w:p>
        </w:tc>
        <w:tc>
          <w:tcPr>
            <w:tcW w:w="1276" w:type="dxa"/>
            <w:vAlign w:val="center"/>
          </w:tcPr>
          <w:p w14:paraId="091F9391">
            <w:pPr>
              <w:pStyle w:val="7"/>
            </w:pPr>
            <w:r>
              <w:t>≥90</w:t>
            </w:r>
          </w:p>
        </w:tc>
        <w:tc>
          <w:tcPr>
            <w:tcW w:w="1843" w:type="dxa"/>
            <w:vAlign w:val="center"/>
          </w:tcPr>
          <w:p w14:paraId="4774D1A3">
            <w:pPr>
              <w:pStyle w:val="7"/>
            </w:pPr>
            <w:r>
              <w:t>会议保障服务质量</w:t>
            </w:r>
          </w:p>
        </w:tc>
      </w:tr>
      <w:tr w14:paraId="10139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E639D4"/>
        </w:tc>
        <w:tc>
          <w:tcPr>
            <w:tcW w:w="1276" w:type="dxa"/>
            <w:vAlign w:val="center"/>
          </w:tcPr>
          <w:p w14:paraId="55B139FC">
            <w:pPr>
              <w:pStyle w:val="7"/>
            </w:pPr>
            <w:r>
              <w:t>时效指标</w:t>
            </w:r>
          </w:p>
        </w:tc>
        <w:tc>
          <w:tcPr>
            <w:tcW w:w="1332" w:type="dxa"/>
            <w:vAlign w:val="center"/>
          </w:tcPr>
          <w:p w14:paraId="17379623">
            <w:pPr>
              <w:pStyle w:val="7"/>
            </w:pPr>
            <w:r>
              <w:t>保障水电及时供应</w:t>
            </w:r>
          </w:p>
        </w:tc>
        <w:tc>
          <w:tcPr>
            <w:tcW w:w="2891" w:type="dxa"/>
            <w:vAlign w:val="center"/>
          </w:tcPr>
          <w:p w14:paraId="4F0951B6">
            <w:pPr>
              <w:pStyle w:val="7"/>
            </w:pPr>
            <w:r>
              <w:t>保障水电及时供应</w:t>
            </w:r>
          </w:p>
        </w:tc>
        <w:tc>
          <w:tcPr>
            <w:tcW w:w="1276" w:type="dxa"/>
            <w:vAlign w:val="center"/>
          </w:tcPr>
          <w:p w14:paraId="38ECCDEC">
            <w:pPr>
              <w:pStyle w:val="7"/>
            </w:pPr>
            <w:r>
              <w:t>≥90百分比</w:t>
            </w:r>
          </w:p>
        </w:tc>
        <w:tc>
          <w:tcPr>
            <w:tcW w:w="1843" w:type="dxa"/>
            <w:vAlign w:val="center"/>
          </w:tcPr>
          <w:p w14:paraId="1FB4EFD4">
            <w:pPr>
              <w:pStyle w:val="7"/>
            </w:pPr>
            <w:r>
              <w:t>保障水电及时供应</w:t>
            </w:r>
          </w:p>
        </w:tc>
      </w:tr>
      <w:tr w14:paraId="2E043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E33D8C"/>
        </w:tc>
        <w:tc>
          <w:tcPr>
            <w:tcW w:w="1276" w:type="dxa"/>
            <w:vAlign w:val="center"/>
          </w:tcPr>
          <w:p w14:paraId="7A221D79">
            <w:pPr>
              <w:pStyle w:val="7"/>
            </w:pPr>
            <w:r>
              <w:t>成本指标</w:t>
            </w:r>
          </w:p>
        </w:tc>
        <w:tc>
          <w:tcPr>
            <w:tcW w:w="1332" w:type="dxa"/>
            <w:vAlign w:val="center"/>
          </w:tcPr>
          <w:p w14:paraId="2989E3F8">
            <w:pPr>
              <w:pStyle w:val="7"/>
            </w:pPr>
            <w:r>
              <w:t>项目费用</w:t>
            </w:r>
          </w:p>
        </w:tc>
        <w:tc>
          <w:tcPr>
            <w:tcW w:w="2891" w:type="dxa"/>
            <w:vAlign w:val="center"/>
          </w:tcPr>
          <w:p w14:paraId="707F6171">
            <w:pPr>
              <w:pStyle w:val="7"/>
            </w:pPr>
            <w:r>
              <w:t>项目费用</w:t>
            </w:r>
          </w:p>
        </w:tc>
        <w:tc>
          <w:tcPr>
            <w:tcW w:w="1276" w:type="dxa"/>
            <w:vAlign w:val="center"/>
          </w:tcPr>
          <w:p w14:paraId="7670C449">
            <w:pPr>
              <w:pStyle w:val="7"/>
            </w:pPr>
            <w:r>
              <w:t>小于预算</w:t>
            </w:r>
          </w:p>
        </w:tc>
        <w:tc>
          <w:tcPr>
            <w:tcW w:w="1843" w:type="dxa"/>
            <w:vAlign w:val="center"/>
          </w:tcPr>
          <w:p w14:paraId="12AAB040">
            <w:pPr>
              <w:pStyle w:val="7"/>
            </w:pPr>
            <w:r>
              <w:t>项目费用</w:t>
            </w:r>
          </w:p>
        </w:tc>
      </w:tr>
      <w:tr w14:paraId="2DAF6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C28923">
            <w:pPr>
              <w:pStyle w:val="8"/>
            </w:pPr>
            <w:r>
              <w:t>效益指标</w:t>
            </w:r>
          </w:p>
        </w:tc>
        <w:tc>
          <w:tcPr>
            <w:tcW w:w="1276" w:type="dxa"/>
            <w:vAlign w:val="center"/>
          </w:tcPr>
          <w:p w14:paraId="0E822EAC">
            <w:pPr>
              <w:pStyle w:val="7"/>
            </w:pPr>
            <w:r>
              <w:t>社会效益指标</w:t>
            </w:r>
          </w:p>
        </w:tc>
        <w:tc>
          <w:tcPr>
            <w:tcW w:w="1332" w:type="dxa"/>
            <w:vAlign w:val="center"/>
          </w:tcPr>
          <w:p w14:paraId="00F46926">
            <w:pPr>
              <w:pStyle w:val="7"/>
            </w:pPr>
            <w:r>
              <w:t>维护政府大楼正常运行</w:t>
            </w:r>
          </w:p>
        </w:tc>
        <w:tc>
          <w:tcPr>
            <w:tcW w:w="2891" w:type="dxa"/>
            <w:vAlign w:val="center"/>
          </w:tcPr>
          <w:p w14:paraId="41F867FF">
            <w:pPr>
              <w:pStyle w:val="7"/>
            </w:pPr>
            <w:r>
              <w:t>维护政府大楼正常运行</w:t>
            </w:r>
          </w:p>
        </w:tc>
        <w:tc>
          <w:tcPr>
            <w:tcW w:w="1276" w:type="dxa"/>
            <w:vAlign w:val="center"/>
          </w:tcPr>
          <w:p w14:paraId="11B6344C">
            <w:pPr>
              <w:pStyle w:val="7"/>
            </w:pPr>
            <w:r>
              <w:t>≥90百分比</w:t>
            </w:r>
          </w:p>
        </w:tc>
        <w:tc>
          <w:tcPr>
            <w:tcW w:w="1843" w:type="dxa"/>
            <w:vAlign w:val="center"/>
          </w:tcPr>
          <w:p w14:paraId="506BCB48">
            <w:pPr>
              <w:pStyle w:val="7"/>
            </w:pPr>
            <w:r>
              <w:t>维护政府大楼正常运行</w:t>
            </w:r>
          </w:p>
        </w:tc>
      </w:tr>
      <w:tr w14:paraId="179E1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3E659C">
            <w:pPr>
              <w:pStyle w:val="8"/>
            </w:pPr>
            <w:r>
              <w:t>满意度指标</w:t>
            </w:r>
          </w:p>
        </w:tc>
        <w:tc>
          <w:tcPr>
            <w:tcW w:w="1276" w:type="dxa"/>
            <w:vAlign w:val="center"/>
          </w:tcPr>
          <w:p w14:paraId="3B581CAE">
            <w:pPr>
              <w:pStyle w:val="7"/>
            </w:pPr>
            <w:r>
              <w:t>服务对象满意度指标</w:t>
            </w:r>
          </w:p>
        </w:tc>
        <w:tc>
          <w:tcPr>
            <w:tcW w:w="1332" w:type="dxa"/>
            <w:vAlign w:val="center"/>
          </w:tcPr>
          <w:p w14:paraId="1CFFBEAE">
            <w:pPr>
              <w:pStyle w:val="7"/>
            </w:pPr>
            <w:r>
              <w:t>服务满意度</w:t>
            </w:r>
          </w:p>
        </w:tc>
        <w:tc>
          <w:tcPr>
            <w:tcW w:w="2891" w:type="dxa"/>
            <w:vAlign w:val="center"/>
          </w:tcPr>
          <w:p w14:paraId="2E133099">
            <w:pPr>
              <w:pStyle w:val="7"/>
            </w:pPr>
            <w:r>
              <w:t>服务满意度</w:t>
            </w:r>
          </w:p>
        </w:tc>
        <w:tc>
          <w:tcPr>
            <w:tcW w:w="1276" w:type="dxa"/>
            <w:vAlign w:val="center"/>
          </w:tcPr>
          <w:p w14:paraId="1F6F6B32">
            <w:pPr>
              <w:pStyle w:val="7"/>
            </w:pPr>
            <w:r>
              <w:t>≥90百分比</w:t>
            </w:r>
          </w:p>
        </w:tc>
        <w:tc>
          <w:tcPr>
            <w:tcW w:w="1843" w:type="dxa"/>
            <w:vAlign w:val="center"/>
          </w:tcPr>
          <w:p w14:paraId="240778B4">
            <w:pPr>
              <w:pStyle w:val="7"/>
            </w:pPr>
            <w:r>
              <w:t>服务满意度</w:t>
            </w:r>
          </w:p>
        </w:tc>
      </w:tr>
    </w:tbl>
    <w:p w14:paraId="78E76E44">
      <w:pPr>
        <w:sectPr>
          <w:pgSz w:w="11900" w:h="16840"/>
          <w:pgMar w:top="1984" w:right="1304" w:bottom="1134" w:left="1304" w:header="720" w:footer="720" w:gutter="0"/>
          <w:cols w:space="720" w:num="1"/>
        </w:sectPr>
      </w:pPr>
    </w:p>
    <w:p w14:paraId="7CAC650C">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69E946C8">
      <w:pPr>
        <w:jc w:val="center"/>
      </w:pPr>
      <w:r>
        <w:rPr>
          <w:rFonts w:ascii="方正仿宋_GBK" w:hAnsi="方正仿宋_GBK" w:eastAsia="方正仿宋_GBK" w:cs="方正仿宋_GBK"/>
          <w:color w:val="000000"/>
          <w:sz w:val="28"/>
        </w:rPr>
        <w:t xml:space="preserve"> </w:t>
      </w:r>
    </w:p>
    <w:p w14:paraId="34421475">
      <w:pPr>
        <w:spacing w:before="0" w:after="0"/>
        <w:ind w:firstLine="560"/>
        <w:jc w:val="left"/>
        <w:outlineLvl w:val="3"/>
      </w:pPr>
      <w:bookmarkStart w:id="2" w:name="_Toc_4_4_0000000005"/>
      <w:r>
        <w:rPr>
          <w:rFonts w:ascii="方正仿宋_GBK" w:hAnsi="方正仿宋_GBK" w:eastAsia="方正仿宋_GBK" w:cs="方正仿宋_GBK"/>
          <w:color w:val="000000"/>
          <w:sz w:val="28"/>
        </w:rPr>
        <w:t>2.怀财字【2025】7号 公车购置绩效目标表</w:t>
      </w:r>
      <w:bookmarkEnd w:id="2"/>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7A506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4D1B057">
            <w:pPr>
              <w:pStyle w:val="4"/>
            </w:pPr>
            <w:r>
              <w:t>430001怀来县机关事务服务中心</w:t>
            </w:r>
          </w:p>
        </w:tc>
        <w:tc>
          <w:tcPr>
            <w:tcW w:w="1843" w:type="dxa"/>
            <w:tcBorders>
              <w:top w:val="single" w:color="FFFFFF" w:sz="6" w:space="0"/>
              <w:left w:val="single" w:color="FFFFFF" w:sz="6" w:space="0"/>
              <w:right w:val="single" w:color="FFFFFF" w:sz="6" w:space="0"/>
            </w:tcBorders>
            <w:vAlign w:val="center"/>
          </w:tcPr>
          <w:p w14:paraId="580947B1">
            <w:pPr>
              <w:pStyle w:val="5"/>
            </w:pPr>
            <w:r>
              <w:t>单位：万元</w:t>
            </w:r>
          </w:p>
        </w:tc>
      </w:tr>
      <w:tr w14:paraId="546F25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1BC043">
            <w:pPr>
              <w:pStyle w:val="6"/>
            </w:pPr>
            <w:r>
              <w:t>项目编码</w:t>
            </w:r>
          </w:p>
        </w:tc>
        <w:tc>
          <w:tcPr>
            <w:tcW w:w="2608" w:type="dxa"/>
            <w:gridSpan w:val="2"/>
            <w:vAlign w:val="center"/>
          </w:tcPr>
          <w:p w14:paraId="2724601E">
            <w:pPr>
              <w:pStyle w:val="7"/>
            </w:pPr>
            <w:r>
              <w:t>13073025P00089410001D</w:t>
            </w:r>
          </w:p>
        </w:tc>
        <w:tc>
          <w:tcPr>
            <w:tcW w:w="1587" w:type="dxa"/>
            <w:vAlign w:val="center"/>
          </w:tcPr>
          <w:p w14:paraId="2DE6C439">
            <w:pPr>
              <w:pStyle w:val="6"/>
            </w:pPr>
            <w:r>
              <w:t>项目名称</w:t>
            </w:r>
          </w:p>
        </w:tc>
        <w:tc>
          <w:tcPr>
            <w:tcW w:w="4423" w:type="dxa"/>
            <w:gridSpan w:val="3"/>
            <w:vAlign w:val="center"/>
          </w:tcPr>
          <w:p w14:paraId="3B1D8F25">
            <w:pPr>
              <w:pStyle w:val="7"/>
            </w:pPr>
            <w:r>
              <w:t>怀财字【2025】7号 公车购置</w:t>
            </w:r>
          </w:p>
        </w:tc>
      </w:tr>
      <w:tr w14:paraId="3B5651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1A52D8">
            <w:pPr>
              <w:pStyle w:val="6"/>
            </w:pPr>
            <w:r>
              <w:t>预算规模及资金用途</w:t>
            </w:r>
          </w:p>
        </w:tc>
        <w:tc>
          <w:tcPr>
            <w:tcW w:w="1276" w:type="dxa"/>
            <w:vAlign w:val="center"/>
          </w:tcPr>
          <w:p w14:paraId="6D29E576">
            <w:pPr>
              <w:pStyle w:val="6"/>
            </w:pPr>
            <w:r>
              <w:t>预算数</w:t>
            </w:r>
          </w:p>
        </w:tc>
        <w:tc>
          <w:tcPr>
            <w:tcW w:w="1332" w:type="dxa"/>
            <w:vAlign w:val="center"/>
          </w:tcPr>
          <w:p w14:paraId="6FC6C050">
            <w:pPr>
              <w:pStyle w:val="7"/>
            </w:pPr>
            <w:r>
              <w:t>99.00</w:t>
            </w:r>
          </w:p>
        </w:tc>
        <w:tc>
          <w:tcPr>
            <w:tcW w:w="1587" w:type="dxa"/>
            <w:vAlign w:val="center"/>
          </w:tcPr>
          <w:p w14:paraId="4B7E4A72">
            <w:pPr>
              <w:pStyle w:val="6"/>
            </w:pPr>
            <w:r>
              <w:t>其中：财政    资金</w:t>
            </w:r>
          </w:p>
        </w:tc>
        <w:tc>
          <w:tcPr>
            <w:tcW w:w="1304" w:type="dxa"/>
            <w:vAlign w:val="center"/>
          </w:tcPr>
          <w:p w14:paraId="2EB7CCDC">
            <w:pPr>
              <w:pStyle w:val="7"/>
            </w:pPr>
            <w:r>
              <w:t>99.00</w:t>
            </w:r>
          </w:p>
        </w:tc>
        <w:tc>
          <w:tcPr>
            <w:tcW w:w="1276" w:type="dxa"/>
            <w:vAlign w:val="center"/>
          </w:tcPr>
          <w:p w14:paraId="5886914D">
            <w:pPr>
              <w:pStyle w:val="6"/>
            </w:pPr>
            <w:r>
              <w:t>其他资金</w:t>
            </w:r>
          </w:p>
        </w:tc>
        <w:tc>
          <w:tcPr>
            <w:tcW w:w="1843" w:type="dxa"/>
            <w:vAlign w:val="center"/>
          </w:tcPr>
          <w:p w14:paraId="572C5A44">
            <w:pPr>
              <w:pStyle w:val="7"/>
            </w:pPr>
            <w:r>
              <w:t xml:space="preserve"> </w:t>
            </w:r>
          </w:p>
        </w:tc>
      </w:tr>
      <w:tr w14:paraId="086B3B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0BABAC"/>
        </w:tc>
        <w:tc>
          <w:tcPr>
            <w:tcW w:w="8618" w:type="dxa"/>
            <w:gridSpan w:val="6"/>
            <w:vAlign w:val="center"/>
          </w:tcPr>
          <w:p w14:paraId="62CE605A">
            <w:pPr>
              <w:pStyle w:val="7"/>
            </w:pPr>
            <w:r>
              <w:t>用于公车购置</w:t>
            </w:r>
          </w:p>
        </w:tc>
      </w:tr>
      <w:tr w14:paraId="1BE945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5A03B">
            <w:pPr>
              <w:pStyle w:val="6"/>
            </w:pPr>
            <w:r>
              <w:t>资金支出计划（%）</w:t>
            </w:r>
          </w:p>
        </w:tc>
        <w:tc>
          <w:tcPr>
            <w:tcW w:w="2608" w:type="dxa"/>
            <w:gridSpan w:val="2"/>
            <w:vAlign w:val="center"/>
          </w:tcPr>
          <w:p w14:paraId="180165C3">
            <w:pPr>
              <w:pStyle w:val="6"/>
            </w:pPr>
            <w:r>
              <w:t>3月底</w:t>
            </w:r>
          </w:p>
        </w:tc>
        <w:tc>
          <w:tcPr>
            <w:tcW w:w="1587" w:type="dxa"/>
            <w:vAlign w:val="center"/>
          </w:tcPr>
          <w:p w14:paraId="14041C41">
            <w:pPr>
              <w:pStyle w:val="6"/>
            </w:pPr>
            <w:r>
              <w:t>6月底</w:t>
            </w:r>
          </w:p>
        </w:tc>
        <w:tc>
          <w:tcPr>
            <w:tcW w:w="1304" w:type="dxa"/>
            <w:vAlign w:val="center"/>
          </w:tcPr>
          <w:p w14:paraId="6F681A87">
            <w:pPr>
              <w:pStyle w:val="6"/>
            </w:pPr>
            <w:r>
              <w:t>10月底</w:t>
            </w:r>
          </w:p>
        </w:tc>
        <w:tc>
          <w:tcPr>
            <w:tcW w:w="3119" w:type="dxa"/>
            <w:gridSpan w:val="2"/>
            <w:vAlign w:val="center"/>
          </w:tcPr>
          <w:p w14:paraId="1B5734E3">
            <w:pPr>
              <w:pStyle w:val="6"/>
            </w:pPr>
            <w:r>
              <w:t>12月底</w:t>
            </w:r>
          </w:p>
        </w:tc>
      </w:tr>
      <w:tr w14:paraId="79BE4E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709440"/>
        </w:tc>
        <w:tc>
          <w:tcPr>
            <w:tcW w:w="2608" w:type="dxa"/>
            <w:gridSpan w:val="2"/>
            <w:vAlign w:val="center"/>
          </w:tcPr>
          <w:p w14:paraId="08055E84">
            <w:pPr>
              <w:pStyle w:val="8"/>
            </w:pPr>
            <w:r>
              <w:t xml:space="preserve"> </w:t>
            </w:r>
          </w:p>
        </w:tc>
        <w:tc>
          <w:tcPr>
            <w:tcW w:w="1587" w:type="dxa"/>
            <w:vAlign w:val="center"/>
          </w:tcPr>
          <w:p w14:paraId="17EEDDFB">
            <w:pPr>
              <w:pStyle w:val="8"/>
            </w:pPr>
            <w:r>
              <w:t xml:space="preserve"> </w:t>
            </w:r>
          </w:p>
        </w:tc>
        <w:tc>
          <w:tcPr>
            <w:tcW w:w="1304" w:type="dxa"/>
            <w:vAlign w:val="center"/>
          </w:tcPr>
          <w:p w14:paraId="3B437E05">
            <w:pPr>
              <w:pStyle w:val="8"/>
            </w:pPr>
            <w:r>
              <w:t xml:space="preserve"> </w:t>
            </w:r>
          </w:p>
        </w:tc>
        <w:tc>
          <w:tcPr>
            <w:tcW w:w="3119" w:type="dxa"/>
            <w:gridSpan w:val="2"/>
            <w:vAlign w:val="center"/>
          </w:tcPr>
          <w:p w14:paraId="0774CFD1">
            <w:pPr>
              <w:pStyle w:val="8"/>
            </w:pPr>
            <w:r>
              <w:t>100%</w:t>
            </w:r>
          </w:p>
        </w:tc>
      </w:tr>
      <w:tr w14:paraId="5116D2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01A103">
            <w:pPr>
              <w:pStyle w:val="6"/>
            </w:pPr>
            <w:r>
              <w:t>绩效目标</w:t>
            </w:r>
          </w:p>
        </w:tc>
        <w:tc>
          <w:tcPr>
            <w:tcW w:w="8618" w:type="dxa"/>
            <w:gridSpan w:val="6"/>
            <w:vAlign w:val="center"/>
          </w:tcPr>
          <w:p w14:paraId="53CF647A">
            <w:pPr>
              <w:pStyle w:val="7"/>
            </w:pPr>
            <w:r>
              <w:t>1.通过公车购置，保障公务用车合理使用</w:t>
            </w:r>
          </w:p>
        </w:tc>
      </w:tr>
    </w:tbl>
    <w:p w14:paraId="4AA353F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9A6A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A516B7">
            <w:pPr>
              <w:pStyle w:val="6"/>
            </w:pPr>
            <w:r>
              <w:t>一级指标</w:t>
            </w:r>
          </w:p>
        </w:tc>
        <w:tc>
          <w:tcPr>
            <w:tcW w:w="1276" w:type="dxa"/>
            <w:vAlign w:val="center"/>
          </w:tcPr>
          <w:p w14:paraId="696B2DFF">
            <w:pPr>
              <w:pStyle w:val="6"/>
            </w:pPr>
            <w:r>
              <w:t>二级指标</w:t>
            </w:r>
          </w:p>
        </w:tc>
        <w:tc>
          <w:tcPr>
            <w:tcW w:w="1332" w:type="dxa"/>
            <w:vAlign w:val="center"/>
          </w:tcPr>
          <w:p w14:paraId="68C1C49E">
            <w:pPr>
              <w:pStyle w:val="6"/>
            </w:pPr>
            <w:r>
              <w:t>三级指标</w:t>
            </w:r>
          </w:p>
        </w:tc>
        <w:tc>
          <w:tcPr>
            <w:tcW w:w="2891" w:type="dxa"/>
            <w:vAlign w:val="center"/>
          </w:tcPr>
          <w:p w14:paraId="47462D73">
            <w:pPr>
              <w:pStyle w:val="6"/>
            </w:pPr>
            <w:r>
              <w:t>绩效指标描述</w:t>
            </w:r>
          </w:p>
        </w:tc>
        <w:tc>
          <w:tcPr>
            <w:tcW w:w="1276" w:type="dxa"/>
            <w:vAlign w:val="center"/>
          </w:tcPr>
          <w:p w14:paraId="72DA6503">
            <w:pPr>
              <w:pStyle w:val="6"/>
            </w:pPr>
            <w:r>
              <w:t>指标值</w:t>
            </w:r>
          </w:p>
        </w:tc>
        <w:tc>
          <w:tcPr>
            <w:tcW w:w="1843" w:type="dxa"/>
            <w:vAlign w:val="center"/>
          </w:tcPr>
          <w:p w14:paraId="3B0A2A7C">
            <w:pPr>
              <w:pStyle w:val="6"/>
            </w:pPr>
            <w:r>
              <w:t>指标值确定依据</w:t>
            </w:r>
          </w:p>
        </w:tc>
      </w:tr>
      <w:tr w14:paraId="4BEE3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339F33">
            <w:pPr>
              <w:pStyle w:val="8"/>
            </w:pPr>
            <w:r>
              <w:t>产出指标</w:t>
            </w:r>
          </w:p>
        </w:tc>
        <w:tc>
          <w:tcPr>
            <w:tcW w:w="1276" w:type="dxa"/>
            <w:vAlign w:val="center"/>
          </w:tcPr>
          <w:p w14:paraId="0D0BDEB4">
            <w:pPr>
              <w:pStyle w:val="7"/>
            </w:pPr>
            <w:r>
              <w:t>数量指标</w:t>
            </w:r>
          </w:p>
        </w:tc>
        <w:tc>
          <w:tcPr>
            <w:tcW w:w="1332" w:type="dxa"/>
            <w:vAlign w:val="center"/>
          </w:tcPr>
          <w:p w14:paraId="6A648F82">
            <w:pPr>
              <w:pStyle w:val="7"/>
            </w:pPr>
            <w:r>
              <w:t>车辆购置数量</w:t>
            </w:r>
          </w:p>
        </w:tc>
        <w:tc>
          <w:tcPr>
            <w:tcW w:w="2891" w:type="dxa"/>
            <w:vAlign w:val="center"/>
          </w:tcPr>
          <w:p w14:paraId="3EBEAA8D">
            <w:pPr>
              <w:pStyle w:val="7"/>
            </w:pPr>
            <w:r>
              <w:t>车辆购置数量</w:t>
            </w:r>
          </w:p>
        </w:tc>
        <w:tc>
          <w:tcPr>
            <w:tcW w:w="1276" w:type="dxa"/>
            <w:vAlign w:val="center"/>
          </w:tcPr>
          <w:p w14:paraId="3A8AC8C9">
            <w:pPr>
              <w:pStyle w:val="7"/>
            </w:pPr>
            <w:r>
              <w:t>≤5辆</w:t>
            </w:r>
          </w:p>
        </w:tc>
        <w:tc>
          <w:tcPr>
            <w:tcW w:w="1843" w:type="dxa"/>
            <w:vAlign w:val="center"/>
          </w:tcPr>
          <w:p w14:paraId="08673750">
            <w:pPr>
              <w:pStyle w:val="7"/>
            </w:pPr>
            <w:r>
              <w:t>车辆购置数量</w:t>
            </w:r>
          </w:p>
        </w:tc>
      </w:tr>
      <w:tr w14:paraId="59B57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9F69FA"/>
        </w:tc>
        <w:tc>
          <w:tcPr>
            <w:tcW w:w="1276" w:type="dxa"/>
            <w:vAlign w:val="center"/>
          </w:tcPr>
          <w:p w14:paraId="25652B36">
            <w:pPr>
              <w:pStyle w:val="7"/>
            </w:pPr>
            <w:r>
              <w:t>质量指标</w:t>
            </w:r>
          </w:p>
        </w:tc>
        <w:tc>
          <w:tcPr>
            <w:tcW w:w="1332" w:type="dxa"/>
            <w:vAlign w:val="center"/>
          </w:tcPr>
          <w:p w14:paraId="1F05DB69">
            <w:pPr>
              <w:pStyle w:val="7"/>
            </w:pPr>
            <w:r>
              <w:t>车辆质量标准</w:t>
            </w:r>
          </w:p>
        </w:tc>
        <w:tc>
          <w:tcPr>
            <w:tcW w:w="2891" w:type="dxa"/>
            <w:vAlign w:val="center"/>
          </w:tcPr>
          <w:p w14:paraId="797531B7">
            <w:pPr>
              <w:pStyle w:val="7"/>
            </w:pPr>
            <w:r>
              <w:t>车辆质量标准</w:t>
            </w:r>
          </w:p>
        </w:tc>
        <w:tc>
          <w:tcPr>
            <w:tcW w:w="1276" w:type="dxa"/>
            <w:vAlign w:val="center"/>
          </w:tcPr>
          <w:p w14:paraId="19E030E8">
            <w:pPr>
              <w:pStyle w:val="7"/>
            </w:pPr>
            <w:r>
              <w:t>≥95百分比</w:t>
            </w:r>
          </w:p>
        </w:tc>
        <w:tc>
          <w:tcPr>
            <w:tcW w:w="1843" w:type="dxa"/>
            <w:vAlign w:val="center"/>
          </w:tcPr>
          <w:p w14:paraId="7CDB55C2">
            <w:pPr>
              <w:pStyle w:val="7"/>
            </w:pPr>
            <w:r>
              <w:t>车辆质量标准</w:t>
            </w:r>
          </w:p>
        </w:tc>
      </w:tr>
      <w:tr w14:paraId="47822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30DEA1"/>
        </w:tc>
        <w:tc>
          <w:tcPr>
            <w:tcW w:w="1276" w:type="dxa"/>
            <w:vAlign w:val="center"/>
          </w:tcPr>
          <w:p w14:paraId="1CC747ED">
            <w:pPr>
              <w:pStyle w:val="7"/>
            </w:pPr>
            <w:r>
              <w:t>时效指标</w:t>
            </w:r>
          </w:p>
        </w:tc>
        <w:tc>
          <w:tcPr>
            <w:tcW w:w="1332" w:type="dxa"/>
            <w:vAlign w:val="center"/>
          </w:tcPr>
          <w:p w14:paraId="02427B94">
            <w:pPr>
              <w:pStyle w:val="7"/>
            </w:pPr>
            <w:r>
              <w:t>完成时限</w:t>
            </w:r>
          </w:p>
        </w:tc>
        <w:tc>
          <w:tcPr>
            <w:tcW w:w="2891" w:type="dxa"/>
            <w:vAlign w:val="center"/>
          </w:tcPr>
          <w:p w14:paraId="35FBAF78">
            <w:pPr>
              <w:pStyle w:val="7"/>
            </w:pPr>
            <w:r>
              <w:t>完成时限</w:t>
            </w:r>
          </w:p>
        </w:tc>
        <w:tc>
          <w:tcPr>
            <w:tcW w:w="1276" w:type="dxa"/>
            <w:vAlign w:val="center"/>
          </w:tcPr>
          <w:p w14:paraId="43BCB037">
            <w:pPr>
              <w:pStyle w:val="7"/>
            </w:pPr>
            <w:r>
              <w:t>不超期完成项目</w:t>
            </w:r>
          </w:p>
        </w:tc>
        <w:tc>
          <w:tcPr>
            <w:tcW w:w="1843" w:type="dxa"/>
            <w:vAlign w:val="center"/>
          </w:tcPr>
          <w:p w14:paraId="0F18705A">
            <w:pPr>
              <w:pStyle w:val="7"/>
            </w:pPr>
            <w:r>
              <w:t>完成时限</w:t>
            </w:r>
          </w:p>
        </w:tc>
      </w:tr>
      <w:tr w14:paraId="21641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CCF40F"/>
        </w:tc>
        <w:tc>
          <w:tcPr>
            <w:tcW w:w="1276" w:type="dxa"/>
            <w:vAlign w:val="center"/>
          </w:tcPr>
          <w:p w14:paraId="76118A66">
            <w:pPr>
              <w:pStyle w:val="7"/>
            </w:pPr>
            <w:r>
              <w:t>成本指标</w:t>
            </w:r>
          </w:p>
        </w:tc>
        <w:tc>
          <w:tcPr>
            <w:tcW w:w="1332" w:type="dxa"/>
            <w:vAlign w:val="center"/>
          </w:tcPr>
          <w:p w14:paraId="5B443B01">
            <w:pPr>
              <w:pStyle w:val="7"/>
            </w:pPr>
            <w:r>
              <w:t>控制在预算内</w:t>
            </w:r>
          </w:p>
        </w:tc>
        <w:tc>
          <w:tcPr>
            <w:tcW w:w="2891" w:type="dxa"/>
            <w:vAlign w:val="center"/>
          </w:tcPr>
          <w:p w14:paraId="0542FF0C">
            <w:pPr>
              <w:pStyle w:val="7"/>
            </w:pPr>
            <w:r>
              <w:t>控制在预算内</w:t>
            </w:r>
          </w:p>
        </w:tc>
        <w:tc>
          <w:tcPr>
            <w:tcW w:w="1276" w:type="dxa"/>
            <w:vAlign w:val="center"/>
          </w:tcPr>
          <w:p w14:paraId="74181F38">
            <w:pPr>
              <w:pStyle w:val="7"/>
            </w:pPr>
            <w:r>
              <w:t>控制在预算内</w:t>
            </w:r>
          </w:p>
        </w:tc>
        <w:tc>
          <w:tcPr>
            <w:tcW w:w="1843" w:type="dxa"/>
            <w:vAlign w:val="center"/>
          </w:tcPr>
          <w:p w14:paraId="42083F67">
            <w:pPr>
              <w:pStyle w:val="7"/>
            </w:pPr>
            <w:r>
              <w:t>控制在预算内</w:t>
            </w:r>
          </w:p>
        </w:tc>
      </w:tr>
      <w:tr w14:paraId="647E7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3F0017">
            <w:pPr>
              <w:pStyle w:val="8"/>
            </w:pPr>
            <w:r>
              <w:t>效益指标</w:t>
            </w:r>
          </w:p>
        </w:tc>
        <w:tc>
          <w:tcPr>
            <w:tcW w:w="1276" w:type="dxa"/>
            <w:vAlign w:val="center"/>
          </w:tcPr>
          <w:p w14:paraId="63EBA1B8">
            <w:pPr>
              <w:pStyle w:val="7"/>
            </w:pPr>
            <w:r>
              <w:t>社会效益指标</w:t>
            </w:r>
          </w:p>
        </w:tc>
        <w:tc>
          <w:tcPr>
            <w:tcW w:w="1332" w:type="dxa"/>
            <w:vAlign w:val="center"/>
          </w:tcPr>
          <w:p w14:paraId="56B3643E">
            <w:pPr>
              <w:pStyle w:val="7"/>
            </w:pPr>
            <w:r>
              <w:t>出行环境舒适度</w:t>
            </w:r>
          </w:p>
        </w:tc>
        <w:tc>
          <w:tcPr>
            <w:tcW w:w="2891" w:type="dxa"/>
            <w:vAlign w:val="center"/>
          </w:tcPr>
          <w:p w14:paraId="0C8C901F">
            <w:pPr>
              <w:pStyle w:val="7"/>
            </w:pPr>
            <w:r>
              <w:t>出行环境舒适度</w:t>
            </w:r>
          </w:p>
        </w:tc>
        <w:tc>
          <w:tcPr>
            <w:tcW w:w="1276" w:type="dxa"/>
            <w:vAlign w:val="center"/>
          </w:tcPr>
          <w:p w14:paraId="6CF1EA01">
            <w:pPr>
              <w:pStyle w:val="7"/>
            </w:pPr>
            <w:r>
              <w:t>≥90百分比</w:t>
            </w:r>
          </w:p>
        </w:tc>
        <w:tc>
          <w:tcPr>
            <w:tcW w:w="1843" w:type="dxa"/>
            <w:vAlign w:val="center"/>
          </w:tcPr>
          <w:p w14:paraId="4D4B4D05">
            <w:pPr>
              <w:pStyle w:val="7"/>
            </w:pPr>
            <w:r>
              <w:t>出行环境舒适度</w:t>
            </w:r>
          </w:p>
        </w:tc>
      </w:tr>
      <w:tr w14:paraId="2FEBB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6B807A">
            <w:pPr>
              <w:pStyle w:val="8"/>
            </w:pPr>
            <w:r>
              <w:t>满意度指标</w:t>
            </w:r>
          </w:p>
        </w:tc>
        <w:tc>
          <w:tcPr>
            <w:tcW w:w="1276" w:type="dxa"/>
            <w:vAlign w:val="center"/>
          </w:tcPr>
          <w:p w14:paraId="0F52603D">
            <w:pPr>
              <w:pStyle w:val="7"/>
            </w:pPr>
            <w:r>
              <w:t>服务对象满意度指标</w:t>
            </w:r>
          </w:p>
        </w:tc>
        <w:tc>
          <w:tcPr>
            <w:tcW w:w="1332" w:type="dxa"/>
            <w:vAlign w:val="center"/>
          </w:tcPr>
          <w:p w14:paraId="6FA2B311">
            <w:pPr>
              <w:pStyle w:val="7"/>
            </w:pPr>
            <w:r>
              <w:t>服务对象满意度</w:t>
            </w:r>
          </w:p>
        </w:tc>
        <w:tc>
          <w:tcPr>
            <w:tcW w:w="2891" w:type="dxa"/>
            <w:vAlign w:val="center"/>
          </w:tcPr>
          <w:p w14:paraId="4F66C8A4">
            <w:pPr>
              <w:pStyle w:val="7"/>
            </w:pPr>
            <w:r>
              <w:t>服务对象满意度</w:t>
            </w:r>
          </w:p>
        </w:tc>
        <w:tc>
          <w:tcPr>
            <w:tcW w:w="1276" w:type="dxa"/>
            <w:vAlign w:val="center"/>
          </w:tcPr>
          <w:p w14:paraId="48713929">
            <w:pPr>
              <w:pStyle w:val="7"/>
            </w:pPr>
            <w:r>
              <w:t>≥90百分比</w:t>
            </w:r>
          </w:p>
        </w:tc>
        <w:tc>
          <w:tcPr>
            <w:tcW w:w="1843" w:type="dxa"/>
            <w:vAlign w:val="center"/>
          </w:tcPr>
          <w:p w14:paraId="76F68E43">
            <w:pPr>
              <w:pStyle w:val="7"/>
            </w:pPr>
            <w:r>
              <w:t>服务对象满意度</w:t>
            </w:r>
          </w:p>
        </w:tc>
      </w:tr>
    </w:tbl>
    <w:p w14:paraId="78B15A54">
      <w:pPr>
        <w:rPr>
          <w:color w:val="auto"/>
          <w:highlight w:val="none"/>
        </w:rPr>
        <w:sectPr>
          <w:pgSz w:w="11900" w:h="16840"/>
          <w:pgMar w:top="1984" w:right="1304" w:bottom="1134" w:left="1304" w:header="720" w:footer="720" w:gutter="0"/>
          <w:cols w:space="720" w:num="1"/>
        </w:sectPr>
      </w:pPr>
    </w:p>
    <w:p w14:paraId="175BE3E1">
      <w:pPr>
        <w:spacing w:before="0" w:after="0" w:line="240" w:lineRule="auto"/>
        <w:ind w:firstLine="0"/>
        <w:jc w:val="both"/>
        <w:outlineLvl w:val="9"/>
        <w:rPr>
          <w:color w:val="auto"/>
          <w:highlight w:val="none"/>
        </w:rPr>
      </w:pPr>
      <w:r>
        <w:rPr>
          <w:rFonts w:ascii="方正仿宋_GBK" w:hAnsi="方正仿宋_GBK" w:eastAsia="方正仿宋_GBK" w:cs="方正仿宋_GBK"/>
          <w:color w:val="auto"/>
          <w:sz w:val="28"/>
          <w:highlight w:val="none"/>
        </w:rPr>
        <w:t xml:space="preserve"> </w:t>
      </w:r>
    </w:p>
    <w:p w14:paraId="0C24C39F">
      <w:pPr>
        <w:jc w:val="center"/>
      </w:pPr>
      <w:r>
        <w:rPr>
          <w:rFonts w:ascii="方正仿宋_GBK" w:hAnsi="方正仿宋_GBK" w:eastAsia="方正仿宋_GBK" w:cs="方正仿宋_GBK"/>
          <w:color w:val="000000"/>
          <w:sz w:val="28"/>
        </w:rPr>
        <w:t xml:space="preserve"> </w:t>
      </w:r>
    </w:p>
    <w:p w14:paraId="22BEB010">
      <w:pPr>
        <w:spacing w:before="0" w:after="0"/>
        <w:ind w:firstLine="560"/>
        <w:jc w:val="left"/>
        <w:outlineLvl w:val="3"/>
      </w:pPr>
      <w:bookmarkStart w:id="3" w:name="_Toc_4_4_0000000006"/>
      <w:bookmarkStart w:id="4" w:name="_Toc_4_4_0000000007"/>
      <w:r>
        <w:rPr>
          <w:rFonts w:ascii="方正仿宋_GBK" w:hAnsi="方正仿宋_GBK" w:eastAsia="方正仿宋_GBK" w:cs="方正仿宋_GBK"/>
          <w:color w:val="000000"/>
          <w:sz w:val="28"/>
        </w:rPr>
        <w:t>3.怀财字【2025】7号 后勤保障服务绩效目标表</w:t>
      </w:r>
      <w:bookmarkEnd w:id="3"/>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0DF0A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F7BDA5B">
            <w:pPr>
              <w:pStyle w:val="4"/>
            </w:pPr>
            <w:r>
              <w:t>430001怀来县机关事务服务中心</w:t>
            </w:r>
          </w:p>
        </w:tc>
        <w:tc>
          <w:tcPr>
            <w:tcW w:w="1843" w:type="dxa"/>
            <w:tcBorders>
              <w:top w:val="single" w:color="FFFFFF" w:sz="6" w:space="0"/>
              <w:left w:val="single" w:color="FFFFFF" w:sz="6" w:space="0"/>
              <w:right w:val="single" w:color="FFFFFF" w:sz="6" w:space="0"/>
            </w:tcBorders>
            <w:vAlign w:val="center"/>
          </w:tcPr>
          <w:p w14:paraId="753AD5ED">
            <w:pPr>
              <w:pStyle w:val="5"/>
            </w:pPr>
            <w:r>
              <w:t>单位：万元</w:t>
            </w:r>
          </w:p>
        </w:tc>
      </w:tr>
      <w:tr w14:paraId="2BD697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EF7BF8">
            <w:pPr>
              <w:pStyle w:val="6"/>
            </w:pPr>
            <w:r>
              <w:t>项目编码</w:t>
            </w:r>
          </w:p>
        </w:tc>
        <w:tc>
          <w:tcPr>
            <w:tcW w:w="2608" w:type="dxa"/>
            <w:gridSpan w:val="2"/>
            <w:vAlign w:val="center"/>
          </w:tcPr>
          <w:p w14:paraId="3D41629E">
            <w:pPr>
              <w:pStyle w:val="7"/>
            </w:pPr>
            <w:r>
              <w:t>13073025P000805100039</w:t>
            </w:r>
          </w:p>
        </w:tc>
        <w:tc>
          <w:tcPr>
            <w:tcW w:w="1587" w:type="dxa"/>
            <w:vAlign w:val="center"/>
          </w:tcPr>
          <w:p w14:paraId="19D69D3D">
            <w:pPr>
              <w:pStyle w:val="6"/>
            </w:pPr>
            <w:r>
              <w:t>项目名称</w:t>
            </w:r>
          </w:p>
        </w:tc>
        <w:tc>
          <w:tcPr>
            <w:tcW w:w="4423" w:type="dxa"/>
            <w:gridSpan w:val="3"/>
            <w:vAlign w:val="center"/>
          </w:tcPr>
          <w:p w14:paraId="659ADE23">
            <w:pPr>
              <w:pStyle w:val="7"/>
            </w:pPr>
            <w:r>
              <w:t>怀财字【2025】7号 后勤保障服务</w:t>
            </w:r>
          </w:p>
        </w:tc>
      </w:tr>
      <w:tr w14:paraId="4FE307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346D10">
            <w:pPr>
              <w:pStyle w:val="6"/>
            </w:pPr>
            <w:r>
              <w:t>预算规模及资金用途</w:t>
            </w:r>
          </w:p>
        </w:tc>
        <w:tc>
          <w:tcPr>
            <w:tcW w:w="1276" w:type="dxa"/>
            <w:vAlign w:val="center"/>
          </w:tcPr>
          <w:p w14:paraId="530E440F">
            <w:pPr>
              <w:pStyle w:val="6"/>
            </w:pPr>
            <w:r>
              <w:t>预算数</w:t>
            </w:r>
          </w:p>
        </w:tc>
        <w:tc>
          <w:tcPr>
            <w:tcW w:w="1332" w:type="dxa"/>
            <w:vAlign w:val="center"/>
          </w:tcPr>
          <w:p w14:paraId="2808F87B">
            <w:pPr>
              <w:pStyle w:val="7"/>
            </w:pPr>
            <w:r>
              <w:t>272.00</w:t>
            </w:r>
          </w:p>
        </w:tc>
        <w:tc>
          <w:tcPr>
            <w:tcW w:w="1587" w:type="dxa"/>
            <w:vAlign w:val="center"/>
          </w:tcPr>
          <w:p w14:paraId="22D9EF8B">
            <w:pPr>
              <w:pStyle w:val="6"/>
            </w:pPr>
            <w:r>
              <w:t>其中：财政    资金</w:t>
            </w:r>
          </w:p>
        </w:tc>
        <w:tc>
          <w:tcPr>
            <w:tcW w:w="1304" w:type="dxa"/>
            <w:vAlign w:val="center"/>
          </w:tcPr>
          <w:p w14:paraId="33BC27E3">
            <w:pPr>
              <w:pStyle w:val="7"/>
            </w:pPr>
            <w:r>
              <w:t>272.00</w:t>
            </w:r>
          </w:p>
        </w:tc>
        <w:tc>
          <w:tcPr>
            <w:tcW w:w="1276" w:type="dxa"/>
            <w:vAlign w:val="center"/>
          </w:tcPr>
          <w:p w14:paraId="36491DCE">
            <w:pPr>
              <w:pStyle w:val="6"/>
            </w:pPr>
            <w:r>
              <w:t>其他资金</w:t>
            </w:r>
          </w:p>
        </w:tc>
        <w:tc>
          <w:tcPr>
            <w:tcW w:w="1843" w:type="dxa"/>
            <w:vAlign w:val="center"/>
          </w:tcPr>
          <w:p w14:paraId="4C8E0724">
            <w:pPr>
              <w:pStyle w:val="7"/>
            </w:pPr>
            <w:r>
              <w:t xml:space="preserve"> </w:t>
            </w:r>
          </w:p>
        </w:tc>
      </w:tr>
      <w:tr w14:paraId="2DEC0C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E4E0CB"/>
        </w:tc>
        <w:tc>
          <w:tcPr>
            <w:tcW w:w="8618" w:type="dxa"/>
            <w:gridSpan w:val="6"/>
            <w:vAlign w:val="center"/>
          </w:tcPr>
          <w:p w14:paraId="0B7187C7">
            <w:pPr>
              <w:pStyle w:val="7"/>
            </w:pPr>
            <w:r>
              <w:t>用于保障政府大楼会务后勤服务</w:t>
            </w:r>
          </w:p>
        </w:tc>
      </w:tr>
      <w:tr w14:paraId="5DBE75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4120FE">
            <w:pPr>
              <w:pStyle w:val="6"/>
            </w:pPr>
            <w:r>
              <w:t>资金支出计划（%）</w:t>
            </w:r>
          </w:p>
        </w:tc>
        <w:tc>
          <w:tcPr>
            <w:tcW w:w="2608" w:type="dxa"/>
            <w:gridSpan w:val="2"/>
            <w:vAlign w:val="center"/>
          </w:tcPr>
          <w:p w14:paraId="0BF57C1F">
            <w:pPr>
              <w:pStyle w:val="6"/>
            </w:pPr>
            <w:r>
              <w:t>3月底</w:t>
            </w:r>
          </w:p>
        </w:tc>
        <w:tc>
          <w:tcPr>
            <w:tcW w:w="1587" w:type="dxa"/>
            <w:vAlign w:val="center"/>
          </w:tcPr>
          <w:p w14:paraId="12B885BA">
            <w:pPr>
              <w:pStyle w:val="6"/>
            </w:pPr>
            <w:r>
              <w:t>6月底</w:t>
            </w:r>
          </w:p>
        </w:tc>
        <w:tc>
          <w:tcPr>
            <w:tcW w:w="1304" w:type="dxa"/>
            <w:vAlign w:val="center"/>
          </w:tcPr>
          <w:p w14:paraId="3B48C206">
            <w:pPr>
              <w:pStyle w:val="6"/>
            </w:pPr>
            <w:r>
              <w:t>10月底</w:t>
            </w:r>
          </w:p>
        </w:tc>
        <w:tc>
          <w:tcPr>
            <w:tcW w:w="3119" w:type="dxa"/>
            <w:gridSpan w:val="2"/>
            <w:vAlign w:val="center"/>
          </w:tcPr>
          <w:p w14:paraId="4A7D9DD7">
            <w:pPr>
              <w:pStyle w:val="6"/>
            </w:pPr>
            <w:r>
              <w:t>12月底</w:t>
            </w:r>
          </w:p>
        </w:tc>
      </w:tr>
      <w:tr w14:paraId="3CB44E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DA7FDC"/>
        </w:tc>
        <w:tc>
          <w:tcPr>
            <w:tcW w:w="2608" w:type="dxa"/>
            <w:gridSpan w:val="2"/>
            <w:vAlign w:val="center"/>
          </w:tcPr>
          <w:p w14:paraId="084A5410">
            <w:pPr>
              <w:pStyle w:val="8"/>
            </w:pPr>
            <w:r>
              <w:t>25%</w:t>
            </w:r>
          </w:p>
        </w:tc>
        <w:tc>
          <w:tcPr>
            <w:tcW w:w="1587" w:type="dxa"/>
            <w:vAlign w:val="center"/>
          </w:tcPr>
          <w:p w14:paraId="2410FD91">
            <w:pPr>
              <w:pStyle w:val="8"/>
            </w:pPr>
            <w:r>
              <w:t>50%</w:t>
            </w:r>
          </w:p>
        </w:tc>
        <w:tc>
          <w:tcPr>
            <w:tcW w:w="1304" w:type="dxa"/>
            <w:vAlign w:val="center"/>
          </w:tcPr>
          <w:p w14:paraId="1743A214">
            <w:pPr>
              <w:pStyle w:val="8"/>
            </w:pPr>
            <w:r>
              <w:t>75%</w:t>
            </w:r>
          </w:p>
        </w:tc>
        <w:tc>
          <w:tcPr>
            <w:tcW w:w="3119" w:type="dxa"/>
            <w:gridSpan w:val="2"/>
            <w:vAlign w:val="center"/>
          </w:tcPr>
          <w:p w14:paraId="448117D3">
            <w:pPr>
              <w:pStyle w:val="8"/>
            </w:pPr>
            <w:r>
              <w:t>100%</w:t>
            </w:r>
          </w:p>
        </w:tc>
      </w:tr>
      <w:tr w14:paraId="0BA8F3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D73D9F">
            <w:pPr>
              <w:pStyle w:val="6"/>
            </w:pPr>
            <w:r>
              <w:t>绩效目标</w:t>
            </w:r>
          </w:p>
        </w:tc>
        <w:tc>
          <w:tcPr>
            <w:tcW w:w="8618" w:type="dxa"/>
            <w:gridSpan w:val="6"/>
            <w:vAlign w:val="center"/>
          </w:tcPr>
          <w:p w14:paraId="5337074A">
            <w:pPr>
              <w:pStyle w:val="7"/>
            </w:pPr>
            <w:r>
              <w:t>1.通过开展后勤保障工作，保障政府大楼有序进行</w:t>
            </w:r>
          </w:p>
        </w:tc>
      </w:tr>
    </w:tbl>
    <w:p w14:paraId="0F089D9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F08A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4CE62F">
            <w:pPr>
              <w:pStyle w:val="6"/>
            </w:pPr>
            <w:r>
              <w:t>一级指标</w:t>
            </w:r>
          </w:p>
        </w:tc>
        <w:tc>
          <w:tcPr>
            <w:tcW w:w="1276" w:type="dxa"/>
            <w:vAlign w:val="center"/>
          </w:tcPr>
          <w:p w14:paraId="546A169E">
            <w:pPr>
              <w:pStyle w:val="6"/>
            </w:pPr>
            <w:r>
              <w:t>二级指标</w:t>
            </w:r>
          </w:p>
        </w:tc>
        <w:tc>
          <w:tcPr>
            <w:tcW w:w="1332" w:type="dxa"/>
            <w:vAlign w:val="center"/>
          </w:tcPr>
          <w:p w14:paraId="5D0488D2">
            <w:pPr>
              <w:pStyle w:val="6"/>
            </w:pPr>
            <w:r>
              <w:t>三级指标</w:t>
            </w:r>
          </w:p>
        </w:tc>
        <w:tc>
          <w:tcPr>
            <w:tcW w:w="2891" w:type="dxa"/>
            <w:vAlign w:val="center"/>
          </w:tcPr>
          <w:p w14:paraId="1FDAC2C7">
            <w:pPr>
              <w:pStyle w:val="6"/>
            </w:pPr>
            <w:r>
              <w:t>绩效指标描述</w:t>
            </w:r>
          </w:p>
        </w:tc>
        <w:tc>
          <w:tcPr>
            <w:tcW w:w="1276" w:type="dxa"/>
            <w:vAlign w:val="center"/>
          </w:tcPr>
          <w:p w14:paraId="6B1DC6C7">
            <w:pPr>
              <w:pStyle w:val="6"/>
            </w:pPr>
            <w:r>
              <w:t>指标值</w:t>
            </w:r>
          </w:p>
        </w:tc>
        <w:tc>
          <w:tcPr>
            <w:tcW w:w="1843" w:type="dxa"/>
            <w:vAlign w:val="center"/>
          </w:tcPr>
          <w:p w14:paraId="15F2AB1A">
            <w:pPr>
              <w:pStyle w:val="6"/>
            </w:pPr>
            <w:r>
              <w:t>指标值确定依据</w:t>
            </w:r>
          </w:p>
        </w:tc>
      </w:tr>
      <w:tr w14:paraId="10617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AA3E6">
            <w:pPr>
              <w:pStyle w:val="8"/>
            </w:pPr>
            <w:r>
              <w:t>产出指标</w:t>
            </w:r>
          </w:p>
        </w:tc>
        <w:tc>
          <w:tcPr>
            <w:tcW w:w="1276" w:type="dxa"/>
            <w:vAlign w:val="center"/>
          </w:tcPr>
          <w:p w14:paraId="64794D76">
            <w:pPr>
              <w:pStyle w:val="7"/>
            </w:pPr>
            <w:r>
              <w:t>数量指标</w:t>
            </w:r>
          </w:p>
        </w:tc>
        <w:tc>
          <w:tcPr>
            <w:tcW w:w="1332" w:type="dxa"/>
            <w:vAlign w:val="center"/>
          </w:tcPr>
          <w:p w14:paraId="3713EA76">
            <w:pPr>
              <w:pStyle w:val="7"/>
            </w:pPr>
            <w:r>
              <w:t>后勤保障服务工作完成率</w:t>
            </w:r>
          </w:p>
        </w:tc>
        <w:tc>
          <w:tcPr>
            <w:tcW w:w="2891" w:type="dxa"/>
            <w:vAlign w:val="center"/>
          </w:tcPr>
          <w:p w14:paraId="07903892">
            <w:pPr>
              <w:pStyle w:val="7"/>
            </w:pPr>
            <w:r>
              <w:t>后勤保障服务工作完成率</w:t>
            </w:r>
          </w:p>
        </w:tc>
        <w:tc>
          <w:tcPr>
            <w:tcW w:w="1276" w:type="dxa"/>
            <w:vAlign w:val="center"/>
          </w:tcPr>
          <w:p w14:paraId="5EA12C99">
            <w:pPr>
              <w:pStyle w:val="7"/>
            </w:pPr>
            <w:r>
              <w:t>≥90%</w:t>
            </w:r>
          </w:p>
        </w:tc>
        <w:tc>
          <w:tcPr>
            <w:tcW w:w="1843" w:type="dxa"/>
            <w:vAlign w:val="center"/>
          </w:tcPr>
          <w:p w14:paraId="105D56CC">
            <w:pPr>
              <w:pStyle w:val="7"/>
            </w:pPr>
            <w:r>
              <w:t>后勤保障服务工作完成率</w:t>
            </w:r>
          </w:p>
        </w:tc>
      </w:tr>
      <w:tr w14:paraId="568CC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81F019"/>
        </w:tc>
        <w:tc>
          <w:tcPr>
            <w:tcW w:w="1276" w:type="dxa"/>
            <w:vAlign w:val="center"/>
          </w:tcPr>
          <w:p w14:paraId="490C759F">
            <w:pPr>
              <w:pStyle w:val="7"/>
            </w:pPr>
            <w:r>
              <w:t>质量指标</w:t>
            </w:r>
          </w:p>
        </w:tc>
        <w:tc>
          <w:tcPr>
            <w:tcW w:w="1332" w:type="dxa"/>
            <w:vAlign w:val="center"/>
          </w:tcPr>
          <w:p w14:paraId="2A315C5B">
            <w:pPr>
              <w:pStyle w:val="7"/>
            </w:pPr>
            <w:r>
              <w:t>项目验收合格率</w:t>
            </w:r>
          </w:p>
        </w:tc>
        <w:tc>
          <w:tcPr>
            <w:tcW w:w="2891" w:type="dxa"/>
            <w:vAlign w:val="center"/>
          </w:tcPr>
          <w:p w14:paraId="3A3473E0">
            <w:pPr>
              <w:pStyle w:val="7"/>
            </w:pPr>
            <w:r>
              <w:t>项目验收合格率</w:t>
            </w:r>
          </w:p>
        </w:tc>
        <w:tc>
          <w:tcPr>
            <w:tcW w:w="1276" w:type="dxa"/>
            <w:vAlign w:val="center"/>
          </w:tcPr>
          <w:p w14:paraId="6EB22E46">
            <w:pPr>
              <w:pStyle w:val="7"/>
            </w:pPr>
            <w:r>
              <w:t>≥90%</w:t>
            </w:r>
          </w:p>
        </w:tc>
        <w:tc>
          <w:tcPr>
            <w:tcW w:w="1843" w:type="dxa"/>
            <w:vAlign w:val="center"/>
          </w:tcPr>
          <w:p w14:paraId="4D757C50">
            <w:pPr>
              <w:pStyle w:val="7"/>
            </w:pPr>
            <w:r>
              <w:t>项目验收合格率</w:t>
            </w:r>
          </w:p>
        </w:tc>
      </w:tr>
      <w:tr w14:paraId="40988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49344A"/>
        </w:tc>
        <w:tc>
          <w:tcPr>
            <w:tcW w:w="1276" w:type="dxa"/>
            <w:vAlign w:val="center"/>
          </w:tcPr>
          <w:p w14:paraId="4D940500">
            <w:pPr>
              <w:pStyle w:val="7"/>
            </w:pPr>
            <w:r>
              <w:t>时效指标</w:t>
            </w:r>
          </w:p>
        </w:tc>
        <w:tc>
          <w:tcPr>
            <w:tcW w:w="1332" w:type="dxa"/>
            <w:vAlign w:val="center"/>
          </w:tcPr>
          <w:p w14:paraId="73555707">
            <w:pPr>
              <w:pStyle w:val="7"/>
            </w:pPr>
            <w:r>
              <w:t>任务完成及时率</w:t>
            </w:r>
          </w:p>
        </w:tc>
        <w:tc>
          <w:tcPr>
            <w:tcW w:w="2891" w:type="dxa"/>
            <w:vAlign w:val="center"/>
          </w:tcPr>
          <w:p w14:paraId="2D111824">
            <w:pPr>
              <w:pStyle w:val="7"/>
            </w:pPr>
            <w:r>
              <w:t>任务完成及时率</w:t>
            </w:r>
          </w:p>
        </w:tc>
        <w:tc>
          <w:tcPr>
            <w:tcW w:w="1276" w:type="dxa"/>
            <w:vAlign w:val="center"/>
          </w:tcPr>
          <w:p w14:paraId="0C4DFF53">
            <w:pPr>
              <w:pStyle w:val="7"/>
            </w:pPr>
            <w:r>
              <w:t>≥90%</w:t>
            </w:r>
          </w:p>
        </w:tc>
        <w:tc>
          <w:tcPr>
            <w:tcW w:w="1843" w:type="dxa"/>
            <w:vAlign w:val="center"/>
          </w:tcPr>
          <w:p w14:paraId="7333F2D1">
            <w:pPr>
              <w:pStyle w:val="7"/>
            </w:pPr>
            <w:r>
              <w:t>任务完成及时率</w:t>
            </w:r>
          </w:p>
        </w:tc>
      </w:tr>
      <w:tr w14:paraId="0A428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CE9790"/>
        </w:tc>
        <w:tc>
          <w:tcPr>
            <w:tcW w:w="1276" w:type="dxa"/>
            <w:vAlign w:val="center"/>
          </w:tcPr>
          <w:p w14:paraId="3D12DDF3">
            <w:pPr>
              <w:pStyle w:val="7"/>
            </w:pPr>
            <w:r>
              <w:t>成本指标</w:t>
            </w:r>
          </w:p>
        </w:tc>
        <w:tc>
          <w:tcPr>
            <w:tcW w:w="1332" w:type="dxa"/>
            <w:vAlign w:val="center"/>
          </w:tcPr>
          <w:p w14:paraId="7F5A335C">
            <w:pPr>
              <w:pStyle w:val="7"/>
            </w:pPr>
            <w:r>
              <w:t>项目费用</w:t>
            </w:r>
          </w:p>
        </w:tc>
        <w:tc>
          <w:tcPr>
            <w:tcW w:w="2891" w:type="dxa"/>
            <w:vAlign w:val="center"/>
          </w:tcPr>
          <w:p w14:paraId="3F728596">
            <w:pPr>
              <w:pStyle w:val="7"/>
            </w:pPr>
            <w:r>
              <w:t>项目费用</w:t>
            </w:r>
          </w:p>
        </w:tc>
        <w:tc>
          <w:tcPr>
            <w:tcW w:w="1276" w:type="dxa"/>
            <w:vAlign w:val="center"/>
          </w:tcPr>
          <w:p w14:paraId="5A13C204">
            <w:pPr>
              <w:pStyle w:val="7"/>
            </w:pPr>
            <w:r>
              <w:t>小于等于预算数</w:t>
            </w:r>
          </w:p>
        </w:tc>
        <w:tc>
          <w:tcPr>
            <w:tcW w:w="1843" w:type="dxa"/>
            <w:vAlign w:val="center"/>
          </w:tcPr>
          <w:p w14:paraId="69A8DCCC">
            <w:pPr>
              <w:pStyle w:val="7"/>
            </w:pPr>
            <w:r>
              <w:t>项目费用</w:t>
            </w:r>
          </w:p>
        </w:tc>
      </w:tr>
      <w:tr w14:paraId="63394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4714B7">
            <w:pPr>
              <w:pStyle w:val="8"/>
            </w:pPr>
            <w:r>
              <w:t>效益指标</w:t>
            </w:r>
          </w:p>
        </w:tc>
        <w:tc>
          <w:tcPr>
            <w:tcW w:w="1276" w:type="dxa"/>
            <w:vAlign w:val="center"/>
          </w:tcPr>
          <w:p w14:paraId="4C09F196">
            <w:pPr>
              <w:pStyle w:val="7"/>
            </w:pPr>
            <w:r>
              <w:t>社会效益指标</w:t>
            </w:r>
          </w:p>
        </w:tc>
        <w:tc>
          <w:tcPr>
            <w:tcW w:w="1332" w:type="dxa"/>
            <w:vAlign w:val="center"/>
          </w:tcPr>
          <w:p w14:paraId="4FC7518E">
            <w:pPr>
              <w:pStyle w:val="7"/>
            </w:pPr>
            <w:r>
              <w:t>安全生产维稳控制目标是否实现</w:t>
            </w:r>
          </w:p>
          <w:p w14:paraId="46346E7F">
            <w:pPr>
              <w:pStyle w:val="7"/>
            </w:pPr>
          </w:p>
        </w:tc>
        <w:tc>
          <w:tcPr>
            <w:tcW w:w="2891" w:type="dxa"/>
            <w:vAlign w:val="center"/>
          </w:tcPr>
          <w:p w14:paraId="6367F5BF">
            <w:pPr>
              <w:pStyle w:val="7"/>
            </w:pPr>
            <w:r>
              <w:t>安全生产维稳控制目标是否实现</w:t>
            </w:r>
          </w:p>
          <w:p w14:paraId="6C588580">
            <w:pPr>
              <w:pStyle w:val="7"/>
            </w:pPr>
          </w:p>
        </w:tc>
        <w:tc>
          <w:tcPr>
            <w:tcW w:w="1276" w:type="dxa"/>
            <w:vAlign w:val="center"/>
          </w:tcPr>
          <w:p w14:paraId="34ECC95A">
            <w:pPr>
              <w:pStyle w:val="7"/>
            </w:pPr>
            <w:r>
              <w:t>≥90%</w:t>
            </w:r>
          </w:p>
        </w:tc>
        <w:tc>
          <w:tcPr>
            <w:tcW w:w="1843" w:type="dxa"/>
            <w:vAlign w:val="center"/>
          </w:tcPr>
          <w:p w14:paraId="1F1CFECA">
            <w:pPr>
              <w:pStyle w:val="7"/>
            </w:pPr>
            <w:r>
              <w:t>安全生产维稳控制目标是否实现</w:t>
            </w:r>
          </w:p>
          <w:p w14:paraId="27F52999">
            <w:pPr>
              <w:pStyle w:val="7"/>
            </w:pPr>
          </w:p>
        </w:tc>
      </w:tr>
      <w:tr w14:paraId="272DA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0D4B0F">
            <w:pPr>
              <w:pStyle w:val="8"/>
            </w:pPr>
            <w:r>
              <w:t>满意度指标</w:t>
            </w:r>
          </w:p>
        </w:tc>
        <w:tc>
          <w:tcPr>
            <w:tcW w:w="1276" w:type="dxa"/>
            <w:vAlign w:val="center"/>
          </w:tcPr>
          <w:p w14:paraId="59E2C9D3">
            <w:pPr>
              <w:pStyle w:val="7"/>
            </w:pPr>
            <w:r>
              <w:t>服务对象满意度指标</w:t>
            </w:r>
          </w:p>
        </w:tc>
        <w:tc>
          <w:tcPr>
            <w:tcW w:w="1332" w:type="dxa"/>
            <w:vAlign w:val="center"/>
          </w:tcPr>
          <w:p w14:paraId="55D1D7AA">
            <w:pPr>
              <w:pStyle w:val="7"/>
            </w:pPr>
            <w:r>
              <w:t>服务满意度</w:t>
            </w:r>
          </w:p>
        </w:tc>
        <w:tc>
          <w:tcPr>
            <w:tcW w:w="2891" w:type="dxa"/>
            <w:vAlign w:val="center"/>
          </w:tcPr>
          <w:p w14:paraId="557E553D">
            <w:pPr>
              <w:pStyle w:val="7"/>
            </w:pPr>
            <w:r>
              <w:t>服务满意度</w:t>
            </w:r>
          </w:p>
        </w:tc>
        <w:tc>
          <w:tcPr>
            <w:tcW w:w="1276" w:type="dxa"/>
            <w:vAlign w:val="center"/>
          </w:tcPr>
          <w:p w14:paraId="47EC8E38">
            <w:pPr>
              <w:pStyle w:val="7"/>
            </w:pPr>
            <w:r>
              <w:t>≥90%</w:t>
            </w:r>
          </w:p>
        </w:tc>
        <w:tc>
          <w:tcPr>
            <w:tcW w:w="1843" w:type="dxa"/>
            <w:vAlign w:val="center"/>
          </w:tcPr>
          <w:p w14:paraId="0750B45C">
            <w:pPr>
              <w:pStyle w:val="7"/>
            </w:pPr>
            <w:r>
              <w:t>服务满意度</w:t>
            </w:r>
          </w:p>
        </w:tc>
      </w:tr>
    </w:tbl>
    <w:p w14:paraId="366EAC3B">
      <w:pPr>
        <w:sectPr>
          <w:pgSz w:w="11900" w:h="16840"/>
          <w:pgMar w:top="1984" w:right="1304" w:bottom="1134" w:left="1304" w:header="720" w:footer="720" w:gutter="0"/>
          <w:cols w:space="720" w:num="1"/>
        </w:sectPr>
      </w:pPr>
    </w:p>
    <w:p w14:paraId="687B15E7">
      <w:pPr>
        <w:outlineLvl w:val="3"/>
        <w:rPr>
          <w:rFonts w:ascii="方正仿宋_GBK" w:hAnsi="方正仿宋_GBK" w:eastAsia="方正仿宋_GBK" w:cs="方正仿宋_GBK"/>
          <w:color w:val="000000"/>
          <w:sz w:val="28"/>
        </w:rPr>
      </w:pPr>
    </w:p>
    <w:bookmarkEnd w:id="4"/>
    <w:p w14:paraId="1DF724D2">
      <w:pPr>
        <w:spacing w:before="0" w:after="0"/>
        <w:ind w:firstLine="560"/>
        <w:jc w:val="left"/>
        <w:outlineLvl w:val="3"/>
      </w:pPr>
      <w:r>
        <w:rPr>
          <w:rFonts w:ascii="方正仿宋_GBK" w:hAnsi="方正仿宋_GBK" w:eastAsia="方正仿宋_GBK" w:cs="方正仿宋_GBK"/>
          <w:color w:val="000000"/>
          <w:sz w:val="28"/>
        </w:rPr>
        <w:t>4.怀财字【2025】7号劳动仲裁资金绩效目标表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FF758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B2AC8B4">
            <w:pPr>
              <w:pStyle w:val="4"/>
            </w:pPr>
            <w:r>
              <w:t>430001怀来县机关事务服务中心</w:t>
            </w:r>
          </w:p>
        </w:tc>
        <w:tc>
          <w:tcPr>
            <w:tcW w:w="1843" w:type="dxa"/>
            <w:tcBorders>
              <w:top w:val="single" w:color="FFFFFF" w:sz="6" w:space="0"/>
              <w:left w:val="single" w:color="FFFFFF" w:sz="6" w:space="0"/>
              <w:right w:val="single" w:color="FFFFFF" w:sz="6" w:space="0"/>
            </w:tcBorders>
            <w:vAlign w:val="center"/>
          </w:tcPr>
          <w:p w14:paraId="65053DB2">
            <w:pPr>
              <w:pStyle w:val="5"/>
            </w:pPr>
            <w:r>
              <w:t>单位：万元</w:t>
            </w:r>
          </w:p>
        </w:tc>
      </w:tr>
      <w:tr w14:paraId="00D647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66E7A0">
            <w:pPr>
              <w:pStyle w:val="6"/>
            </w:pPr>
            <w:r>
              <w:t>项目编码</w:t>
            </w:r>
          </w:p>
        </w:tc>
        <w:tc>
          <w:tcPr>
            <w:tcW w:w="2608" w:type="dxa"/>
            <w:gridSpan w:val="2"/>
            <w:vAlign w:val="center"/>
          </w:tcPr>
          <w:p w14:paraId="75FEA3D3">
            <w:pPr>
              <w:pStyle w:val="7"/>
            </w:pPr>
            <w:r>
              <w:t>13073025P00094210001M</w:t>
            </w:r>
          </w:p>
        </w:tc>
        <w:tc>
          <w:tcPr>
            <w:tcW w:w="1587" w:type="dxa"/>
            <w:vAlign w:val="center"/>
          </w:tcPr>
          <w:p w14:paraId="0FB02CF9">
            <w:pPr>
              <w:pStyle w:val="6"/>
            </w:pPr>
            <w:r>
              <w:t>项目名称</w:t>
            </w:r>
          </w:p>
        </w:tc>
        <w:tc>
          <w:tcPr>
            <w:tcW w:w="4423" w:type="dxa"/>
            <w:gridSpan w:val="3"/>
            <w:vAlign w:val="center"/>
          </w:tcPr>
          <w:p w14:paraId="443D4B2E">
            <w:pPr>
              <w:pStyle w:val="7"/>
            </w:pPr>
            <w:r>
              <w:t>怀财字【2025】7号劳动仲裁资金</w:t>
            </w:r>
          </w:p>
        </w:tc>
      </w:tr>
      <w:tr w14:paraId="2BEEA4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6D24D">
            <w:pPr>
              <w:pStyle w:val="6"/>
            </w:pPr>
            <w:r>
              <w:t>预算规模及资金用途</w:t>
            </w:r>
          </w:p>
        </w:tc>
        <w:tc>
          <w:tcPr>
            <w:tcW w:w="1276" w:type="dxa"/>
            <w:vAlign w:val="center"/>
          </w:tcPr>
          <w:p w14:paraId="0C70FC4F">
            <w:pPr>
              <w:pStyle w:val="6"/>
            </w:pPr>
            <w:r>
              <w:t>预算数</w:t>
            </w:r>
          </w:p>
        </w:tc>
        <w:tc>
          <w:tcPr>
            <w:tcW w:w="1332" w:type="dxa"/>
            <w:vAlign w:val="center"/>
          </w:tcPr>
          <w:p w14:paraId="79246E1E">
            <w:pPr>
              <w:pStyle w:val="7"/>
            </w:pPr>
            <w:r>
              <w:t>4.17</w:t>
            </w:r>
          </w:p>
        </w:tc>
        <w:tc>
          <w:tcPr>
            <w:tcW w:w="1587" w:type="dxa"/>
            <w:vAlign w:val="center"/>
          </w:tcPr>
          <w:p w14:paraId="53E0C80B">
            <w:pPr>
              <w:pStyle w:val="6"/>
            </w:pPr>
            <w:r>
              <w:t>其中：财政    资金</w:t>
            </w:r>
          </w:p>
        </w:tc>
        <w:tc>
          <w:tcPr>
            <w:tcW w:w="1304" w:type="dxa"/>
            <w:vAlign w:val="center"/>
          </w:tcPr>
          <w:p w14:paraId="08D7289C">
            <w:pPr>
              <w:pStyle w:val="7"/>
            </w:pPr>
            <w:r>
              <w:t>4.17</w:t>
            </w:r>
          </w:p>
        </w:tc>
        <w:tc>
          <w:tcPr>
            <w:tcW w:w="1276" w:type="dxa"/>
            <w:vAlign w:val="center"/>
          </w:tcPr>
          <w:p w14:paraId="6F544FF9">
            <w:pPr>
              <w:pStyle w:val="6"/>
            </w:pPr>
            <w:r>
              <w:t>其他资金</w:t>
            </w:r>
          </w:p>
        </w:tc>
        <w:tc>
          <w:tcPr>
            <w:tcW w:w="1843" w:type="dxa"/>
            <w:vAlign w:val="center"/>
          </w:tcPr>
          <w:p w14:paraId="77326567">
            <w:pPr>
              <w:pStyle w:val="7"/>
            </w:pPr>
            <w:r>
              <w:t xml:space="preserve"> </w:t>
            </w:r>
          </w:p>
        </w:tc>
      </w:tr>
      <w:tr w14:paraId="228E82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3D2BAB"/>
        </w:tc>
        <w:tc>
          <w:tcPr>
            <w:tcW w:w="8618" w:type="dxa"/>
            <w:gridSpan w:val="6"/>
            <w:vAlign w:val="center"/>
          </w:tcPr>
          <w:p w14:paraId="260AD8CF">
            <w:pPr>
              <w:pStyle w:val="7"/>
            </w:pPr>
            <w:r>
              <w:t>通过该项目，保障相关人员权益</w:t>
            </w:r>
          </w:p>
        </w:tc>
      </w:tr>
      <w:tr w14:paraId="2367C1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4CA77">
            <w:pPr>
              <w:pStyle w:val="6"/>
            </w:pPr>
            <w:r>
              <w:t>资金支出计划（%）</w:t>
            </w:r>
          </w:p>
        </w:tc>
        <w:tc>
          <w:tcPr>
            <w:tcW w:w="2608" w:type="dxa"/>
            <w:gridSpan w:val="2"/>
            <w:vAlign w:val="center"/>
          </w:tcPr>
          <w:p w14:paraId="24DEAE05">
            <w:pPr>
              <w:pStyle w:val="6"/>
            </w:pPr>
            <w:r>
              <w:t>3月底</w:t>
            </w:r>
          </w:p>
        </w:tc>
        <w:tc>
          <w:tcPr>
            <w:tcW w:w="1587" w:type="dxa"/>
            <w:vAlign w:val="center"/>
          </w:tcPr>
          <w:p w14:paraId="635FE406">
            <w:pPr>
              <w:pStyle w:val="6"/>
            </w:pPr>
            <w:r>
              <w:t>6月底</w:t>
            </w:r>
          </w:p>
        </w:tc>
        <w:tc>
          <w:tcPr>
            <w:tcW w:w="1304" w:type="dxa"/>
            <w:vAlign w:val="center"/>
          </w:tcPr>
          <w:p w14:paraId="43E0FA0C">
            <w:pPr>
              <w:pStyle w:val="6"/>
            </w:pPr>
            <w:r>
              <w:t>10月底</w:t>
            </w:r>
          </w:p>
        </w:tc>
        <w:tc>
          <w:tcPr>
            <w:tcW w:w="3119" w:type="dxa"/>
            <w:gridSpan w:val="2"/>
            <w:vAlign w:val="center"/>
          </w:tcPr>
          <w:p w14:paraId="460DD609">
            <w:pPr>
              <w:pStyle w:val="6"/>
            </w:pPr>
            <w:r>
              <w:t>12月底</w:t>
            </w:r>
          </w:p>
        </w:tc>
      </w:tr>
      <w:tr w14:paraId="0CD5FB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2B9BD0"/>
        </w:tc>
        <w:tc>
          <w:tcPr>
            <w:tcW w:w="2608" w:type="dxa"/>
            <w:gridSpan w:val="2"/>
            <w:vAlign w:val="center"/>
          </w:tcPr>
          <w:p w14:paraId="59A6A4DB">
            <w:pPr>
              <w:pStyle w:val="8"/>
            </w:pPr>
            <w:r>
              <w:t>100%</w:t>
            </w:r>
          </w:p>
        </w:tc>
        <w:tc>
          <w:tcPr>
            <w:tcW w:w="1587" w:type="dxa"/>
            <w:vAlign w:val="center"/>
          </w:tcPr>
          <w:p w14:paraId="67DD3475">
            <w:pPr>
              <w:pStyle w:val="8"/>
            </w:pPr>
            <w:r>
              <w:t>100%</w:t>
            </w:r>
          </w:p>
        </w:tc>
        <w:tc>
          <w:tcPr>
            <w:tcW w:w="1304" w:type="dxa"/>
            <w:vAlign w:val="center"/>
          </w:tcPr>
          <w:p w14:paraId="11940A13">
            <w:pPr>
              <w:pStyle w:val="8"/>
            </w:pPr>
            <w:r>
              <w:t>100%</w:t>
            </w:r>
          </w:p>
        </w:tc>
        <w:tc>
          <w:tcPr>
            <w:tcW w:w="3119" w:type="dxa"/>
            <w:gridSpan w:val="2"/>
            <w:vAlign w:val="center"/>
          </w:tcPr>
          <w:p w14:paraId="2B22BA9C">
            <w:pPr>
              <w:pStyle w:val="8"/>
            </w:pPr>
            <w:r>
              <w:t>100%</w:t>
            </w:r>
          </w:p>
        </w:tc>
      </w:tr>
      <w:tr w14:paraId="2D0098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AC6064">
            <w:pPr>
              <w:pStyle w:val="6"/>
            </w:pPr>
            <w:r>
              <w:t>绩效目标</w:t>
            </w:r>
          </w:p>
        </w:tc>
        <w:tc>
          <w:tcPr>
            <w:tcW w:w="8618" w:type="dxa"/>
            <w:gridSpan w:val="6"/>
            <w:vAlign w:val="center"/>
          </w:tcPr>
          <w:p w14:paraId="0B150A11">
            <w:pPr>
              <w:pStyle w:val="7"/>
            </w:pPr>
            <w:r>
              <w:t>1.通过该项目，保障相关人员权益</w:t>
            </w:r>
          </w:p>
        </w:tc>
      </w:tr>
    </w:tbl>
    <w:p w14:paraId="6C453D2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771D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D2480B">
            <w:pPr>
              <w:pStyle w:val="6"/>
            </w:pPr>
            <w:r>
              <w:t>一级指标</w:t>
            </w:r>
          </w:p>
        </w:tc>
        <w:tc>
          <w:tcPr>
            <w:tcW w:w="1276" w:type="dxa"/>
            <w:vAlign w:val="center"/>
          </w:tcPr>
          <w:p w14:paraId="7B0C93AC">
            <w:pPr>
              <w:pStyle w:val="6"/>
            </w:pPr>
            <w:r>
              <w:t>二级指标</w:t>
            </w:r>
          </w:p>
        </w:tc>
        <w:tc>
          <w:tcPr>
            <w:tcW w:w="1332" w:type="dxa"/>
            <w:vAlign w:val="center"/>
          </w:tcPr>
          <w:p w14:paraId="1203A33F">
            <w:pPr>
              <w:pStyle w:val="6"/>
            </w:pPr>
            <w:r>
              <w:t>三级指标</w:t>
            </w:r>
          </w:p>
        </w:tc>
        <w:tc>
          <w:tcPr>
            <w:tcW w:w="2891" w:type="dxa"/>
            <w:vAlign w:val="center"/>
          </w:tcPr>
          <w:p w14:paraId="063D1D0B">
            <w:pPr>
              <w:pStyle w:val="6"/>
            </w:pPr>
            <w:r>
              <w:t>绩效指标描述</w:t>
            </w:r>
          </w:p>
        </w:tc>
        <w:tc>
          <w:tcPr>
            <w:tcW w:w="1276" w:type="dxa"/>
            <w:vAlign w:val="center"/>
          </w:tcPr>
          <w:p w14:paraId="3B029271">
            <w:pPr>
              <w:pStyle w:val="6"/>
            </w:pPr>
            <w:r>
              <w:t>指标值</w:t>
            </w:r>
          </w:p>
        </w:tc>
        <w:tc>
          <w:tcPr>
            <w:tcW w:w="1843" w:type="dxa"/>
            <w:vAlign w:val="center"/>
          </w:tcPr>
          <w:p w14:paraId="74E3F4B8">
            <w:pPr>
              <w:pStyle w:val="6"/>
            </w:pPr>
            <w:r>
              <w:t>指标值确定依据</w:t>
            </w:r>
          </w:p>
        </w:tc>
      </w:tr>
      <w:tr w14:paraId="0D9DA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1FF139">
            <w:pPr>
              <w:pStyle w:val="8"/>
            </w:pPr>
            <w:r>
              <w:t>产出指标</w:t>
            </w:r>
          </w:p>
        </w:tc>
        <w:tc>
          <w:tcPr>
            <w:tcW w:w="1276" w:type="dxa"/>
            <w:vAlign w:val="center"/>
          </w:tcPr>
          <w:p w14:paraId="527AC931">
            <w:pPr>
              <w:pStyle w:val="7"/>
            </w:pPr>
            <w:r>
              <w:t>数量指标</w:t>
            </w:r>
          </w:p>
        </w:tc>
        <w:tc>
          <w:tcPr>
            <w:tcW w:w="1332" w:type="dxa"/>
            <w:vAlign w:val="center"/>
          </w:tcPr>
          <w:p w14:paraId="6B0514C1">
            <w:pPr>
              <w:pStyle w:val="7"/>
            </w:pPr>
            <w:r>
              <w:t>资金支付准确性</w:t>
            </w:r>
          </w:p>
        </w:tc>
        <w:tc>
          <w:tcPr>
            <w:tcW w:w="2891" w:type="dxa"/>
            <w:vAlign w:val="center"/>
          </w:tcPr>
          <w:p w14:paraId="2D8492A6">
            <w:pPr>
              <w:pStyle w:val="7"/>
            </w:pPr>
            <w:r>
              <w:t>资金支付准确性</w:t>
            </w:r>
          </w:p>
        </w:tc>
        <w:tc>
          <w:tcPr>
            <w:tcW w:w="1276" w:type="dxa"/>
            <w:vAlign w:val="center"/>
          </w:tcPr>
          <w:p w14:paraId="02ABCD9C">
            <w:pPr>
              <w:pStyle w:val="7"/>
            </w:pPr>
            <w:r>
              <w:t>≥90百分比</w:t>
            </w:r>
          </w:p>
        </w:tc>
        <w:tc>
          <w:tcPr>
            <w:tcW w:w="1843" w:type="dxa"/>
            <w:vAlign w:val="center"/>
          </w:tcPr>
          <w:p w14:paraId="4768E40B">
            <w:pPr>
              <w:pStyle w:val="7"/>
            </w:pPr>
            <w:r>
              <w:t>资金支付准确性</w:t>
            </w:r>
          </w:p>
        </w:tc>
      </w:tr>
      <w:tr w14:paraId="309EB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2F09D8"/>
        </w:tc>
        <w:tc>
          <w:tcPr>
            <w:tcW w:w="1276" w:type="dxa"/>
            <w:vAlign w:val="center"/>
          </w:tcPr>
          <w:p w14:paraId="506F36DE">
            <w:pPr>
              <w:pStyle w:val="7"/>
            </w:pPr>
            <w:r>
              <w:t>质量指标</w:t>
            </w:r>
          </w:p>
        </w:tc>
        <w:tc>
          <w:tcPr>
            <w:tcW w:w="1332" w:type="dxa"/>
            <w:vAlign w:val="center"/>
          </w:tcPr>
          <w:p w14:paraId="03A2B4DF">
            <w:pPr>
              <w:pStyle w:val="7"/>
            </w:pPr>
            <w:r>
              <w:t>保障人员权益</w:t>
            </w:r>
          </w:p>
        </w:tc>
        <w:tc>
          <w:tcPr>
            <w:tcW w:w="2891" w:type="dxa"/>
            <w:vAlign w:val="center"/>
          </w:tcPr>
          <w:p w14:paraId="037E36F5">
            <w:pPr>
              <w:pStyle w:val="7"/>
            </w:pPr>
            <w:r>
              <w:t>保障人员权益</w:t>
            </w:r>
          </w:p>
        </w:tc>
        <w:tc>
          <w:tcPr>
            <w:tcW w:w="1276" w:type="dxa"/>
            <w:vAlign w:val="center"/>
          </w:tcPr>
          <w:p w14:paraId="626FB2D7">
            <w:pPr>
              <w:pStyle w:val="7"/>
            </w:pPr>
            <w:r>
              <w:t>≥95百分比</w:t>
            </w:r>
          </w:p>
        </w:tc>
        <w:tc>
          <w:tcPr>
            <w:tcW w:w="1843" w:type="dxa"/>
            <w:vAlign w:val="center"/>
          </w:tcPr>
          <w:p w14:paraId="6E89AB2C">
            <w:pPr>
              <w:pStyle w:val="7"/>
            </w:pPr>
            <w:r>
              <w:t>保障人员权益</w:t>
            </w:r>
          </w:p>
        </w:tc>
      </w:tr>
      <w:tr w14:paraId="22B82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28A531"/>
        </w:tc>
        <w:tc>
          <w:tcPr>
            <w:tcW w:w="1276" w:type="dxa"/>
            <w:vAlign w:val="center"/>
          </w:tcPr>
          <w:p w14:paraId="764F99BE">
            <w:pPr>
              <w:pStyle w:val="7"/>
            </w:pPr>
            <w:r>
              <w:t>时效指标</w:t>
            </w:r>
          </w:p>
        </w:tc>
        <w:tc>
          <w:tcPr>
            <w:tcW w:w="1332" w:type="dxa"/>
            <w:vAlign w:val="center"/>
          </w:tcPr>
          <w:p w14:paraId="3F71A35B">
            <w:pPr>
              <w:pStyle w:val="7"/>
            </w:pPr>
            <w:r>
              <w:t>支付资金及时性</w:t>
            </w:r>
          </w:p>
        </w:tc>
        <w:tc>
          <w:tcPr>
            <w:tcW w:w="2891" w:type="dxa"/>
            <w:vAlign w:val="center"/>
          </w:tcPr>
          <w:p w14:paraId="307EDAD7">
            <w:pPr>
              <w:pStyle w:val="7"/>
            </w:pPr>
            <w:r>
              <w:t>支付资金及时性</w:t>
            </w:r>
          </w:p>
        </w:tc>
        <w:tc>
          <w:tcPr>
            <w:tcW w:w="1276" w:type="dxa"/>
            <w:vAlign w:val="center"/>
          </w:tcPr>
          <w:p w14:paraId="2727FAF7">
            <w:pPr>
              <w:pStyle w:val="7"/>
            </w:pPr>
            <w:r>
              <w:t>≥95百分比</w:t>
            </w:r>
          </w:p>
        </w:tc>
        <w:tc>
          <w:tcPr>
            <w:tcW w:w="1843" w:type="dxa"/>
            <w:vAlign w:val="center"/>
          </w:tcPr>
          <w:p w14:paraId="684A70B4">
            <w:pPr>
              <w:pStyle w:val="7"/>
            </w:pPr>
            <w:r>
              <w:t>支付资金及时性</w:t>
            </w:r>
          </w:p>
        </w:tc>
      </w:tr>
      <w:tr w14:paraId="79A5E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0CF5CF"/>
        </w:tc>
        <w:tc>
          <w:tcPr>
            <w:tcW w:w="1276" w:type="dxa"/>
            <w:vAlign w:val="center"/>
          </w:tcPr>
          <w:p w14:paraId="7D32203C">
            <w:pPr>
              <w:pStyle w:val="7"/>
            </w:pPr>
            <w:r>
              <w:t>成本指标</w:t>
            </w:r>
          </w:p>
        </w:tc>
        <w:tc>
          <w:tcPr>
            <w:tcW w:w="1332" w:type="dxa"/>
            <w:vAlign w:val="center"/>
          </w:tcPr>
          <w:p w14:paraId="5AA37812">
            <w:pPr>
              <w:pStyle w:val="7"/>
            </w:pPr>
            <w:r>
              <w:t>项目费用</w:t>
            </w:r>
          </w:p>
        </w:tc>
        <w:tc>
          <w:tcPr>
            <w:tcW w:w="2891" w:type="dxa"/>
            <w:vAlign w:val="center"/>
          </w:tcPr>
          <w:p w14:paraId="6ED1DEAE">
            <w:pPr>
              <w:pStyle w:val="7"/>
            </w:pPr>
            <w:r>
              <w:t>项目费用</w:t>
            </w:r>
          </w:p>
        </w:tc>
        <w:tc>
          <w:tcPr>
            <w:tcW w:w="1276" w:type="dxa"/>
            <w:vAlign w:val="center"/>
          </w:tcPr>
          <w:p w14:paraId="59268E81">
            <w:pPr>
              <w:pStyle w:val="7"/>
            </w:pPr>
            <w:r>
              <w:t>小于等于预算资金</w:t>
            </w:r>
          </w:p>
        </w:tc>
        <w:tc>
          <w:tcPr>
            <w:tcW w:w="1843" w:type="dxa"/>
            <w:vAlign w:val="center"/>
          </w:tcPr>
          <w:p w14:paraId="4BF94F8F">
            <w:pPr>
              <w:pStyle w:val="7"/>
            </w:pPr>
            <w:r>
              <w:t>项目费用</w:t>
            </w:r>
          </w:p>
        </w:tc>
      </w:tr>
      <w:tr w14:paraId="2CEA2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324538">
            <w:pPr>
              <w:pStyle w:val="8"/>
            </w:pPr>
            <w:r>
              <w:t>效益指标</w:t>
            </w:r>
          </w:p>
        </w:tc>
        <w:tc>
          <w:tcPr>
            <w:tcW w:w="1276" w:type="dxa"/>
            <w:vAlign w:val="center"/>
          </w:tcPr>
          <w:p w14:paraId="28ADEDC9">
            <w:pPr>
              <w:pStyle w:val="7"/>
            </w:pPr>
            <w:r>
              <w:t>社会效益指标</w:t>
            </w:r>
          </w:p>
        </w:tc>
        <w:tc>
          <w:tcPr>
            <w:tcW w:w="1332" w:type="dxa"/>
            <w:vAlign w:val="center"/>
          </w:tcPr>
          <w:p w14:paraId="75793287">
            <w:pPr>
              <w:pStyle w:val="7"/>
            </w:pPr>
            <w:r>
              <w:t>保障人员权益</w:t>
            </w:r>
          </w:p>
        </w:tc>
        <w:tc>
          <w:tcPr>
            <w:tcW w:w="2891" w:type="dxa"/>
            <w:vAlign w:val="center"/>
          </w:tcPr>
          <w:p w14:paraId="680DE584">
            <w:pPr>
              <w:pStyle w:val="7"/>
            </w:pPr>
            <w:r>
              <w:t>保障人员权益</w:t>
            </w:r>
          </w:p>
        </w:tc>
        <w:tc>
          <w:tcPr>
            <w:tcW w:w="1276" w:type="dxa"/>
            <w:vAlign w:val="center"/>
          </w:tcPr>
          <w:p w14:paraId="6A43BD92">
            <w:pPr>
              <w:pStyle w:val="7"/>
            </w:pPr>
            <w:r>
              <w:t>≥95百分比</w:t>
            </w:r>
          </w:p>
        </w:tc>
        <w:tc>
          <w:tcPr>
            <w:tcW w:w="1843" w:type="dxa"/>
            <w:vAlign w:val="center"/>
          </w:tcPr>
          <w:p w14:paraId="7E8A20B6">
            <w:pPr>
              <w:pStyle w:val="7"/>
            </w:pPr>
            <w:r>
              <w:t>保障人员权益</w:t>
            </w:r>
          </w:p>
        </w:tc>
      </w:tr>
      <w:tr w14:paraId="4479B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4C6BF3">
            <w:pPr>
              <w:pStyle w:val="8"/>
            </w:pPr>
            <w:r>
              <w:t>满意度指标</w:t>
            </w:r>
          </w:p>
        </w:tc>
        <w:tc>
          <w:tcPr>
            <w:tcW w:w="1276" w:type="dxa"/>
            <w:vAlign w:val="center"/>
          </w:tcPr>
          <w:p w14:paraId="6FB11773">
            <w:pPr>
              <w:pStyle w:val="7"/>
            </w:pPr>
            <w:r>
              <w:t>服务对象满意度指标</w:t>
            </w:r>
          </w:p>
        </w:tc>
        <w:tc>
          <w:tcPr>
            <w:tcW w:w="1332" w:type="dxa"/>
            <w:vAlign w:val="center"/>
          </w:tcPr>
          <w:p w14:paraId="76CB4920">
            <w:pPr>
              <w:pStyle w:val="7"/>
            </w:pPr>
            <w:r>
              <w:t>服务满意度</w:t>
            </w:r>
          </w:p>
        </w:tc>
        <w:tc>
          <w:tcPr>
            <w:tcW w:w="2891" w:type="dxa"/>
            <w:vAlign w:val="center"/>
          </w:tcPr>
          <w:p w14:paraId="06FAA8B6">
            <w:pPr>
              <w:pStyle w:val="7"/>
            </w:pPr>
            <w:r>
              <w:t>服务满意度</w:t>
            </w:r>
          </w:p>
        </w:tc>
        <w:tc>
          <w:tcPr>
            <w:tcW w:w="1276" w:type="dxa"/>
            <w:vAlign w:val="center"/>
          </w:tcPr>
          <w:p w14:paraId="5A7A71E0">
            <w:pPr>
              <w:pStyle w:val="7"/>
            </w:pPr>
            <w:r>
              <w:t>≥90百分比</w:t>
            </w:r>
          </w:p>
        </w:tc>
        <w:tc>
          <w:tcPr>
            <w:tcW w:w="1843" w:type="dxa"/>
            <w:vAlign w:val="center"/>
          </w:tcPr>
          <w:p w14:paraId="48BD3EDA">
            <w:pPr>
              <w:pStyle w:val="7"/>
            </w:pPr>
            <w:r>
              <w:t>服务满意度</w:t>
            </w:r>
          </w:p>
        </w:tc>
      </w:tr>
    </w:tbl>
    <w:p w14:paraId="74DDE5E0"/>
    <w:p w14:paraId="0C8CA268">
      <w:pPr>
        <w:rPr>
          <w:color w:val="auto"/>
          <w:highlight w:val="none"/>
        </w:rPr>
      </w:pPr>
    </w:p>
    <w:p w14:paraId="1E81B70E"/>
    <w:p w14:paraId="54A22D9C">
      <w:pPr>
        <w:jc w:val="both"/>
        <w:outlineLvl w:val="3"/>
        <w:rPr>
          <w:rFonts w:ascii="方正仿宋_GBK" w:hAnsi="方正仿宋_GBK" w:eastAsia="方正仿宋_GBK" w:cs="方正仿宋_GBK"/>
          <w:color w:val="000000"/>
          <w:sz w:val="28"/>
        </w:rPr>
      </w:pPr>
      <w:bookmarkStart w:id="5" w:name="_Toc_4_4_0000000008"/>
    </w:p>
    <w:bookmarkEnd w:id="0"/>
    <w:bookmarkEnd w:id="5"/>
    <w:p w14:paraId="6184477A">
      <w:pPr>
        <w:autoSpaceDE w:val="0"/>
        <w:autoSpaceDN w:val="0"/>
        <w:adjustRightInd w:val="0"/>
        <w:ind w:left="198" w:firstLine="640" w:firstLineChars="200"/>
        <w:jc w:val="left"/>
        <w:rPr>
          <w:rFonts w:hint="eastAsia" w:ascii="黑体" w:hAnsi="黑体" w:eastAsia="黑体" w:cs="Times New Roman"/>
          <w:sz w:val="32"/>
          <w:szCs w:val="32"/>
        </w:rPr>
        <w:sectPr>
          <w:pgSz w:w="11906" w:h="16838"/>
          <w:pgMar w:top="1440" w:right="1800" w:bottom="1440" w:left="1800" w:header="851" w:footer="992" w:gutter="0"/>
          <w:cols w:space="425" w:num="1"/>
          <w:docGrid w:type="lines" w:linePitch="312" w:charSpace="0"/>
        </w:sectPr>
      </w:pPr>
    </w:p>
    <w:p w14:paraId="465B82D4">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六、政府采购预算情况</w:t>
      </w:r>
    </w:p>
    <w:p w14:paraId="5492FF0B">
      <w:pPr>
        <w:rPr>
          <w:rFonts w:hint="eastAsia"/>
          <w:sz w:val="32"/>
          <w:szCs w:val="32"/>
        </w:rPr>
      </w:pPr>
      <w:r>
        <w:rPr>
          <w:rFonts w:hint="eastAsia"/>
          <w:sz w:val="32"/>
          <w:szCs w:val="32"/>
        </w:rPr>
        <w:t xml:space="preserve">     </w:t>
      </w:r>
      <w:r>
        <w:rPr>
          <w:rFonts w:hint="eastAsia"/>
          <w:sz w:val="32"/>
          <w:szCs w:val="32"/>
          <w:lang w:eastAsia="zh-CN"/>
        </w:rPr>
        <w:t>2025年</w:t>
      </w:r>
      <w:r>
        <w:rPr>
          <w:rFonts w:hint="eastAsia"/>
          <w:sz w:val="32"/>
          <w:szCs w:val="32"/>
        </w:rPr>
        <w:t>，我</w:t>
      </w:r>
      <w:r>
        <w:rPr>
          <w:rFonts w:hint="eastAsia"/>
          <w:sz w:val="32"/>
          <w:szCs w:val="32"/>
          <w:lang w:eastAsia="zh-CN"/>
        </w:rPr>
        <w:t>部门</w:t>
      </w:r>
      <w:r>
        <w:rPr>
          <w:rFonts w:hint="eastAsia"/>
          <w:sz w:val="32"/>
          <w:szCs w:val="32"/>
        </w:rPr>
        <w:t xml:space="preserve">安排政府采购预算 </w:t>
      </w:r>
      <w:r>
        <w:rPr>
          <w:rFonts w:hint="eastAsia"/>
          <w:sz w:val="32"/>
          <w:szCs w:val="32"/>
          <w:lang w:val="en-US" w:eastAsia="zh-CN"/>
        </w:rPr>
        <w:t>594.98</w:t>
      </w:r>
      <w:r>
        <w:rPr>
          <w:rFonts w:hint="eastAsia"/>
          <w:sz w:val="32"/>
          <w:szCs w:val="32"/>
        </w:rPr>
        <w:t>万元。具体内容见下表。</w:t>
      </w:r>
    </w:p>
    <w:p w14:paraId="3138183D">
      <w:pPr>
        <w:rPr>
          <w:rFonts w:hint="eastAsia"/>
          <w:sz w:val="32"/>
          <w:szCs w:val="32"/>
        </w:rPr>
      </w:pPr>
    </w:p>
    <w:p w14:paraId="1497496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632A0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14:paraId="28BCA1EE">
            <w:pPr>
              <w:pStyle w:val="9"/>
            </w:pPr>
            <w:r>
              <w:t>430怀来县机关事务服务中心</w:t>
            </w:r>
          </w:p>
        </w:tc>
        <w:tc>
          <w:tcPr>
            <w:tcW w:w="7712" w:type="dxa"/>
            <w:gridSpan w:val="8"/>
            <w:tcBorders>
              <w:top w:val="single" w:color="FFFFFF" w:sz="6" w:space="0"/>
              <w:left w:val="single" w:color="FFFFFF" w:sz="6" w:space="0"/>
              <w:right w:val="single" w:color="FFFFFF" w:sz="6" w:space="0"/>
            </w:tcBorders>
            <w:vAlign w:val="center"/>
          </w:tcPr>
          <w:p w14:paraId="2FD895E7">
            <w:pPr>
              <w:pStyle w:val="10"/>
            </w:pPr>
            <w:r>
              <w:t>单位：万元</w:t>
            </w:r>
          </w:p>
        </w:tc>
      </w:tr>
      <w:tr w14:paraId="77E55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DFF81D4">
            <w:pPr>
              <w:pStyle w:val="6"/>
            </w:pPr>
            <w:r>
              <w:t>政府采购项目来源</w:t>
            </w:r>
          </w:p>
        </w:tc>
        <w:tc>
          <w:tcPr>
            <w:tcW w:w="1134" w:type="dxa"/>
            <w:vMerge w:val="restart"/>
            <w:vAlign w:val="center"/>
          </w:tcPr>
          <w:p w14:paraId="7D0D8453">
            <w:pPr>
              <w:pStyle w:val="6"/>
            </w:pPr>
            <w:r>
              <w:t>采购物品名称</w:t>
            </w:r>
          </w:p>
        </w:tc>
        <w:tc>
          <w:tcPr>
            <w:tcW w:w="1276" w:type="dxa"/>
            <w:vMerge w:val="restart"/>
            <w:vAlign w:val="center"/>
          </w:tcPr>
          <w:p w14:paraId="105BAF46">
            <w:pPr>
              <w:pStyle w:val="6"/>
            </w:pPr>
            <w:r>
              <w:t>政府采购目录序号</w:t>
            </w:r>
          </w:p>
        </w:tc>
        <w:tc>
          <w:tcPr>
            <w:tcW w:w="709" w:type="dxa"/>
            <w:vMerge w:val="restart"/>
            <w:vAlign w:val="center"/>
          </w:tcPr>
          <w:p w14:paraId="77A9563A">
            <w:pPr>
              <w:pStyle w:val="6"/>
            </w:pPr>
            <w:r>
              <w:t>计量  单位</w:t>
            </w:r>
          </w:p>
        </w:tc>
        <w:tc>
          <w:tcPr>
            <w:tcW w:w="709" w:type="dxa"/>
            <w:vMerge w:val="restart"/>
            <w:vAlign w:val="center"/>
          </w:tcPr>
          <w:p w14:paraId="2BCF1DB9">
            <w:pPr>
              <w:pStyle w:val="6"/>
            </w:pPr>
            <w:r>
              <w:t>数量</w:t>
            </w:r>
          </w:p>
        </w:tc>
        <w:tc>
          <w:tcPr>
            <w:tcW w:w="850" w:type="dxa"/>
            <w:vMerge w:val="restart"/>
            <w:vAlign w:val="center"/>
          </w:tcPr>
          <w:p w14:paraId="06AAEF78">
            <w:pPr>
              <w:pStyle w:val="6"/>
            </w:pPr>
            <w:r>
              <w:t>单价</w:t>
            </w:r>
          </w:p>
        </w:tc>
        <w:tc>
          <w:tcPr>
            <w:tcW w:w="6748" w:type="dxa"/>
            <w:gridSpan w:val="7"/>
            <w:vAlign w:val="center"/>
          </w:tcPr>
          <w:p w14:paraId="2D31FCC5">
            <w:pPr>
              <w:pStyle w:val="6"/>
            </w:pPr>
            <w:r>
              <w:t>政府采购金额（当年部门预算安排资金）</w:t>
            </w:r>
          </w:p>
        </w:tc>
        <w:tc>
          <w:tcPr>
            <w:tcW w:w="964" w:type="dxa"/>
            <w:vMerge w:val="restart"/>
            <w:vAlign w:val="center"/>
          </w:tcPr>
          <w:p w14:paraId="34B6E0F9">
            <w:pPr>
              <w:pStyle w:val="6"/>
            </w:pPr>
            <w:r>
              <w:t>2025年  预留中  小微企  业份额</w:t>
            </w:r>
          </w:p>
        </w:tc>
      </w:tr>
      <w:tr w14:paraId="63F1F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FD071AE">
            <w:pPr>
              <w:pStyle w:val="6"/>
            </w:pPr>
            <w:r>
              <w:t>项目名称</w:t>
            </w:r>
          </w:p>
        </w:tc>
        <w:tc>
          <w:tcPr>
            <w:tcW w:w="964" w:type="dxa"/>
            <w:vAlign w:val="center"/>
          </w:tcPr>
          <w:p w14:paraId="4F879BDF">
            <w:pPr>
              <w:pStyle w:val="6"/>
            </w:pPr>
            <w:r>
              <w:t>预算    资金</w:t>
            </w:r>
          </w:p>
        </w:tc>
        <w:tc>
          <w:tcPr>
            <w:tcW w:w="1134" w:type="dxa"/>
            <w:vMerge w:val="continue"/>
          </w:tcPr>
          <w:p w14:paraId="41D8905F"/>
        </w:tc>
        <w:tc>
          <w:tcPr>
            <w:tcW w:w="1276" w:type="dxa"/>
            <w:vMerge w:val="continue"/>
          </w:tcPr>
          <w:p w14:paraId="07BBD4B2"/>
        </w:tc>
        <w:tc>
          <w:tcPr>
            <w:tcW w:w="709" w:type="dxa"/>
            <w:vMerge w:val="continue"/>
          </w:tcPr>
          <w:p w14:paraId="4BA730F7"/>
        </w:tc>
        <w:tc>
          <w:tcPr>
            <w:tcW w:w="709" w:type="dxa"/>
            <w:vMerge w:val="continue"/>
          </w:tcPr>
          <w:p w14:paraId="117B2022"/>
        </w:tc>
        <w:tc>
          <w:tcPr>
            <w:tcW w:w="850" w:type="dxa"/>
            <w:vMerge w:val="continue"/>
          </w:tcPr>
          <w:p w14:paraId="00E5EAE4"/>
        </w:tc>
        <w:tc>
          <w:tcPr>
            <w:tcW w:w="964" w:type="dxa"/>
            <w:vAlign w:val="center"/>
          </w:tcPr>
          <w:p w14:paraId="5E6E1546">
            <w:pPr>
              <w:pStyle w:val="6"/>
            </w:pPr>
            <w:r>
              <w:t>合计</w:t>
            </w:r>
          </w:p>
        </w:tc>
        <w:tc>
          <w:tcPr>
            <w:tcW w:w="964" w:type="dxa"/>
            <w:vAlign w:val="center"/>
          </w:tcPr>
          <w:p w14:paraId="6346618A">
            <w:pPr>
              <w:pStyle w:val="6"/>
            </w:pPr>
            <w:r>
              <w:t>一般公共预算拨款</w:t>
            </w:r>
          </w:p>
        </w:tc>
        <w:tc>
          <w:tcPr>
            <w:tcW w:w="964" w:type="dxa"/>
            <w:vAlign w:val="center"/>
          </w:tcPr>
          <w:p w14:paraId="617891FF">
            <w:pPr>
              <w:pStyle w:val="6"/>
            </w:pPr>
            <w:r>
              <w:t>基金预算拨款</w:t>
            </w:r>
          </w:p>
        </w:tc>
        <w:tc>
          <w:tcPr>
            <w:tcW w:w="964" w:type="dxa"/>
            <w:vAlign w:val="center"/>
          </w:tcPr>
          <w:p w14:paraId="72A158A4">
            <w:pPr>
              <w:pStyle w:val="6"/>
            </w:pPr>
            <w:r>
              <w:t>国有资本经营预算拨款</w:t>
            </w:r>
          </w:p>
        </w:tc>
        <w:tc>
          <w:tcPr>
            <w:tcW w:w="964" w:type="dxa"/>
            <w:vAlign w:val="center"/>
          </w:tcPr>
          <w:p w14:paraId="4EF964EF">
            <w:pPr>
              <w:pStyle w:val="6"/>
            </w:pPr>
            <w:r>
              <w:t>财政专户核拨</w:t>
            </w:r>
          </w:p>
        </w:tc>
        <w:tc>
          <w:tcPr>
            <w:tcW w:w="964" w:type="dxa"/>
            <w:vAlign w:val="center"/>
          </w:tcPr>
          <w:p w14:paraId="66DFD623">
            <w:pPr>
              <w:pStyle w:val="6"/>
            </w:pPr>
            <w:r>
              <w:t>单位    资金</w:t>
            </w:r>
          </w:p>
        </w:tc>
        <w:tc>
          <w:tcPr>
            <w:tcW w:w="964" w:type="dxa"/>
            <w:vAlign w:val="center"/>
          </w:tcPr>
          <w:p w14:paraId="260C3BE7">
            <w:pPr>
              <w:pStyle w:val="6"/>
            </w:pPr>
            <w:r>
              <w:t>上年结转结余</w:t>
            </w:r>
          </w:p>
        </w:tc>
        <w:tc>
          <w:tcPr>
            <w:tcW w:w="964" w:type="dxa"/>
            <w:vMerge w:val="continue"/>
          </w:tcPr>
          <w:p w14:paraId="7A65BD74"/>
        </w:tc>
      </w:tr>
      <w:tr w14:paraId="2A8C9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6FBF83">
            <w:pPr>
              <w:pStyle w:val="11"/>
            </w:pPr>
            <w:r>
              <w:t>合  计</w:t>
            </w:r>
          </w:p>
        </w:tc>
        <w:tc>
          <w:tcPr>
            <w:tcW w:w="964" w:type="dxa"/>
            <w:vAlign w:val="center"/>
          </w:tcPr>
          <w:p w14:paraId="5C44B49D">
            <w:pPr>
              <w:pStyle w:val="12"/>
            </w:pPr>
          </w:p>
        </w:tc>
        <w:tc>
          <w:tcPr>
            <w:tcW w:w="1134" w:type="dxa"/>
            <w:vAlign w:val="center"/>
          </w:tcPr>
          <w:p w14:paraId="1E1D37D4">
            <w:pPr>
              <w:pStyle w:val="4"/>
            </w:pPr>
          </w:p>
        </w:tc>
        <w:tc>
          <w:tcPr>
            <w:tcW w:w="1276" w:type="dxa"/>
            <w:vAlign w:val="center"/>
          </w:tcPr>
          <w:p w14:paraId="76BD70BB">
            <w:pPr>
              <w:pStyle w:val="4"/>
            </w:pPr>
          </w:p>
        </w:tc>
        <w:tc>
          <w:tcPr>
            <w:tcW w:w="709" w:type="dxa"/>
            <w:vAlign w:val="center"/>
          </w:tcPr>
          <w:p w14:paraId="6A6E082A">
            <w:pPr>
              <w:pStyle w:val="11"/>
            </w:pPr>
          </w:p>
        </w:tc>
        <w:tc>
          <w:tcPr>
            <w:tcW w:w="709" w:type="dxa"/>
            <w:vAlign w:val="center"/>
          </w:tcPr>
          <w:p w14:paraId="54FCC859">
            <w:pPr>
              <w:pStyle w:val="12"/>
            </w:pPr>
          </w:p>
        </w:tc>
        <w:tc>
          <w:tcPr>
            <w:tcW w:w="850" w:type="dxa"/>
            <w:vAlign w:val="center"/>
          </w:tcPr>
          <w:p w14:paraId="14B94811">
            <w:pPr>
              <w:pStyle w:val="12"/>
            </w:pPr>
          </w:p>
        </w:tc>
        <w:tc>
          <w:tcPr>
            <w:tcW w:w="964" w:type="dxa"/>
            <w:vAlign w:val="center"/>
          </w:tcPr>
          <w:p w14:paraId="5D4F06E1">
            <w:pPr>
              <w:pStyle w:val="12"/>
            </w:pPr>
            <w:r>
              <w:t>594.98</w:t>
            </w:r>
          </w:p>
        </w:tc>
        <w:tc>
          <w:tcPr>
            <w:tcW w:w="964" w:type="dxa"/>
            <w:vAlign w:val="center"/>
          </w:tcPr>
          <w:p w14:paraId="5BF3D11D">
            <w:pPr>
              <w:pStyle w:val="12"/>
            </w:pPr>
            <w:r>
              <w:t>594.98</w:t>
            </w:r>
          </w:p>
        </w:tc>
        <w:tc>
          <w:tcPr>
            <w:tcW w:w="964" w:type="dxa"/>
            <w:vAlign w:val="center"/>
          </w:tcPr>
          <w:p w14:paraId="6A4A05F7">
            <w:pPr>
              <w:pStyle w:val="12"/>
            </w:pPr>
          </w:p>
        </w:tc>
        <w:tc>
          <w:tcPr>
            <w:tcW w:w="964" w:type="dxa"/>
            <w:vAlign w:val="center"/>
          </w:tcPr>
          <w:p w14:paraId="175BAE78">
            <w:pPr>
              <w:pStyle w:val="12"/>
            </w:pPr>
          </w:p>
        </w:tc>
        <w:tc>
          <w:tcPr>
            <w:tcW w:w="964" w:type="dxa"/>
            <w:vAlign w:val="center"/>
          </w:tcPr>
          <w:p w14:paraId="27484214">
            <w:pPr>
              <w:pStyle w:val="12"/>
            </w:pPr>
          </w:p>
        </w:tc>
        <w:tc>
          <w:tcPr>
            <w:tcW w:w="964" w:type="dxa"/>
            <w:vAlign w:val="center"/>
          </w:tcPr>
          <w:p w14:paraId="6B9A996C">
            <w:pPr>
              <w:pStyle w:val="12"/>
            </w:pPr>
          </w:p>
        </w:tc>
        <w:tc>
          <w:tcPr>
            <w:tcW w:w="964" w:type="dxa"/>
            <w:vAlign w:val="center"/>
          </w:tcPr>
          <w:p w14:paraId="1CFBF57E">
            <w:pPr>
              <w:pStyle w:val="12"/>
            </w:pPr>
          </w:p>
        </w:tc>
        <w:tc>
          <w:tcPr>
            <w:tcW w:w="964" w:type="dxa"/>
            <w:vAlign w:val="center"/>
          </w:tcPr>
          <w:p w14:paraId="2E2F5255">
            <w:pPr>
              <w:pStyle w:val="12"/>
            </w:pPr>
            <w:r>
              <w:t>594.98</w:t>
            </w:r>
          </w:p>
        </w:tc>
      </w:tr>
      <w:tr w14:paraId="727A6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DAEA30">
            <w:pPr>
              <w:pStyle w:val="11"/>
            </w:pPr>
            <w:r>
              <w:t>怀来县机关事务服务中心小计</w:t>
            </w:r>
          </w:p>
        </w:tc>
        <w:tc>
          <w:tcPr>
            <w:tcW w:w="964" w:type="dxa"/>
            <w:vAlign w:val="center"/>
          </w:tcPr>
          <w:p w14:paraId="1248CDA9">
            <w:pPr>
              <w:pStyle w:val="12"/>
            </w:pPr>
          </w:p>
        </w:tc>
        <w:tc>
          <w:tcPr>
            <w:tcW w:w="1134" w:type="dxa"/>
            <w:vAlign w:val="center"/>
          </w:tcPr>
          <w:p w14:paraId="300FAC80">
            <w:pPr>
              <w:pStyle w:val="4"/>
            </w:pPr>
          </w:p>
        </w:tc>
        <w:tc>
          <w:tcPr>
            <w:tcW w:w="1276" w:type="dxa"/>
            <w:vAlign w:val="center"/>
          </w:tcPr>
          <w:p w14:paraId="6F4C265A">
            <w:pPr>
              <w:pStyle w:val="4"/>
            </w:pPr>
          </w:p>
        </w:tc>
        <w:tc>
          <w:tcPr>
            <w:tcW w:w="709" w:type="dxa"/>
            <w:vAlign w:val="center"/>
          </w:tcPr>
          <w:p w14:paraId="56FADA75">
            <w:pPr>
              <w:pStyle w:val="11"/>
            </w:pPr>
          </w:p>
        </w:tc>
        <w:tc>
          <w:tcPr>
            <w:tcW w:w="709" w:type="dxa"/>
            <w:vAlign w:val="center"/>
          </w:tcPr>
          <w:p w14:paraId="59F7128F">
            <w:pPr>
              <w:pStyle w:val="12"/>
            </w:pPr>
          </w:p>
        </w:tc>
        <w:tc>
          <w:tcPr>
            <w:tcW w:w="850" w:type="dxa"/>
            <w:vAlign w:val="center"/>
          </w:tcPr>
          <w:p w14:paraId="47237A6D">
            <w:pPr>
              <w:pStyle w:val="12"/>
            </w:pPr>
          </w:p>
        </w:tc>
        <w:tc>
          <w:tcPr>
            <w:tcW w:w="964" w:type="dxa"/>
            <w:vAlign w:val="center"/>
          </w:tcPr>
          <w:p w14:paraId="140CAAAC">
            <w:pPr>
              <w:pStyle w:val="12"/>
            </w:pPr>
            <w:r>
              <w:t>594.98</w:t>
            </w:r>
          </w:p>
        </w:tc>
        <w:tc>
          <w:tcPr>
            <w:tcW w:w="964" w:type="dxa"/>
            <w:vAlign w:val="center"/>
          </w:tcPr>
          <w:p w14:paraId="244F6DF6">
            <w:pPr>
              <w:pStyle w:val="12"/>
            </w:pPr>
            <w:r>
              <w:t>594.98</w:t>
            </w:r>
          </w:p>
        </w:tc>
        <w:tc>
          <w:tcPr>
            <w:tcW w:w="964" w:type="dxa"/>
            <w:vAlign w:val="center"/>
          </w:tcPr>
          <w:p w14:paraId="3E9572BC">
            <w:pPr>
              <w:pStyle w:val="12"/>
            </w:pPr>
          </w:p>
        </w:tc>
        <w:tc>
          <w:tcPr>
            <w:tcW w:w="964" w:type="dxa"/>
            <w:vAlign w:val="center"/>
          </w:tcPr>
          <w:p w14:paraId="77F1868C">
            <w:pPr>
              <w:pStyle w:val="12"/>
            </w:pPr>
          </w:p>
        </w:tc>
        <w:tc>
          <w:tcPr>
            <w:tcW w:w="964" w:type="dxa"/>
            <w:vAlign w:val="center"/>
          </w:tcPr>
          <w:p w14:paraId="5F9DD59D">
            <w:pPr>
              <w:pStyle w:val="12"/>
            </w:pPr>
          </w:p>
        </w:tc>
        <w:tc>
          <w:tcPr>
            <w:tcW w:w="964" w:type="dxa"/>
            <w:vAlign w:val="center"/>
          </w:tcPr>
          <w:p w14:paraId="04073662">
            <w:pPr>
              <w:pStyle w:val="12"/>
            </w:pPr>
          </w:p>
        </w:tc>
        <w:tc>
          <w:tcPr>
            <w:tcW w:w="964" w:type="dxa"/>
            <w:vAlign w:val="center"/>
          </w:tcPr>
          <w:p w14:paraId="2AA62C8A">
            <w:pPr>
              <w:pStyle w:val="12"/>
            </w:pPr>
          </w:p>
        </w:tc>
        <w:tc>
          <w:tcPr>
            <w:tcW w:w="964" w:type="dxa"/>
            <w:vAlign w:val="center"/>
          </w:tcPr>
          <w:p w14:paraId="1896F1B2">
            <w:pPr>
              <w:pStyle w:val="12"/>
            </w:pPr>
            <w:r>
              <w:t>594.98</w:t>
            </w:r>
          </w:p>
        </w:tc>
      </w:tr>
      <w:tr w14:paraId="2FE13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A30BB2">
            <w:pPr>
              <w:pStyle w:val="7"/>
            </w:pPr>
            <w:r>
              <w:t>公用经费一</w:t>
            </w:r>
          </w:p>
        </w:tc>
        <w:tc>
          <w:tcPr>
            <w:tcW w:w="964" w:type="dxa"/>
            <w:vAlign w:val="center"/>
          </w:tcPr>
          <w:p w14:paraId="6ECBD067">
            <w:pPr>
              <w:pStyle w:val="5"/>
            </w:pPr>
            <w:r>
              <w:t>186.00</w:t>
            </w:r>
          </w:p>
        </w:tc>
        <w:tc>
          <w:tcPr>
            <w:tcW w:w="1134" w:type="dxa"/>
            <w:vAlign w:val="center"/>
          </w:tcPr>
          <w:p w14:paraId="46E1247B">
            <w:pPr>
              <w:pStyle w:val="7"/>
            </w:pPr>
            <w:r>
              <w:t>其他服务</w:t>
            </w:r>
          </w:p>
        </w:tc>
        <w:tc>
          <w:tcPr>
            <w:tcW w:w="1276" w:type="dxa"/>
            <w:vAlign w:val="center"/>
          </w:tcPr>
          <w:p w14:paraId="780CF785">
            <w:pPr>
              <w:pStyle w:val="7"/>
            </w:pPr>
            <w:r>
              <w:t>C99000000</w:t>
            </w:r>
          </w:p>
        </w:tc>
        <w:tc>
          <w:tcPr>
            <w:tcW w:w="709" w:type="dxa"/>
            <w:vAlign w:val="center"/>
          </w:tcPr>
          <w:p w14:paraId="662B80DD">
            <w:pPr>
              <w:pStyle w:val="8"/>
            </w:pPr>
            <w:r>
              <w:t>项</w:t>
            </w:r>
          </w:p>
        </w:tc>
        <w:tc>
          <w:tcPr>
            <w:tcW w:w="709" w:type="dxa"/>
            <w:vAlign w:val="center"/>
          </w:tcPr>
          <w:p w14:paraId="40A1C91A">
            <w:pPr>
              <w:pStyle w:val="8"/>
            </w:pPr>
            <w:r>
              <w:t>1</w:t>
            </w:r>
          </w:p>
        </w:tc>
        <w:tc>
          <w:tcPr>
            <w:tcW w:w="850" w:type="dxa"/>
            <w:vAlign w:val="center"/>
          </w:tcPr>
          <w:p w14:paraId="7770ABA7">
            <w:pPr>
              <w:pStyle w:val="5"/>
            </w:pPr>
            <w:r>
              <w:t>30.00</w:t>
            </w:r>
          </w:p>
        </w:tc>
        <w:tc>
          <w:tcPr>
            <w:tcW w:w="964" w:type="dxa"/>
            <w:vAlign w:val="center"/>
          </w:tcPr>
          <w:p w14:paraId="0FA5CD5E">
            <w:pPr>
              <w:pStyle w:val="5"/>
            </w:pPr>
            <w:r>
              <w:t>30.00</w:t>
            </w:r>
          </w:p>
        </w:tc>
        <w:tc>
          <w:tcPr>
            <w:tcW w:w="964" w:type="dxa"/>
            <w:vAlign w:val="center"/>
          </w:tcPr>
          <w:p w14:paraId="2BB4C2A4">
            <w:pPr>
              <w:pStyle w:val="5"/>
            </w:pPr>
            <w:r>
              <w:t>30.00</w:t>
            </w:r>
          </w:p>
        </w:tc>
        <w:tc>
          <w:tcPr>
            <w:tcW w:w="964" w:type="dxa"/>
            <w:vAlign w:val="center"/>
          </w:tcPr>
          <w:p w14:paraId="00EA7B01">
            <w:pPr>
              <w:pStyle w:val="5"/>
            </w:pPr>
          </w:p>
        </w:tc>
        <w:tc>
          <w:tcPr>
            <w:tcW w:w="964" w:type="dxa"/>
            <w:vAlign w:val="center"/>
          </w:tcPr>
          <w:p w14:paraId="07AEBB6D">
            <w:pPr>
              <w:pStyle w:val="5"/>
            </w:pPr>
          </w:p>
        </w:tc>
        <w:tc>
          <w:tcPr>
            <w:tcW w:w="964" w:type="dxa"/>
            <w:vAlign w:val="center"/>
          </w:tcPr>
          <w:p w14:paraId="141AC653">
            <w:pPr>
              <w:pStyle w:val="5"/>
            </w:pPr>
          </w:p>
        </w:tc>
        <w:tc>
          <w:tcPr>
            <w:tcW w:w="964" w:type="dxa"/>
            <w:vAlign w:val="center"/>
          </w:tcPr>
          <w:p w14:paraId="3E23FCC5">
            <w:pPr>
              <w:pStyle w:val="5"/>
            </w:pPr>
          </w:p>
        </w:tc>
        <w:tc>
          <w:tcPr>
            <w:tcW w:w="964" w:type="dxa"/>
            <w:vAlign w:val="center"/>
          </w:tcPr>
          <w:p w14:paraId="27CBCD74">
            <w:pPr>
              <w:pStyle w:val="5"/>
            </w:pPr>
          </w:p>
        </w:tc>
        <w:tc>
          <w:tcPr>
            <w:tcW w:w="964" w:type="dxa"/>
            <w:vAlign w:val="center"/>
          </w:tcPr>
          <w:p w14:paraId="5876263E">
            <w:pPr>
              <w:pStyle w:val="5"/>
            </w:pPr>
            <w:r>
              <w:t>30.00</w:t>
            </w:r>
          </w:p>
        </w:tc>
      </w:tr>
      <w:tr w14:paraId="52BCD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5D8C25">
            <w:pPr>
              <w:pStyle w:val="7"/>
            </w:pPr>
            <w:r>
              <w:t>]怀财字【2025】7号 机关大楼运行经费</w:t>
            </w:r>
          </w:p>
        </w:tc>
        <w:tc>
          <w:tcPr>
            <w:tcW w:w="964" w:type="dxa"/>
            <w:vAlign w:val="center"/>
          </w:tcPr>
          <w:p w14:paraId="2F884396">
            <w:pPr>
              <w:pStyle w:val="5"/>
            </w:pPr>
            <w:r>
              <w:t>600.00</w:t>
            </w:r>
          </w:p>
        </w:tc>
        <w:tc>
          <w:tcPr>
            <w:tcW w:w="1134" w:type="dxa"/>
            <w:vAlign w:val="center"/>
          </w:tcPr>
          <w:p w14:paraId="40CEBB15">
            <w:pPr>
              <w:pStyle w:val="7"/>
            </w:pPr>
            <w:r>
              <w:t>其他办公设备</w:t>
            </w:r>
          </w:p>
        </w:tc>
        <w:tc>
          <w:tcPr>
            <w:tcW w:w="1276" w:type="dxa"/>
            <w:vAlign w:val="center"/>
          </w:tcPr>
          <w:p w14:paraId="0A082F70">
            <w:pPr>
              <w:pStyle w:val="7"/>
            </w:pPr>
            <w:r>
              <w:t>A02029900</w:t>
            </w:r>
          </w:p>
        </w:tc>
        <w:tc>
          <w:tcPr>
            <w:tcW w:w="709" w:type="dxa"/>
            <w:vAlign w:val="center"/>
          </w:tcPr>
          <w:p w14:paraId="2EAE35C7">
            <w:pPr>
              <w:pStyle w:val="8"/>
            </w:pPr>
            <w:r>
              <w:t>项</w:t>
            </w:r>
          </w:p>
        </w:tc>
        <w:tc>
          <w:tcPr>
            <w:tcW w:w="709" w:type="dxa"/>
            <w:vAlign w:val="center"/>
          </w:tcPr>
          <w:p w14:paraId="5F65B588">
            <w:pPr>
              <w:pStyle w:val="8"/>
            </w:pPr>
            <w:r>
              <w:t>1</w:t>
            </w:r>
          </w:p>
        </w:tc>
        <w:tc>
          <w:tcPr>
            <w:tcW w:w="850" w:type="dxa"/>
            <w:vAlign w:val="center"/>
          </w:tcPr>
          <w:p w14:paraId="3B2C0CD4">
            <w:pPr>
              <w:pStyle w:val="5"/>
            </w:pPr>
            <w:r>
              <w:t>62.98</w:t>
            </w:r>
          </w:p>
        </w:tc>
        <w:tc>
          <w:tcPr>
            <w:tcW w:w="964" w:type="dxa"/>
            <w:vAlign w:val="center"/>
          </w:tcPr>
          <w:p w14:paraId="17C4E8B9">
            <w:pPr>
              <w:pStyle w:val="5"/>
            </w:pPr>
            <w:r>
              <w:t>62.98</w:t>
            </w:r>
          </w:p>
        </w:tc>
        <w:tc>
          <w:tcPr>
            <w:tcW w:w="964" w:type="dxa"/>
            <w:vAlign w:val="center"/>
          </w:tcPr>
          <w:p w14:paraId="5F41309A">
            <w:pPr>
              <w:pStyle w:val="5"/>
            </w:pPr>
            <w:r>
              <w:t>62.98</w:t>
            </w:r>
          </w:p>
        </w:tc>
        <w:tc>
          <w:tcPr>
            <w:tcW w:w="964" w:type="dxa"/>
            <w:vAlign w:val="center"/>
          </w:tcPr>
          <w:p w14:paraId="2D90C427">
            <w:pPr>
              <w:pStyle w:val="5"/>
            </w:pPr>
          </w:p>
        </w:tc>
        <w:tc>
          <w:tcPr>
            <w:tcW w:w="964" w:type="dxa"/>
            <w:vAlign w:val="center"/>
          </w:tcPr>
          <w:p w14:paraId="076671E1">
            <w:pPr>
              <w:pStyle w:val="5"/>
            </w:pPr>
          </w:p>
        </w:tc>
        <w:tc>
          <w:tcPr>
            <w:tcW w:w="964" w:type="dxa"/>
            <w:vAlign w:val="center"/>
          </w:tcPr>
          <w:p w14:paraId="7A4BF0F9">
            <w:pPr>
              <w:pStyle w:val="5"/>
            </w:pPr>
          </w:p>
        </w:tc>
        <w:tc>
          <w:tcPr>
            <w:tcW w:w="964" w:type="dxa"/>
            <w:vAlign w:val="center"/>
          </w:tcPr>
          <w:p w14:paraId="09ED1126">
            <w:pPr>
              <w:pStyle w:val="5"/>
            </w:pPr>
          </w:p>
        </w:tc>
        <w:tc>
          <w:tcPr>
            <w:tcW w:w="964" w:type="dxa"/>
            <w:vAlign w:val="center"/>
          </w:tcPr>
          <w:p w14:paraId="677D9FBE">
            <w:pPr>
              <w:pStyle w:val="5"/>
            </w:pPr>
          </w:p>
        </w:tc>
        <w:tc>
          <w:tcPr>
            <w:tcW w:w="964" w:type="dxa"/>
            <w:vAlign w:val="center"/>
          </w:tcPr>
          <w:p w14:paraId="30922261">
            <w:pPr>
              <w:pStyle w:val="5"/>
            </w:pPr>
            <w:r>
              <w:t>62.98</w:t>
            </w:r>
          </w:p>
        </w:tc>
      </w:tr>
      <w:tr w14:paraId="02F4E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1CF98E">
            <w:pPr>
              <w:pStyle w:val="7"/>
            </w:pPr>
            <w:r>
              <w:t>]怀财字【2025】7号 机关大楼运行经费</w:t>
            </w:r>
          </w:p>
        </w:tc>
        <w:tc>
          <w:tcPr>
            <w:tcW w:w="964" w:type="dxa"/>
            <w:vAlign w:val="center"/>
          </w:tcPr>
          <w:p w14:paraId="1483934B">
            <w:pPr>
              <w:pStyle w:val="5"/>
            </w:pPr>
            <w:r>
              <w:t>600.00</w:t>
            </w:r>
          </w:p>
        </w:tc>
        <w:tc>
          <w:tcPr>
            <w:tcW w:w="1134" w:type="dxa"/>
            <w:vAlign w:val="center"/>
          </w:tcPr>
          <w:p w14:paraId="65809C70">
            <w:pPr>
              <w:pStyle w:val="7"/>
            </w:pPr>
            <w:r>
              <w:t>其他服务</w:t>
            </w:r>
          </w:p>
        </w:tc>
        <w:tc>
          <w:tcPr>
            <w:tcW w:w="1276" w:type="dxa"/>
            <w:vAlign w:val="center"/>
          </w:tcPr>
          <w:p w14:paraId="7E9EC9EB">
            <w:pPr>
              <w:pStyle w:val="7"/>
            </w:pPr>
            <w:r>
              <w:t>C99000000</w:t>
            </w:r>
          </w:p>
        </w:tc>
        <w:tc>
          <w:tcPr>
            <w:tcW w:w="709" w:type="dxa"/>
            <w:vAlign w:val="center"/>
          </w:tcPr>
          <w:p w14:paraId="0BEBD623">
            <w:pPr>
              <w:pStyle w:val="8"/>
            </w:pPr>
            <w:r>
              <w:t>项</w:t>
            </w:r>
          </w:p>
        </w:tc>
        <w:tc>
          <w:tcPr>
            <w:tcW w:w="709" w:type="dxa"/>
            <w:vAlign w:val="center"/>
          </w:tcPr>
          <w:p w14:paraId="035ECF9B">
            <w:pPr>
              <w:pStyle w:val="8"/>
            </w:pPr>
            <w:r>
              <w:t>1</w:t>
            </w:r>
          </w:p>
        </w:tc>
        <w:tc>
          <w:tcPr>
            <w:tcW w:w="850" w:type="dxa"/>
            <w:vAlign w:val="center"/>
          </w:tcPr>
          <w:p w14:paraId="7B63C9A6">
            <w:pPr>
              <w:pStyle w:val="5"/>
            </w:pPr>
            <w:r>
              <w:t>140.00</w:t>
            </w:r>
          </w:p>
        </w:tc>
        <w:tc>
          <w:tcPr>
            <w:tcW w:w="964" w:type="dxa"/>
            <w:vAlign w:val="center"/>
          </w:tcPr>
          <w:p w14:paraId="30AAA9AC">
            <w:pPr>
              <w:pStyle w:val="5"/>
            </w:pPr>
            <w:r>
              <w:t>140.00</w:t>
            </w:r>
          </w:p>
        </w:tc>
        <w:tc>
          <w:tcPr>
            <w:tcW w:w="964" w:type="dxa"/>
            <w:vAlign w:val="center"/>
          </w:tcPr>
          <w:p w14:paraId="70ACA2E5">
            <w:pPr>
              <w:pStyle w:val="5"/>
            </w:pPr>
            <w:r>
              <w:t>140.00</w:t>
            </w:r>
          </w:p>
        </w:tc>
        <w:tc>
          <w:tcPr>
            <w:tcW w:w="964" w:type="dxa"/>
            <w:vAlign w:val="center"/>
          </w:tcPr>
          <w:p w14:paraId="73D56E76">
            <w:pPr>
              <w:pStyle w:val="5"/>
            </w:pPr>
          </w:p>
        </w:tc>
        <w:tc>
          <w:tcPr>
            <w:tcW w:w="964" w:type="dxa"/>
            <w:vAlign w:val="center"/>
          </w:tcPr>
          <w:p w14:paraId="01571F0F">
            <w:pPr>
              <w:pStyle w:val="5"/>
            </w:pPr>
          </w:p>
        </w:tc>
        <w:tc>
          <w:tcPr>
            <w:tcW w:w="964" w:type="dxa"/>
            <w:vAlign w:val="center"/>
          </w:tcPr>
          <w:p w14:paraId="4C9675DC">
            <w:pPr>
              <w:pStyle w:val="5"/>
            </w:pPr>
          </w:p>
        </w:tc>
        <w:tc>
          <w:tcPr>
            <w:tcW w:w="964" w:type="dxa"/>
            <w:vAlign w:val="center"/>
          </w:tcPr>
          <w:p w14:paraId="6CF9DA19">
            <w:pPr>
              <w:pStyle w:val="5"/>
            </w:pPr>
          </w:p>
        </w:tc>
        <w:tc>
          <w:tcPr>
            <w:tcW w:w="964" w:type="dxa"/>
            <w:vAlign w:val="center"/>
          </w:tcPr>
          <w:p w14:paraId="513B488D">
            <w:pPr>
              <w:pStyle w:val="5"/>
            </w:pPr>
          </w:p>
        </w:tc>
        <w:tc>
          <w:tcPr>
            <w:tcW w:w="964" w:type="dxa"/>
            <w:vAlign w:val="center"/>
          </w:tcPr>
          <w:p w14:paraId="3C4732FD">
            <w:pPr>
              <w:pStyle w:val="5"/>
            </w:pPr>
            <w:r>
              <w:t>140.00</w:t>
            </w:r>
          </w:p>
        </w:tc>
      </w:tr>
      <w:tr w14:paraId="0B4FE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9F98CC">
            <w:pPr>
              <w:pStyle w:val="7"/>
            </w:pPr>
            <w:r>
              <w:t>怀财字【2025】7号 公车购置</w:t>
            </w:r>
          </w:p>
        </w:tc>
        <w:tc>
          <w:tcPr>
            <w:tcW w:w="964" w:type="dxa"/>
            <w:vAlign w:val="center"/>
          </w:tcPr>
          <w:p w14:paraId="4BE68585">
            <w:pPr>
              <w:pStyle w:val="5"/>
            </w:pPr>
            <w:r>
              <w:t>99.00</w:t>
            </w:r>
          </w:p>
        </w:tc>
        <w:tc>
          <w:tcPr>
            <w:tcW w:w="1134" w:type="dxa"/>
            <w:vAlign w:val="center"/>
          </w:tcPr>
          <w:p w14:paraId="2E95C434">
            <w:pPr>
              <w:pStyle w:val="7"/>
            </w:pPr>
            <w:r>
              <w:t>轿车</w:t>
            </w:r>
          </w:p>
        </w:tc>
        <w:tc>
          <w:tcPr>
            <w:tcW w:w="1276" w:type="dxa"/>
            <w:vAlign w:val="center"/>
          </w:tcPr>
          <w:p w14:paraId="317657B1">
            <w:pPr>
              <w:pStyle w:val="7"/>
            </w:pPr>
            <w:r>
              <w:t>A02030501</w:t>
            </w:r>
          </w:p>
        </w:tc>
        <w:tc>
          <w:tcPr>
            <w:tcW w:w="709" w:type="dxa"/>
            <w:vAlign w:val="center"/>
          </w:tcPr>
          <w:p w14:paraId="1AA1641C">
            <w:pPr>
              <w:pStyle w:val="8"/>
            </w:pPr>
            <w:r>
              <w:t>辆</w:t>
            </w:r>
          </w:p>
        </w:tc>
        <w:tc>
          <w:tcPr>
            <w:tcW w:w="709" w:type="dxa"/>
            <w:vAlign w:val="center"/>
          </w:tcPr>
          <w:p w14:paraId="395AFC4E">
            <w:pPr>
              <w:pStyle w:val="8"/>
            </w:pPr>
            <w:r>
              <w:t>5</w:t>
            </w:r>
          </w:p>
        </w:tc>
        <w:tc>
          <w:tcPr>
            <w:tcW w:w="850" w:type="dxa"/>
            <w:vAlign w:val="center"/>
          </w:tcPr>
          <w:p w14:paraId="4A05284F">
            <w:pPr>
              <w:pStyle w:val="5"/>
            </w:pPr>
            <w:r>
              <w:t>18.00</w:t>
            </w:r>
          </w:p>
        </w:tc>
        <w:tc>
          <w:tcPr>
            <w:tcW w:w="964" w:type="dxa"/>
            <w:vAlign w:val="center"/>
          </w:tcPr>
          <w:p w14:paraId="02FF1763">
            <w:pPr>
              <w:pStyle w:val="5"/>
            </w:pPr>
            <w:r>
              <w:t>90.00</w:t>
            </w:r>
          </w:p>
        </w:tc>
        <w:tc>
          <w:tcPr>
            <w:tcW w:w="964" w:type="dxa"/>
            <w:vAlign w:val="center"/>
          </w:tcPr>
          <w:p w14:paraId="6BCFAA84">
            <w:pPr>
              <w:pStyle w:val="5"/>
            </w:pPr>
            <w:r>
              <w:t>90.00</w:t>
            </w:r>
          </w:p>
        </w:tc>
        <w:tc>
          <w:tcPr>
            <w:tcW w:w="964" w:type="dxa"/>
            <w:vAlign w:val="center"/>
          </w:tcPr>
          <w:p w14:paraId="112C44BB">
            <w:pPr>
              <w:pStyle w:val="5"/>
            </w:pPr>
          </w:p>
        </w:tc>
        <w:tc>
          <w:tcPr>
            <w:tcW w:w="964" w:type="dxa"/>
            <w:vAlign w:val="center"/>
          </w:tcPr>
          <w:p w14:paraId="677B65FA">
            <w:pPr>
              <w:pStyle w:val="5"/>
            </w:pPr>
          </w:p>
        </w:tc>
        <w:tc>
          <w:tcPr>
            <w:tcW w:w="964" w:type="dxa"/>
            <w:vAlign w:val="center"/>
          </w:tcPr>
          <w:p w14:paraId="36E8BAF5">
            <w:pPr>
              <w:pStyle w:val="5"/>
            </w:pPr>
          </w:p>
        </w:tc>
        <w:tc>
          <w:tcPr>
            <w:tcW w:w="964" w:type="dxa"/>
            <w:vAlign w:val="center"/>
          </w:tcPr>
          <w:p w14:paraId="2A3FA0CA">
            <w:pPr>
              <w:pStyle w:val="5"/>
            </w:pPr>
          </w:p>
        </w:tc>
        <w:tc>
          <w:tcPr>
            <w:tcW w:w="964" w:type="dxa"/>
            <w:vAlign w:val="center"/>
          </w:tcPr>
          <w:p w14:paraId="2F6FB311">
            <w:pPr>
              <w:pStyle w:val="5"/>
            </w:pPr>
          </w:p>
        </w:tc>
        <w:tc>
          <w:tcPr>
            <w:tcW w:w="964" w:type="dxa"/>
            <w:vAlign w:val="center"/>
          </w:tcPr>
          <w:p w14:paraId="2D7DF46B">
            <w:pPr>
              <w:pStyle w:val="5"/>
            </w:pPr>
            <w:r>
              <w:t>90.00</w:t>
            </w:r>
          </w:p>
        </w:tc>
      </w:tr>
      <w:tr w14:paraId="7A52D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6EECB0">
            <w:pPr>
              <w:pStyle w:val="7"/>
            </w:pPr>
            <w:r>
              <w:t>怀财字【2025】7号 后勤保障服务</w:t>
            </w:r>
          </w:p>
        </w:tc>
        <w:tc>
          <w:tcPr>
            <w:tcW w:w="964" w:type="dxa"/>
            <w:vAlign w:val="center"/>
          </w:tcPr>
          <w:p w14:paraId="4339BA48">
            <w:pPr>
              <w:pStyle w:val="5"/>
            </w:pPr>
            <w:r>
              <w:t>272.00</w:t>
            </w:r>
          </w:p>
        </w:tc>
        <w:tc>
          <w:tcPr>
            <w:tcW w:w="1134" w:type="dxa"/>
            <w:vAlign w:val="center"/>
          </w:tcPr>
          <w:p w14:paraId="776F6964">
            <w:pPr>
              <w:pStyle w:val="7"/>
            </w:pPr>
            <w:r>
              <w:t>其他服务</w:t>
            </w:r>
          </w:p>
        </w:tc>
        <w:tc>
          <w:tcPr>
            <w:tcW w:w="1276" w:type="dxa"/>
            <w:vAlign w:val="center"/>
          </w:tcPr>
          <w:p w14:paraId="4DBDB0CC">
            <w:pPr>
              <w:pStyle w:val="7"/>
            </w:pPr>
            <w:r>
              <w:t>C99000000</w:t>
            </w:r>
          </w:p>
        </w:tc>
        <w:tc>
          <w:tcPr>
            <w:tcW w:w="709" w:type="dxa"/>
            <w:vAlign w:val="center"/>
          </w:tcPr>
          <w:p w14:paraId="26E93B1A">
            <w:pPr>
              <w:pStyle w:val="8"/>
            </w:pPr>
            <w:r>
              <w:t>项</w:t>
            </w:r>
          </w:p>
        </w:tc>
        <w:tc>
          <w:tcPr>
            <w:tcW w:w="709" w:type="dxa"/>
            <w:vAlign w:val="center"/>
          </w:tcPr>
          <w:p w14:paraId="16A78A83">
            <w:pPr>
              <w:pStyle w:val="8"/>
            </w:pPr>
            <w:r>
              <w:t>1</w:t>
            </w:r>
          </w:p>
        </w:tc>
        <w:tc>
          <w:tcPr>
            <w:tcW w:w="850" w:type="dxa"/>
            <w:vAlign w:val="center"/>
          </w:tcPr>
          <w:p w14:paraId="4E23E6BC">
            <w:pPr>
              <w:pStyle w:val="5"/>
            </w:pPr>
            <w:r>
              <w:t>272.00</w:t>
            </w:r>
          </w:p>
        </w:tc>
        <w:tc>
          <w:tcPr>
            <w:tcW w:w="964" w:type="dxa"/>
            <w:vAlign w:val="center"/>
          </w:tcPr>
          <w:p w14:paraId="4A6BEA34">
            <w:pPr>
              <w:pStyle w:val="5"/>
            </w:pPr>
            <w:r>
              <w:t>272.00</w:t>
            </w:r>
          </w:p>
        </w:tc>
        <w:tc>
          <w:tcPr>
            <w:tcW w:w="964" w:type="dxa"/>
            <w:vAlign w:val="center"/>
          </w:tcPr>
          <w:p w14:paraId="7F4A1185">
            <w:pPr>
              <w:pStyle w:val="5"/>
            </w:pPr>
            <w:r>
              <w:t>272.00</w:t>
            </w:r>
          </w:p>
        </w:tc>
        <w:tc>
          <w:tcPr>
            <w:tcW w:w="964" w:type="dxa"/>
            <w:vAlign w:val="center"/>
          </w:tcPr>
          <w:p w14:paraId="07A343DE">
            <w:pPr>
              <w:pStyle w:val="5"/>
            </w:pPr>
          </w:p>
        </w:tc>
        <w:tc>
          <w:tcPr>
            <w:tcW w:w="964" w:type="dxa"/>
            <w:vAlign w:val="center"/>
          </w:tcPr>
          <w:p w14:paraId="18B231CE">
            <w:pPr>
              <w:pStyle w:val="5"/>
            </w:pPr>
          </w:p>
        </w:tc>
        <w:tc>
          <w:tcPr>
            <w:tcW w:w="964" w:type="dxa"/>
            <w:vAlign w:val="center"/>
          </w:tcPr>
          <w:p w14:paraId="4561B739">
            <w:pPr>
              <w:pStyle w:val="5"/>
            </w:pPr>
          </w:p>
        </w:tc>
        <w:tc>
          <w:tcPr>
            <w:tcW w:w="964" w:type="dxa"/>
            <w:vAlign w:val="center"/>
          </w:tcPr>
          <w:p w14:paraId="5B8B7A7A">
            <w:pPr>
              <w:pStyle w:val="5"/>
            </w:pPr>
          </w:p>
        </w:tc>
        <w:tc>
          <w:tcPr>
            <w:tcW w:w="964" w:type="dxa"/>
            <w:vAlign w:val="center"/>
          </w:tcPr>
          <w:p w14:paraId="415A2FE8">
            <w:pPr>
              <w:pStyle w:val="5"/>
            </w:pPr>
          </w:p>
        </w:tc>
        <w:tc>
          <w:tcPr>
            <w:tcW w:w="964" w:type="dxa"/>
            <w:vAlign w:val="center"/>
          </w:tcPr>
          <w:p w14:paraId="3C44005D">
            <w:pPr>
              <w:pStyle w:val="5"/>
            </w:pPr>
            <w:r>
              <w:t>272.00</w:t>
            </w:r>
          </w:p>
        </w:tc>
      </w:tr>
    </w:tbl>
    <w:p w14:paraId="113AFA21">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43040F1D">
      <w:pPr>
        <w:numPr>
          <w:ilvl w:val="0"/>
          <w:numId w:val="2"/>
        </w:num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国有资产信息</w:t>
      </w:r>
    </w:p>
    <w:tbl>
      <w:tblPr>
        <w:tblStyle w:val="2"/>
        <w:tblpPr w:leftFromText="180" w:rightFromText="180" w:vertAnchor="text" w:horzAnchor="page" w:tblpX="2219" w:tblpY="2008"/>
        <w:tblOverlap w:val="never"/>
        <w:tblW w:w="9660" w:type="dxa"/>
        <w:tblInd w:w="0" w:type="dxa"/>
        <w:tblLayout w:type="fixed"/>
        <w:tblCellMar>
          <w:top w:w="0" w:type="dxa"/>
          <w:left w:w="108" w:type="dxa"/>
          <w:bottom w:w="0" w:type="dxa"/>
          <w:right w:w="108" w:type="dxa"/>
        </w:tblCellMar>
      </w:tblPr>
      <w:tblGrid>
        <w:gridCol w:w="3743"/>
        <w:gridCol w:w="2260"/>
        <w:gridCol w:w="3657"/>
      </w:tblGrid>
      <w:tr w14:paraId="49F5113D">
        <w:tblPrEx>
          <w:tblCellMar>
            <w:top w:w="0" w:type="dxa"/>
            <w:left w:w="108" w:type="dxa"/>
            <w:bottom w:w="0" w:type="dxa"/>
            <w:right w:w="108" w:type="dxa"/>
          </w:tblCellMar>
        </w:tblPrEx>
        <w:trPr>
          <w:trHeight w:val="183" w:hRule="atLeast"/>
        </w:trPr>
        <w:tc>
          <w:tcPr>
            <w:tcW w:w="9660" w:type="dxa"/>
            <w:gridSpan w:val="3"/>
            <w:tcBorders>
              <w:top w:val="nil"/>
              <w:left w:val="nil"/>
              <w:bottom w:val="nil"/>
              <w:right w:val="nil"/>
            </w:tcBorders>
            <w:noWrap w:val="0"/>
            <w:vAlign w:val="center"/>
          </w:tcPr>
          <w:p w14:paraId="1213EE8E">
            <w:pPr>
              <w:widowControl/>
              <w:jc w:val="center"/>
              <w:rPr>
                <w:rFonts w:ascii="宋体" w:hAnsi="宋体" w:cs="宋体"/>
                <w:b/>
                <w:bCs/>
                <w:kern w:val="0"/>
                <w:sz w:val="32"/>
                <w:szCs w:val="32"/>
              </w:rPr>
            </w:pPr>
            <w:r>
              <w:rPr>
                <w:rFonts w:hint="eastAsia"/>
                <w:b/>
                <w:sz w:val="32"/>
                <w:szCs w:val="32"/>
              </w:rPr>
              <w:t>怀来县</w:t>
            </w:r>
            <w:r>
              <w:rPr>
                <w:rFonts w:hint="eastAsia"/>
                <w:b/>
                <w:sz w:val="32"/>
                <w:szCs w:val="32"/>
                <w:lang w:val="en-US" w:eastAsia="zh-CN"/>
              </w:rPr>
              <w:t>机关事务管理局</w:t>
            </w:r>
            <w:r>
              <w:rPr>
                <w:rFonts w:hint="eastAsia" w:ascii="宋体" w:hAnsi="宋体" w:cs="宋体"/>
                <w:b/>
                <w:bCs/>
                <w:kern w:val="0"/>
                <w:sz w:val="32"/>
                <w:szCs w:val="32"/>
                <w:lang w:eastAsia="zh-CN"/>
              </w:rPr>
              <w:t>部门</w:t>
            </w:r>
            <w:r>
              <w:rPr>
                <w:rFonts w:hint="eastAsia" w:ascii="宋体" w:hAnsi="宋体" w:cs="宋体"/>
                <w:b/>
                <w:bCs/>
                <w:kern w:val="0"/>
                <w:sz w:val="32"/>
                <w:szCs w:val="32"/>
              </w:rPr>
              <w:t>固定资产占用情况表</w:t>
            </w:r>
          </w:p>
        </w:tc>
      </w:tr>
      <w:tr w14:paraId="3577677B">
        <w:tblPrEx>
          <w:tblCellMar>
            <w:top w:w="0" w:type="dxa"/>
            <w:left w:w="108" w:type="dxa"/>
            <w:bottom w:w="0" w:type="dxa"/>
            <w:right w:w="108" w:type="dxa"/>
          </w:tblCellMar>
        </w:tblPrEx>
        <w:trPr>
          <w:trHeight w:val="132" w:hRule="atLeast"/>
        </w:trPr>
        <w:tc>
          <w:tcPr>
            <w:tcW w:w="6003" w:type="dxa"/>
            <w:gridSpan w:val="2"/>
            <w:tcBorders>
              <w:top w:val="nil"/>
              <w:left w:val="nil"/>
              <w:bottom w:val="nil"/>
              <w:right w:val="nil"/>
            </w:tcBorders>
            <w:noWrap w:val="0"/>
            <w:vAlign w:val="center"/>
          </w:tcPr>
          <w:p w14:paraId="48071F65">
            <w:pPr>
              <w:widowControl/>
              <w:jc w:val="left"/>
              <w:rPr>
                <w:rFonts w:eastAsia="仿宋" w:cs="Times New Roman"/>
                <w:kern w:val="0"/>
                <w:sz w:val="22"/>
              </w:rPr>
            </w:pPr>
          </w:p>
        </w:tc>
        <w:tc>
          <w:tcPr>
            <w:tcW w:w="3657" w:type="dxa"/>
            <w:tcBorders>
              <w:top w:val="nil"/>
              <w:left w:val="nil"/>
              <w:bottom w:val="nil"/>
              <w:right w:val="nil"/>
            </w:tcBorders>
            <w:noWrap w:val="0"/>
            <w:vAlign w:val="center"/>
          </w:tcPr>
          <w:p w14:paraId="1A31A82C">
            <w:pPr>
              <w:widowControl/>
              <w:jc w:val="left"/>
              <w:rPr>
                <w:rFonts w:eastAsia="仿宋" w:cs="Times New Roman"/>
                <w:kern w:val="0"/>
                <w:sz w:val="22"/>
              </w:rPr>
            </w:pPr>
            <w:r>
              <w:rPr>
                <w:rFonts w:eastAsia="仿宋" w:cs="Times New Roman"/>
                <w:kern w:val="0"/>
                <w:sz w:val="22"/>
              </w:rPr>
              <w:t>截止时间：</w:t>
            </w:r>
            <w:r>
              <w:rPr>
                <w:rFonts w:hint="eastAsia" w:eastAsia="仿宋" w:cs="Times New Roman"/>
                <w:kern w:val="0"/>
                <w:sz w:val="22"/>
              </w:rPr>
              <w:t>202</w:t>
            </w:r>
            <w:r>
              <w:rPr>
                <w:rFonts w:hint="eastAsia" w:eastAsia="仿宋" w:cs="Times New Roman"/>
                <w:kern w:val="0"/>
                <w:sz w:val="22"/>
                <w:lang w:val="en-US" w:eastAsia="zh-CN"/>
              </w:rPr>
              <w:t>4</w:t>
            </w:r>
            <w:r>
              <w:rPr>
                <w:rFonts w:eastAsia="仿宋" w:cs="Times New Roman"/>
                <w:kern w:val="0"/>
                <w:sz w:val="22"/>
              </w:rPr>
              <w:t>年12月31日</w:t>
            </w:r>
          </w:p>
        </w:tc>
      </w:tr>
      <w:tr w14:paraId="1736F675">
        <w:tblPrEx>
          <w:tblCellMar>
            <w:top w:w="0" w:type="dxa"/>
            <w:left w:w="108" w:type="dxa"/>
            <w:bottom w:w="0" w:type="dxa"/>
            <w:right w:w="108" w:type="dxa"/>
          </w:tblCellMar>
        </w:tblPrEx>
        <w:trPr>
          <w:trHeight w:val="170" w:hRule="atLeast"/>
        </w:trPr>
        <w:tc>
          <w:tcPr>
            <w:tcW w:w="3743" w:type="dxa"/>
            <w:tcBorders>
              <w:top w:val="single" w:color="auto" w:sz="4" w:space="0"/>
              <w:left w:val="single" w:color="auto" w:sz="4" w:space="0"/>
              <w:bottom w:val="single" w:color="auto" w:sz="4" w:space="0"/>
              <w:right w:val="single" w:color="auto" w:sz="4" w:space="0"/>
            </w:tcBorders>
            <w:noWrap w:val="0"/>
            <w:vAlign w:val="center"/>
          </w:tcPr>
          <w:p w14:paraId="2E7884DE">
            <w:pPr>
              <w:widowControl/>
              <w:jc w:val="center"/>
              <w:rPr>
                <w:rFonts w:ascii="宋体" w:hAnsi="宋体" w:cs="宋体"/>
                <w:b/>
                <w:bCs/>
                <w:kern w:val="0"/>
                <w:sz w:val="22"/>
              </w:rPr>
            </w:pPr>
            <w:r>
              <w:rPr>
                <w:rFonts w:hint="eastAsia" w:ascii="宋体" w:hAnsi="宋体" w:cs="宋体"/>
                <w:b/>
                <w:bCs/>
                <w:kern w:val="0"/>
                <w:sz w:val="22"/>
              </w:rPr>
              <w:t>项目</w:t>
            </w:r>
          </w:p>
        </w:tc>
        <w:tc>
          <w:tcPr>
            <w:tcW w:w="2260" w:type="dxa"/>
            <w:tcBorders>
              <w:top w:val="single" w:color="auto" w:sz="4" w:space="0"/>
              <w:left w:val="nil"/>
              <w:bottom w:val="single" w:color="auto" w:sz="4" w:space="0"/>
              <w:right w:val="single" w:color="auto" w:sz="4" w:space="0"/>
            </w:tcBorders>
            <w:noWrap w:val="0"/>
            <w:vAlign w:val="center"/>
          </w:tcPr>
          <w:p w14:paraId="67F33B41">
            <w:pPr>
              <w:widowControl/>
              <w:jc w:val="center"/>
              <w:rPr>
                <w:rFonts w:ascii="宋体" w:hAnsi="宋体" w:cs="宋体"/>
                <w:b/>
                <w:bCs/>
                <w:kern w:val="0"/>
                <w:sz w:val="22"/>
              </w:rPr>
            </w:pPr>
            <w:r>
              <w:rPr>
                <w:rFonts w:hint="eastAsia" w:ascii="宋体" w:hAnsi="宋体" w:cs="宋体"/>
                <w:b/>
                <w:bCs/>
                <w:kern w:val="0"/>
                <w:sz w:val="22"/>
              </w:rPr>
              <w:t>数量</w:t>
            </w:r>
          </w:p>
        </w:tc>
        <w:tc>
          <w:tcPr>
            <w:tcW w:w="3657" w:type="dxa"/>
            <w:tcBorders>
              <w:top w:val="single" w:color="auto" w:sz="4" w:space="0"/>
              <w:left w:val="nil"/>
              <w:bottom w:val="single" w:color="auto" w:sz="4" w:space="0"/>
              <w:right w:val="single" w:color="auto" w:sz="4" w:space="0"/>
            </w:tcBorders>
            <w:noWrap w:val="0"/>
            <w:vAlign w:val="center"/>
          </w:tcPr>
          <w:p w14:paraId="78D2622D">
            <w:pPr>
              <w:widowControl/>
              <w:jc w:val="center"/>
              <w:rPr>
                <w:rFonts w:ascii="宋体" w:hAnsi="宋体" w:cs="宋体"/>
                <w:b/>
                <w:bCs/>
                <w:kern w:val="0"/>
                <w:sz w:val="22"/>
              </w:rPr>
            </w:pPr>
            <w:r>
              <w:rPr>
                <w:rFonts w:hint="eastAsia" w:ascii="宋体" w:hAnsi="宋体" w:cs="宋体"/>
                <w:b/>
                <w:bCs/>
                <w:kern w:val="0"/>
                <w:sz w:val="22"/>
              </w:rPr>
              <w:t>价值（金额</w:t>
            </w:r>
            <w:r>
              <w:rPr>
                <w:rFonts w:hint="eastAsia" w:ascii="宋体" w:hAnsi="宋体" w:cs="宋体"/>
                <w:b/>
                <w:bCs/>
                <w:kern w:val="0"/>
                <w:sz w:val="22"/>
                <w:lang w:eastAsia="zh-CN"/>
              </w:rPr>
              <w:t>部门</w:t>
            </w:r>
            <w:r>
              <w:rPr>
                <w:rFonts w:hint="eastAsia" w:ascii="宋体" w:hAnsi="宋体" w:cs="宋体"/>
                <w:b/>
                <w:bCs/>
                <w:kern w:val="0"/>
                <w:sz w:val="22"/>
              </w:rPr>
              <w:t>：万元）</w:t>
            </w:r>
          </w:p>
        </w:tc>
      </w:tr>
      <w:tr w14:paraId="41CBCF5E">
        <w:tblPrEx>
          <w:tblCellMar>
            <w:top w:w="0" w:type="dxa"/>
            <w:left w:w="108" w:type="dxa"/>
            <w:bottom w:w="0" w:type="dxa"/>
            <w:right w:w="108" w:type="dxa"/>
          </w:tblCellMar>
        </w:tblPrEx>
        <w:trPr>
          <w:trHeight w:val="90" w:hRule="atLeast"/>
        </w:trPr>
        <w:tc>
          <w:tcPr>
            <w:tcW w:w="3743" w:type="dxa"/>
            <w:tcBorders>
              <w:top w:val="nil"/>
              <w:left w:val="single" w:color="auto" w:sz="4" w:space="0"/>
              <w:bottom w:val="single" w:color="auto" w:sz="4" w:space="0"/>
              <w:right w:val="single" w:color="auto" w:sz="4" w:space="0"/>
            </w:tcBorders>
            <w:noWrap w:val="0"/>
            <w:vAlign w:val="center"/>
          </w:tcPr>
          <w:p w14:paraId="1AFB4E59">
            <w:pPr>
              <w:widowControl/>
              <w:jc w:val="center"/>
              <w:rPr>
                <w:rFonts w:eastAsia="仿宋" w:cs="Times New Roman"/>
                <w:kern w:val="0"/>
                <w:sz w:val="22"/>
              </w:rPr>
            </w:pPr>
            <w:r>
              <w:rPr>
                <w:rFonts w:eastAsia="仿宋" w:cs="Times New Roman"/>
                <w:kern w:val="0"/>
                <w:sz w:val="22"/>
              </w:rPr>
              <w:t>资产总额</w:t>
            </w:r>
          </w:p>
        </w:tc>
        <w:tc>
          <w:tcPr>
            <w:tcW w:w="2260" w:type="dxa"/>
            <w:tcBorders>
              <w:top w:val="nil"/>
              <w:left w:val="nil"/>
              <w:bottom w:val="single" w:color="auto" w:sz="4" w:space="0"/>
              <w:right w:val="single" w:color="auto" w:sz="4" w:space="0"/>
            </w:tcBorders>
            <w:noWrap w:val="0"/>
            <w:vAlign w:val="center"/>
          </w:tcPr>
          <w:p w14:paraId="62C4D253">
            <w:pPr>
              <w:widowControl/>
              <w:jc w:val="center"/>
              <w:rPr>
                <w:rFonts w:hint="default" w:eastAsia="仿宋" w:cs="Times New Roman"/>
                <w:kern w:val="0"/>
                <w:sz w:val="22"/>
                <w:lang w:val="en-US" w:eastAsia="zh-CN"/>
              </w:rPr>
            </w:pPr>
            <w:r>
              <w:rPr>
                <w:rFonts w:hint="eastAsia" w:eastAsia="仿宋" w:cs="Times New Roman"/>
                <w:kern w:val="0"/>
                <w:sz w:val="22"/>
                <w:lang w:val="en-US" w:eastAsia="zh-CN"/>
              </w:rPr>
              <w:t>506</w:t>
            </w:r>
          </w:p>
        </w:tc>
        <w:tc>
          <w:tcPr>
            <w:tcW w:w="3657" w:type="dxa"/>
            <w:tcBorders>
              <w:top w:val="nil"/>
              <w:left w:val="nil"/>
              <w:bottom w:val="single" w:color="auto" w:sz="4" w:space="0"/>
              <w:right w:val="single" w:color="auto" w:sz="4" w:space="0"/>
            </w:tcBorders>
            <w:noWrap w:val="0"/>
            <w:vAlign w:val="center"/>
          </w:tcPr>
          <w:p w14:paraId="63F1D52D">
            <w:pPr>
              <w:widowControl/>
              <w:jc w:val="center"/>
              <w:rPr>
                <w:rFonts w:hint="default" w:eastAsia="仿宋" w:cs="Times New Roman"/>
                <w:color w:val="FF0000"/>
                <w:kern w:val="0"/>
                <w:sz w:val="22"/>
                <w:lang w:val="en-US" w:eastAsia="zh-CN"/>
              </w:rPr>
            </w:pPr>
            <w:r>
              <w:rPr>
                <w:rFonts w:hint="eastAsia" w:eastAsia="仿宋" w:cs="Times New Roman"/>
                <w:kern w:val="0"/>
                <w:sz w:val="22"/>
                <w:lang w:val="en-US" w:eastAsia="zh-CN"/>
              </w:rPr>
              <w:t>1252.99</w:t>
            </w:r>
          </w:p>
        </w:tc>
      </w:tr>
      <w:tr w14:paraId="399B5809">
        <w:tblPrEx>
          <w:tblCellMar>
            <w:top w:w="0" w:type="dxa"/>
            <w:left w:w="108" w:type="dxa"/>
            <w:bottom w:w="0" w:type="dxa"/>
            <w:right w:w="108" w:type="dxa"/>
          </w:tblCellMar>
        </w:tblPrEx>
        <w:trPr>
          <w:trHeight w:val="170" w:hRule="atLeast"/>
        </w:trPr>
        <w:tc>
          <w:tcPr>
            <w:tcW w:w="3743" w:type="dxa"/>
            <w:tcBorders>
              <w:top w:val="nil"/>
              <w:left w:val="single" w:color="auto" w:sz="4" w:space="0"/>
              <w:bottom w:val="single" w:color="auto" w:sz="4" w:space="0"/>
              <w:right w:val="single" w:color="auto" w:sz="4" w:space="0"/>
            </w:tcBorders>
            <w:noWrap w:val="0"/>
            <w:vAlign w:val="center"/>
          </w:tcPr>
          <w:p w14:paraId="6154AF5C">
            <w:pPr>
              <w:widowControl/>
              <w:jc w:val="left"/>
              <w:rPr>
                <w:rFonts w:eastAsia="仿宋" w:cs="Times New Roman"/>
                <w:kern w:val="0"/>
                <w:sz w:val="22"/>
              </w:rPr>
            </w:pPr>
            <w:r>
              <w:rPr>
                <w:rFonts w:eastAsia="仿宋" w:cs="Times New Roman"/>
                <w:kern w:val="0"/>
                <w:sz w:val="22"/>
              </w:rPr>
              <w:t>1、房屋（平方米）</w:t>
            </w:r>
          </w:p>
        </w:tc>
        <w:tc>
          <w:tcPr>
            <w:tcW w:w="2260" w:type="dxa"/>
            <w:tcBorders>
              <w:top w:val="nil"/>
              <w:left w:val="nil"/>
              <w:bottom w:val="single" w:color="auto" w:sz="4" w:space="0"/>
              <w:right w:val="single" w:color="auto" w:sz="4" w:space="0"/>
            </w:tcBorders>
            <w:noWrap w:val="0"/>
            <w:vAlign w:val="center"/>
          </w:tcPr>
          <w:p w14:paraId="60437F82">
            <w:pPr>
              <w:widowControl/>
              <w:jc w:val="center"/>
              <w:rPr>
                <w:rFonts w:hint="eastAsia" w:eastAsia="仿宋" w:cs="Times New Roman"/>
                <w:kern w:val="0"/>
                <w:sz w:val="22"/>
                <w:lang w:eastAsia="zh-CN"/>
              </w:rPr>
            </w:pPr>
            <w:r>
              <w:rPr>
                <w:rFonts w:hint="eastAsia" w:eastAsia="仿宋" w:cs="Times New Roman"/>
                <w:kern w:val="0"/>
                <w:sz w:val="22"/>
                <w:lang w:val="en-US" w:eastAsia="zh-CN"/>
              </w:rPr>
              <w:t>0</w:t>
            </w:r>
          </w:p>
        </w:tc>
        <w:tc>
          <w:tcPr>
            <w:tcW w:w="3657" w:type="dxa"/>
            <w:tcBorders>
              <w:top w:val="nil"/>
              <w:left w:val="nil"/>
              <w:bottom w:val="single" w:color="auto" w:sz="4" w:space="0"/>
              <w:right w:val="single" w:color="auto" w:sz="4" w:space="0"/>
            </w:tcBorders>
            <w:noWrap w:val="0"/>
            <w:vAlign w:val="center"/>
          </w:tcPr>
          <w:p w14:paraId="5D8682EC">
            <w:pPr>
              <w:widowControl/>
              <w:jc w:val="center"/>
              <w:rPr>
                <w:rFonts w:hint="eastAsia" w:eastAsia="仿宋" w:cs="Times New Roman"/>
                <w:kern w:val="0"/>
                <w:sz w:val="22"/>
                <w:lang w:eastAsia="zh-CN"/>
              </w:rPr>
            </w:pPr>
            <w:r>
              <w:rPr>
                <w:rFonts w:hint="eastAsia" w:eastAsia="仿宋" w:cs="Times New Roman"/>
                <w:kern w:val="0"/>
                <w:sz w:val="22"/>
                <w:lang w:val="en-US" w:eastAsia="zh-CN"/>
              </w:rPr>
              <w:t>0</w:t>
            </w:r>
          </w:p>
        </w:tc>
      </w:tr>
      <w:tr w14:paraId="5BF1A098">
        <w:tblPrEx>
          <w:tblCellMar>
            <w:top w:w="0" w:type="dxa"/>
            <w:left w:w="108" w:type="dxa"/>
            <w:bottom w:w="0" w:type="dxa"/>
            <w:right w:w="108" w:type="dxa"/>
          </w:tblCellMar>
        </w:tblPrEx>
        <w:trPr>
          <w:trHeight w:val="170" w:hRule="atLeast"/>
        </w:trPr>
        <w:tc>
          <w:tcPr>
            <w:tcW w:w="3743" w:type="dxa"/>
            <w:tcBorders>
              <w:top w:val="nil"/>
              <w:left w:val="single" w:color="auto" w:sz="4" w:space="0"/>
              <w:bottom w:val="single" w:color="auto" w:sz="4" w:space="0"/>
              <w:right w:val="single" w:color="auto" w:sz="4" w:space="0"/>
            </w:tcBorders>
            <w:noWrap w:val="0"/>
            <w:vAlign w:val="center"/>
          </w:tcPr>
          <w:p w14:paraId="160655B9">
            <w:pPr>
              <w:widowControl/>
              <w:jc w:val="left"/>
              <w:rPr>
                <w:rFonts w:eastAsia="仿宋" w:cs="Times New Roman"/>
                <w:kern w:val="0"/>
                <w:sz w:val="22"/>
              </w:rPr>
            </w:pPr>
            <w:r>
              <w:rPr>
                <w:rFonts w:eastAsia="仿宋" w:cs="Times New Roman"/>
                <w:kern w:val="0"/>
                <w:sz w:val="22"/>
              </w:rPr>
              <w:t>其中：办公用房（平方米）</w:t>
            </w:r>
          </w:p>
        </w:tc>
        <w:tc>
          <w:tcPr>
            <w:tcW w:w="2260" w:type="dxa"/>
            <w:tcBorders>
              <w:top w:val="nil"/>
              <w:left w:val="nil"/>
              <w:bottom w:val="single" w:color="auto" w:sz="4" w:space="0"/>
              <w:right w:val="single" w:color="auto" w:sz="4" w:space="0"/>
            </w:tcBorders>
            <w:noWrap w:val="0"/>
            <w:vAlign w:val="center"/>
          </w:tcPr>
          <w:p w14:paraId="136C962A">
            <w:pPr>
              <w:widowControl/>
              <w:jc w:val="center"/>
              <w:rPr>
                <w:rFonts w:hint="eastAsia" w:eastAsia="仿宋" w:cs="Times New Roman"/>
                <w:kern w:val="0"/>
                <w:sz w:val="22"/>
                <w:lang w:eastAsia="zh-CN"/>
              </w:rPr>
            </w:pPr>
            <w:r>
              <w:rPr>
                <w:rFonts w:hint="eastAsia" w:eastAsia="仿宋" w:cs="Times New Roman"/>
                <w:kern w:val="0"/>
                <w:sz w:val="22"/>
                <w:lang w:val="en-US" w:eastAsia="zh-CN"/>
              </w:rPr>
              <w:t>0</w:t>
            </w:r>
          </w:p>
        </w:tc>
        <w:tc>
          <w:tcPr>
            <w:tcW w:w="3657" w:type="dxa"/>
            <w:tcBorders>
              <w:top w:val="nil"/>
              <w:left w:val="nil"/>
              <w:bottom w:val="single" w:color="auto" w:sz="4" w:space="0"/>
              <w:right w:val="single" w:color="auto" w:sz="4" w:space="0"/>
            </w:tcBorders>
            <w:noWrap w:val="0"/>
            <w:vAlign w:val="center"/>
          </w:tcPr>
          <w:p w14:paraId="5E637170">
            <w:pPr>
              <w:widowControl/>
              <w:jc w:val="center"/>
              <w:rPr>
                <w:rFonts w:hint="eastAsia" w:eastAsia="仿宋" w:cs="Times New Roman"/>
                <w:kern w:val="0"/>
                <w:sz w:val="22"/>
                <w:lang w:eastAsia="zh-CN"/>
              </w:rPr>
            </w:pPr>
            <w:r>
              <w:rPr>
                <w:rFonts w:hint="eastAsia" w:eastAsia="仿宋" w:cs="Times New Roman"/>
                <w:kern w:val="0"/>
                <w:sz w:val="22"/>
                <w:lang w:val="en-US" w:eastAsia="zh-CN"/>
              </w:rPr>
              <w:t>0</w:t>
            </w:r>
          </w:p>
        </w:tc>
      </w:tr>
      <w:tr w14:paraId="4179B238">
        <w:tblPrEx>
          <w:tblCellMar>
            <w:top w:w="0" w:type="dxa"/>
            <w:left w:w="108" w:type="dxa"/>
            <w:bottom w:w="0" w:type="dxa"/>
            <w:right w:w="108" w:type="dxa"/>
          </w:tblCellMar>
        </w:tblPrEx>
        <w:trPr>
          <w:trHeight w:val="170" w:hRule="atLeast"/>
        </w:trPr>
        <w:tc>
          <w:tcPr>
            <w:tcW w:w="3743" w:type="dxa"/>
            <w:tcBorders>
              <w:top w:val="nil"/>
              <w:left w:val="single" w:color="auto" w:sz="4" w:space="0"/>
              <w:bottom w:val="single" w:color="auto" w:sz="4" w:space="0"/>
              <w:right w:val="single" w:color="auto" w:sz="4" w:space="0"/>
            </w:tcBorders>
            <w:noWrap w:val="0"/>
            <w:vAlign w:val="center"/>
          </w:tcPr>
          <w:p w14:paraId="67C688FD">
            <w:pPr>
              <w:widowControl/>
              <w:jc w:val="left"/>
              <w:rPr>
                <w:rFonts w:eastAsia="仿宋" w:cs="Times New Roman"/>
                <w:kern w:val="0"/>
                <w:sz w:val="22"/>
              </w:rPr>
            </w:pPr>
            <w:r>
              <w:rPr>
                <w:rFonts w:eastAsia="仿宋" w:cs="Times New Roman"/>
                <w:kern w:val="0"/>
                <w:sz w:val="22"/>
              </w:rPr>
              <w:t>2、车辆（台、辆）</w:t>
            </w:r>
          </w:p>
        </w:tc>
        <w:tc>
          <w:tcPr>
            <w:tcW w:w="2260" w:type="dxa"/>
            <w:tcBorders>
              <w:top w:val="nil"/>
              <w:left w:val="nil"/>
              <w:bottom w:val="single" w:color="auto" w:sz="4" w:space="0"/>
              <w:right w:val="single" w:color="auto" w:sz="4" w:space="0"/>
            </w:tcBorders>
            <w:noWrap w:val="0"/>
            <w:vAlign w:val="center"/>
          </w:tcPr>
          <w:p w14:paraId="0A87536B">
            <w:pPr>
              <w:widowControl/>
              <w:jc w:val="center"/>
              <w:rPr>
                <w:rFonts w:hint="default" w:eastAsia="仿宋" w:cs="Times New Roman"/>
                <w:kern w:val="0"/>
                <w:sz w:val="22"/>
                <w:lang w:val="en-US" w:eastAsia="zh-CN"/>
              </w:rPr>
            </w:pPr>
            <w:r>
              <w:rPr>
                <w:rFonts w:hint="eastAsia" w:eastAsia="仿宋" w:cs="Times New Roman"/>
                <w:kern w:val="0"/>
                <w:sz w:val="22"/>
                <w:lang w:val="en-US" w:eastAsia="zh-CN"/>
              </w:rPr>
              <w:t>59</w:t>
            </w:r>
          </w:p>
        </w:tc>
        <w:tc>
          <w:tcPr>
            <w:tcW w:w="3657" w:type="dxa"/>
            <w:tcBorders>
              <w:top w:val="nil"/>
              <w:left w:val="nil"/>
              <w:bottom w:val="single" w:color="auto" w:sz="4" w:space="0"/>
              <w:right w:val="single" w:color="auto" w:sz="4" w:space="0"/>
            </w:tcBorders>
            <w:noWrap w:val="0"/>
            <w:vAlign w:val="center"/>
          </w:tcPr>
          <w:p w14:paraId="141D247A">
            <w:pPr>
              <w:widowControl/>
              <w:jc w:val="center"/>
              <w:rPr>
                <w:rFonts w:hint="default" w:eastAsia="仿宋" w:cs="Times New Roman"/>
                <w:kern w:val="0"/>
                <w:sz w:val="22"/>
                <w:lang w:val="en-US" w:eastAsia="zh-CN"/>
              </w:rPr>
            </w:pPr>
            <w:r>
              <w:rPr>
                <w:rFonts w:hint="eastAsia" w:eastAsia="仿宋" w:cs="Times New Roman"/>
                <w:kern w:val="0"/>
                <w:sz w:val="22"/>
                <w:highlight w:val="none"/>
                <w:lang w:val="en-US" w:eastAsia="zh-CN"/>
              </w:rPr>
              <w:t>803.07</w:t>
            </w:r>
          </w:p>
        </w:tc>
      </w:tr>
      <w:tr w14:paraId="1C354A4B">
        <w:tblPrEx>
          <w:tblCellMar>
            <w:top w:w="0" w:type="dxa"/>
            <w:left w:w="108" w:type="dxa"/>
            <w:bottom w:w="0" w:type="dxa"/>
            <w:right w:w="108" w:type="dxa"/>
          </w:tblCellMar>
        </w:tblPrEx>
        <w:trPr>
          <w:trHeight w:val="170" w:hRule="atLeast"/>
        </w:trPr>
        <w:tc>
          <w:tcPr>
            <w:tcW w:w="3743" w:type="dxa"/>
            <w:tcBorders>
              <w:top w:val="nil"/>
              <w:left w:val="single" w:color="auto" w:sz="4" w:space="0"/>
              <w:bottom w:val="single" w:color="auto" w:sz="4" w:space="0"/>
              <w:right w:val="single" w:color="auto" w:sz="4" w:space="0"/>
            </w:tcBorders>
            <w:noWrap w:val="0"/>
            <w:vAlign w:val="center"/>
          </w:tcPr>
          <w:p w14:paraId="21D6A59F">
            <w:pPr>
              <w:widowControl/>
              <w:jc w:val="left"/>
              <w:rPr>
                <w:rFonts w:eastAsia="仿宋" w:cs="Times New Roman"/>
                <w:kern w:val="0"/>
                <w:sz w:val="22"/>
              </w:rPr>
            </w:pPr>
            <w:r>
              <w:rPr>
                <w:rFonts w:eastAsia="仿宋" w:cs="Times New Roman"/>
                <w:kern w:val="0"/>
                <w:sz w:val="22"/>
              </w:rPr>
              <w:t>3、单价在20万元以上设备</w:t>
            </w:r>
          </w:p>
        </w:tc>
        <w:tc>
          <w:tcPr>
            <w:tcW w:w="2260" w:type="dxa"/>
            <w:tcBorders>
              <w:top w:val="nil"/>
              <w:left w:val="nil"/>
              <w:bottom w:val="single" w:color="auto" w:sz="4" w:space="0"/>
              <w:right w:val="single" w:color="auto" w:sz="4" w:space="0"/>
            </w:tcBorders>
            <w:noWrap w:val="0"/>
            <w:vAlign w:val="center"/>
          </w:tcPr>
          <w:p w14:paraId="050B72A7">
            <w:pPr>
              <w:widowControl/>
              <w:jc w:val="center"/>
              <w:rPr>
                <w:rFonts w:hint="eastAsia" w:ascii="Calibri" w:hAnsi="Calibri" w:eastAsia="仿宋" w:cs="Times New Roman"/>
                <w:kern w:val="0"/>
                <w:sz w:val="22"/>
                <w:lang w:val="en-US" w:eastAsia="zh-CN"/>
              </w:rPr>
            </w:pPr>
            <w:r>
              <w:rPr>
                <w:rFonts w:hint="eastAsia" w:ascii="Calibri" w:hAnsi="Calibri" w:eastAsia="仿宋" w:cs="Times New Roman"/>
                <w:kern w:val="0"/>
                <w:sz w:val="22"/>
                <w:lang w:val="en-US" w:eastAsia="zh-CN"/>
              </w:rPr>
              <w:t>2</w:t>
            </w:r>
          </w:p>
        </w:tc>
        <w:tc>
          <w:tcPr>
            <w:tcW w:w="3657" w:type="dxa"/>
            <w:tcBorders>
              <w:top w:val="nil"/>
              <w:left w:val="nil"/>
              <w:bottom w:val="single" w:color="auto" w:sz="4" w:space="0"/>
              <w:right w:val="single" w:color="auto" w:sz="4" w:space="0"/>
            </w:tcBorders>
            <w:noWrap w:val="0"/>
            <w:vAlign w:val="center"/>
          </w:tcPr>
          <w:p w14:paraId="602BAD55">
            <w:pPr>
              <w:widowControl/>
              <w:jc w:val="center"/>
              <w:rPr>
                <w:rFonts w:hint="default" w:ascii="Calibri" w:hAnsi="Calibri" w:eastAsia="仿宋" w:cs="Times New Roman"/>
                <w:kern w:val="0"/>
                <w:sz w:val="22"/>
                <w:lang w:val="en-US" w:eastAsia="zh-CN"/>
              </w:rPr>
            </w:pPr>
            <w:r>
              <w:rPr>
                <w:rFonts w:hint="eastAsia" w:eastAsia="仿宋" w:cs="Times New Roman"/>
                <w:kern w:val="0"/>
                <w:sz w:val="22"/>
                <w:lang w:val="en-US" w:eastAsia="zh-CN"/>
              </w:rPr>
              <w:t>97.25</w:t>
            </w:r>
          </w:p>
        </w:tc>
      </w:tr>
      <w:tr w14:paraId="1E6F378D">
        <w:tblPrEx>
          <w:tblCellMar>
            <w:top w:w="0" w:type="dxa"/>
            <w:left w:w="108" w:type="dxa"/>
            <w:bottom w:w="0" w:type="dxa"/>
            <w:right w:w="108" w:type="dxa"/>
          </w:tblCellMar>
        </w:tblPrEx>
        <w:trPr>
          <w:trHeight w:val="172" w:hRule="atLeast"/>
        </w:trPr>
        <w:tc>
          <w:tcPr>
            <w:tcW w:w="3743" w:type="dxa"/>
            <w:tcBorders>
              <w:top w:val="nil"/>
              <w:left w:val="single" w:color="auto" w:sz="4" w:space="0"/>
              <w:bottom w:val="single" w:color="auto" w:sz="4" w:space="0"/>
              <w:right w:val="single" w:color="auto" w:sz="4" w:space="0"/>
            </w:tcBorders>
            <w:noWrap w:val="0"/>
            <w:vAlign w:val="center"/>
          </w:tcPr>
          <w:p w14:paraId="14999D38">
            <w:pPr>
              <w:widowControl/>
              <w:jc w:val="left"/>
              <w:rPr>
                <w:rFonts w:eastAsia="仿宋" w:cs="Times New Roman"/>
                <w:kern w:val="0"/>
                <w:sz w:val="22"/>
              </w:rPr>
            </w:pPr>
            <w:r>
              <w:rPr>
                <w:rFonts w:eastAsia="仿宋" w:cs="Times New Roman"/>
                <w:kern w:val="0"/>
                <w:sz w:val="22"/>
              </w:rPr>
              <w:t>4、其他固定资产</w:t>
            </w:r>
          </w:p>
        </w:tc>
        <w:tc>
          <w:tcPr>
            <w:tcW w:w="2260" w:type="dxa"/>
            <w:tcBorders>
              <w:top w:val="nil"/>
              <w:left w:val="nil"/>
              <w:bottom w:val="single" w:color="auto" w:sz="4" w:space="0"/>
              <w:right w:val="single" w:color="auto" w:sz="4" w:space="0"/>
            </w:tcBorders>
            <w:noWrap w:val="0"/>
            <w:vAlign w:val="center"/>
          </w:tcPr>
          <w:p w14:paraId="53072E36">
            <w:pPr>
              <w:widowControl/>
              <w:jc w:val="center"/>
              <w:rPr>
                <w:rFonts w:hint="default" w:ascii="Calibri" w:hAnsi="Calibri" w:eastAsia="仿宋" w:cs="Times New Roman"/>
                <w:kern w:val="0"/>
                <w:sz w:val="22"/>
                <w:lang w:val="en-US" w:eastAsia="zh-CN"/>
              </w:rPr>
            </w:pPr>
            <w:r>
              <w:rPr>
                <w:rFonts w:hint="eastAsia" w:eastAsia="仿宋" w:cs="Times New Roman"/>
                <w:kern w:val="0"/>
                <w:sz w:val="22"/>
                <w:lang w:val="en-US" w:eastAsia="zh-CN"/>
              </w:rPr>
              <w:t>445</w:t>
            </w:r>
          </w:p>
        </w:tc>
        <w:tc>
          <w:tcPr>
            <w:tcW w:w="3657" w:type="dxa"/>
            <w:tcBorders>
              <w:top w:val="nil"/>
              <w:left w:val="nil"/>
              <w:bottom w:val="single" w:color="auto" w:sz="4" w:space="0"/>
              <w:right w:val="single" w:color="auto" w:sz="4" w:space="0"/>
            </w:tcBorders>
            <w:noWrap w:val="0"/>
            <w:vAlign w:val="center"/>
          </w:tcPr>
          <w:p w14:paraId="7A016561">
            <w:pPr>
              <w:widowControl/>
              <w:jc w:val="center"/>
              <w:rPr>
                <w:rFonts w:hint="default" w:ascii="Calibri" w:hAnsi="Calibri" w:eastAsia="仿宋" w:cs="Times New Roman"/>
                <w:kern w:val="0"/>
                <w:sz w:val="22"/>
                <w:lang w:val="en-US" w:eastAsia="zh-CN"/>
              </w:rPr>
            </w:pPr>
            <w:r>
              <w:rPr>
                <w:rFonts w:hint="eastAsia" w:eastAsia="仿宋" w:cs="Times New Roman"/>
                <w:kern w:val="0"/>
                <w:sz w:val="22"/>
                <w:lang w:val="en-US" w:eastAsia="zh-CN"/>
              </w:rPr>
              <w:t>352.66</w:t>
            </w:r>
            <w:bookmarkStart w:id="7" w:name="_GoBack"/>
            <w:bookmarkEnd w:id="7"/>
          </w:p>
        </w:tc>
      </w:tr>
    </w:tbl>
    <w:p w14:paraId="531B4F71">
      <w:pPr>
        <w:ind w:firstLine="640" w:firstLineChars="200"/>
        <w:rPr>
          <w:rFonts w:eastAsia="仿宋" w:cs="Times New Roman"/>
          <w:color w:val="0D0D0D"/>
          <w:sz w:val="32"/>
          <w:szCs w:val="32"/>
        </w:rPr>
      </w:pPr>
      <w:r>
        <w:rPr>
          <w:rFonts w:hint="eastAsia" w:eastAsia="仿宋" w:cs="Times New Roman"/>
          <w:color w:val="0D0D0D"/>
          <w:sz w:val="32"/>
          <w:szCs w:val="32"/>
        </w:rPr>
        <w:t>我</w:t>
      </w:r>
      <w:r>
        <w:rPr>
          <w:rFonts w:hint="eastAsia" w:eastAsia="仿宋" w:cs="Times New Roman"/>
          <w:color w:val="0D0D0D"/>
          <w:sz w:val="32"/>
          <w:szCs w:val="32"/>
          <w:lang w:eastAsia="zh-CN"/>
        </w:rPr>
        <w:t>部门</w:t>
      </w:r>
      <w:r>
        <w:rPr>
          <w:rFonts w:eastAsia="仿宋" w:cs="Times New Roman"/>
          <w:color w:val="0D0D0D"/>
          <w:sz w:val="32"/>
          <w:szCs w:val="32"/>
        </w:rPr>
        <w:t>上年末固定资产金额为</w:t>
      </w:r>
      <w:r>
        <w:rPr>
          <w:rFonts w:hint="eastAsia" w:eastAsia="仿宋" w:cs="Times New Roman"/>
          <w:color w:val="0D0D0D"/>
          <w:sz w:val="32"/>
          <w:szCs w:val="32"/>
          <w:lang w:val="en-US" w:eastAsia="zh-CN"/>
        </w:rPr>
        <w:t>1252.99</w:t>
      </w:r>
      <w:r>
        <w:rPr>
          <w:rFonts w:eastAsia="仿宋" w:cs="Times New Roman"/>
          <w:color w:val="0D0D0D"/>
          <w:sz w:val="32"/>
          <w:szCs w:val="32"/>
        </w:rPr>
        <w:t>万元（详见下表），本年度拟购置固定资产</w:t>
      </w:r>
      <w:r>
        <w:rPr>
          <w:rFonts w:hint="eastAsia" w:eastAsia="仿宋" w:cs="Times New Roman"/>
          <w:color w:val="0D0D0D"/>
          <w:sz w:val="32"/>
          <w:szCs w:val="32"/>
        </w:rPr>
        <w:t>总额为</w:t>
      </w:r>
      <w:r>
        <w:rPr>
          <w:rFonts w:hint="eastAsia" w:eastAsia="仿宋" w:cs="Times New Roman"/>
          <w:color w:val="0D0D0D"/>
          <w:sz w:val="32"/>
          <w:szCs w:val="32"/>
          <w:lang w:val="en-US" w:eastAsia="zh-CN"/>
        </w:rPr>
        <w:t>152.98</w:t>
      </w:r>
      <w:r>
        <w:rPr>
          <w:rFonts w:eastAsia="仿宋" w:cs="Times New Roman"/>
          <w:color w:val="0D0D0D"/>
          <w:sz w:val="32"/>
          <w:szCs w:val="32"/>
        </w:rPr>
        <w:t>万元，主要为</w:t>
      </w:r>
      <w:r>
        <w:rPr>
          <w:rFonts w:hint="eastAsia" w:eastAsia="仿宋" w:cs="Times New Roman"/>
          <w:color w:val="0D0D0D"/>
          <w:sz w:val="32"/>
          <w:szCs w:val="32"/>
          <w:lang w:val="en-US" w:eastAsia="zh-CN"/>
        </w:rPr>
        <w:t>轿车</w:t>
      </w:r>
      <w:r>
        <w:rPr>
          <w:rFonts w:eastAsia="仿宋" w:cs="Times New Roman"/>
          <w:color w:val="0D0D0D"/>
          <w:sz w:val="32"/>
          <w:szCs w:val="32"/>
        </w:rPr>
        <w:t>、</w:t>
      </w:r>
      <w:r>
        <w:rPr>
          <w:rFonts w:hint="eastAsia" w:eastAsia="仿宋" w:cs="Times New Roman"/>
          <w:color w:val="0D0D0D"/>
          <w:sz w:val="32"/>
          <w:szCs w:val="32"/>
        </w:rPr>
        <w:t>通用设备</w:t>
      </w:r>
      <w:r>
        <w:rPr>
          <w:rFonts w:eastAsia="仿宋" w:cs="Times New Roman"/>
          <w:color w:val="0D0D0D"/>
          <w:sz w:val="32"/>
          <w:szCs w:val="32"/>
        </w:rPr>
        <w:t>、</w:t>
      </w:r>
      <w:r>
        <w:rPr>
          <w:rFonts w:hint="eastAsia" w:eastAsia="仿宋" w:cs="Times New Roman"/>
          <w:color w:val="0D0D0D"/>
          <w:sz w:val="32"/>
          <w:szCs w:val="32"/>
        </w:rPr>
        <w:t>家具用具</w:t>
      </w:r>
      <w:r>
        <w:rPr>
          <w:rFonts w:eastAsia="仿宋" w:cs="Times New Roman"/>
          <w:color w:val="0D0D0D"/>
          <w:sz w:val="32"/>
          <w:szCs w:val="32"/>
        </w:rPr>
        <w:t>，已列入政府采购预算</w:t>
      </w:r>
      <w:r>
        <w:rPr>
          <w:rFonts w:hint="eastAsia" w:eastAsia="仿宋" w:cs="Times New Roman"/>
          <w:color w:val="0D0D0D"/>
          <w:sz w:val="32"/>
          <w:szCs w:val="32"/>
        </w:rPr>
        <w:t>，详见政府采购预算表。</w:t>
      </w:r>
    </w:p>
    <w:p w14:paraId="21F4569D">
      <w:pPr>
        <w:autoSpaceDE w:val="0"/>
        <w:autoSpaceDN w:val="0"/>
        <w:adjustRightInd w:val="0"/>
        <w:ind w:left="198" w:firstLine="640" w:firstLineChars="200"/>
        <w:jc w:val="left"/>
        <w:rPr>
          <w:rFonts w:hint="eastAsia" w:ascii="黑体" w:hAnsi="黑体" w:eastAsia="黑体" w:cs="Times New Roman"/>
          <w:sz w:val="32"/>
          <w:szCs w:val="32"/>
        </w:rPr>
      </w:pPr>
    </w:p>
    <w:p w14:paraId="5DB00D79">
      <w:pPr>
        <w:autoSpaceDE w:val="0"/>
        <w:autoSpaceDN w:val="0"/>
        <w:adjustRightInd w:val="0"/>
        <w:ind w:left="198" w:firstLine="640" w:firstLineChars="200"/>
        <w:jc w:val="left"/>
        <w:rPr>
          <w:rFonts w:hint="eastAsia" w:ascii="黑体" w:hAnsi="黑体" w:eastAsia="黑体" w:cs="Times New Roman"/>
          <w:sz w:val="32"/>
          <w:szCs w:val="32"/>
        </w:rPr>
      </w:pPr>
    </w:p>
    <w:p w14:paraId="489E1133">
      <w:pPr>
        <w:autoSpaceDE w:val="0"/>
        <w:autoSpaceDN w:val="0"/>
        <w:adjustRightInd w:val="0"/>
        <w:ind w:left="198" w:firstLine="640" w:firstLineChars="200"/>
        <w:jc w:val="left"/>
        <w:rPr>
          <w:rFonts w:hint="eastAsia" w:ascii="黑体" w:hAnsi="黑体" w:eastAsia="黑体" w:cs="Times New Roman"/>
          <w:sz w:val="32"/>
          <w:szCs w:val="32"/>
        </w:rPr>
      </w:pPr>
    </w:p>
    <w:p w14:paraId="0C534EF3">
      <w:pPr>
        <w:autoSpaceDE w:val="0"/>
        <w:autoSpaceDN w:val="0"/>
        <w:adjustRightInd w:val="0"/>
        <w:ind w:left="198" w:firstLine="640" w:firstLineChars="200"/>
        <w:jc w:val="left"/>
        <w:rPr>
          <w:rFonts w:hint="eastAsia" w:ascii="黑体" w:hAnsi="黑体" w:eastAsia="黑体" w:cs="Times New Roman"/>
          <w:sz w:val="32"/>
          <w:szCs w:val="32"/>
        </w:rPr>
      </w:pPr>
    </w:p>
    <w:p w14:paraId="7F4FF4B2">
      <w:pPr>
        <w:autoSpaceDE w:val="0"/>
        <w:autoSpaceDN w:val="0"/>
        <w:adjustRightInd w:val="0"/>
        <w:ind w:left="198" w:firstLine="640" w:firstLineChars="200"/>
        <w:jc w:val="left"/>
        <w:rPr>
          <w:rFonts w:hint="eastAsia" w:ascii="黑体" w:hAnsi="黑体" w:eastAsia="黑体" w:cs="Times New Roman"/>
          <w:sz w:val="32"/>
          <w:szCs w:val="32"/>
        </w:rPr>
      </w:pPr>
    </w:p>
    <w:p w14:paraId="08C9221A">
      <w:pPr>
        <w:autoSpaceDE w:val="0"/>
        <w:autoSpaceDN w:val="0"/>
        <w:adjustRightInd w:val="0"/>
        <w:ind w:left="198" w:firstLine="640" w:firstLineChars="200"/>
        <w:jc w:val="left"/>
        <w:rPr>
          <w:rFonts w:hint="eastAsia" w:ascii="黑体" w:hAnsi="黑体" w:eastAsia="黑体" w:cs="Times New Roman"/>
          <w:sz w:val="32"/>
          <w:szCs w:val="32"/>
        </w:rPr>
      </w:pPr>
    </w:p>
    <w:p w14:paraId="64CE25A2">
      <w:pPr>
        <w:autoSpaceDE w:val="0"/>
        <w:autoSpaceDN w:val="0"/>
        <w:adjustRightInd w:val="0"/>
        <w:ind w:left="198" w:firstLine="640" w:firstLineChars="200"/>
        <w:jc w:val="left"/>
        <w:rPr>
          <w:rFonts w:hint="eastAsia" w:ascii="黑体" w:hAnsi="黑体" w:eastAsia="黑体" w:cs="Times New Roman"/>
          <w:sz w:val="32"/>
          <w:szCs w:val="32"/>
        </w:rPr>
      </w:pPr>
    </w:p>
    <w:p w14:paraId="4799C9CE">
      <w:pPr>
        <w:autoSpaceDE w:val="0"/>
        <w:autoSpaceDN w:val="0"/>
        <w:adjustRightInd w:val="0"/>
        <w:ind w:left="198" w:firstLine="640" w:firstLineChars="200"/>
        <w:jc w:val="left"/>
        <w:rPr>
          <w:rFonts w:hint="eastAsia" w:ascii="黑体" w:hAnsi="黑体" w:eastAsia="黑体" w:cs="Times New Roman"/>
          <w:sz w:val="32"/>
          <w:szCs w:val="32"/>
        </w:rPr>
      </w:pPr>
    </w:p>
    <w:p w14:paraId="69E7FAC6">
      <w:pPr>
        <w:autoSpaceDE w:val="0"/>
        <w:autoSpaceDN w:val="0"/>
        <w:adjustRightInd w:val="0"/>
        <w:ind w:left="198" w:firstLine="640" w:firstLineChars="200"/>
        <w:jc w:val="left"/>
        <w:rPr>
          <w:rFonts w:hint="eastAsia" w:ascii="黑体" w:hAnsi="黑体" w:eastAsia="黑体" w:cs="Times New Roman"/>
          <w:sz w:val="32"/>
          <w:szCs w:val="32"/>
        </w:rPr>
      </w:pPr>
    </w:p>
    <w:p w14:paraId="614020C4">
      <w:pPr>
        <w:autoSpaceDE w:val="0"/>
        <w:autoSpaceDN w:val="0"/>
        <w:adjustRightInd w:val="0"/>
        <w:ind w:left="198" w:firstLine="640" w:firstLineChars="200"/>
        <w:jc w:val="left"/>
        <w:rPr>
          <w:rFonts w:hint="eastAsia" w:ascii="黑体" w:hAnsi="黑体" w:eastAsia="黑体" w:cs="Times New Roman"/>
          <w:sz w:val="32"/>
          <w:szCs w:val="32"/>
        </w:rPr>
      </w:pPr>
    </w:p>
    <w:p w14:paraId="12B33498">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八、名词解释</w:t>
      </w:r>
    </w:p>
    <w:p w14:paraId="42DADE44">
      <w:pPr>
        <w:ind w:firstLine="640" w:firstLineChars="200"/>
        <w:rPr>
          <w:rFonts w:hint="eastAsia" w:eastAsia="仿宋" w:cs="Times New Roman"/>
          <w:sz w:val="32"/>
          <w:szCs w:val="32"/>
        </w:rPr>
      </w:pPr>
      <w:r>
        <w:rPr>
          <w:rFonts w:hint="eastAsia" w:eastAsia="仿宋" w:cs="Times New Roman"/>
          <w:sz w:val="32"/>
          <w:szCs w:val="32"/>
        </w:rPr>
        <w:t>1、一般公共预算拨款收入：指省级财政当年拨付的资金。</w:t>
      </w:r>
    </w:p>
    <w:p w14:paraId="02ABF991">
      <w:pPr>
        <w:ind w:firstLine="640" w:firstLineChars="200"/>
        <w:rPr>
          <w:rFonts w:hint="eastAsia" w:eastAsia="仿宋" w:cs="Times New Roman"/>
          <w:sz w:val="32"/>
          <w:szCs w:val="32"/>
        </w:rPr>
      </w:pPr>
      <w:r>
        <w:rPr>
          <w:rFonts w:hint="eastAsia" w:eastAsia="仿宋" w:cs="Times New Roman"/>
          <w:sz w:val="32"/>
          <w:szCs w:val="32"/>
        </w:rPr>
        <w:t>2、事业收入：指事业</w:t>
      </w:r>
      <w:r>
        <w:rPr>
          <w:rFonts w:hint="eastAsia" w:eastAsia="仿宋" w:cs="Times New Roman"/>
          <w:sz w:val="32"/>
          <w:szCs w:val="32"/>
          <w:lang w:eastAsia="zh-CN"/>
        </w:rPr>
        <w:t>部门</w:t>
      </w:r>
      <w:r>
        <w:rPr>
          <w:rFonts w:hint="eastAsia" w:eastAsia="仿宋" w:cs="Times New Roman"/>
          <w:sz w:val="32"/>
          <w:szCs w:val="32"/>
        </w:rPr>
        <w:t>开展专业业务活动及辅助活动所取得的收入。</w:t>
      </w:r>
    </w:p>
    <w:p w14:paraId="4E0F7F3F">
      <w:pPr>
        <w:ind w:firstLine="640" w:firstLineChars="200"/>
        <w:rPr>
          <w:rFonts w:hint="eastAsia" w:eastAsia="仿宋" w:cs="Times New Roman"/>
          <w:sz w:val="32"/>
          <w:szCs w:val="32"/>
        </w:rPr>
      </w:pPr>
      <w:r>
        <w:rPr>
          <w:rFonts w:hint="eastAsia" w:eastAsia="仿宋" w:cs="Times New Roman"/>
          <w:sz w:val="32"/>
          <w:szCs w:val="32"/>
        </w:rPr>
        <w:t>3、其他收入：指除上述“财政拨款收入”、“事业收入”等以外的收入。主要是按规定动用的租房收入、存款利息收入等。</w:t>
      </w:r>
    </w:p>
    <w:p w14:paraId="0895EE30">
      <w:pPr>
        <w:ind w:firstLine="640" w:firstLineChars="200"/>
        <w:rPr>
          <w:rFonts w:hint="eastAsia" w:eastAsia="仿宋" w:cs="Times New Roman"/>
          <w:sz w:val="32"/>
          <w:szCs w:val="32"/>
        </w:rPr>
      </w:pPr>
      <w:r>
        <w:rPr>
          <w:rFonts w:hint="eastAsia" w:eastAsia="仿宋" w:cs="Times New Roman"/>
          <w:sz w:val="32"/>
          <w:szCs w:val="32"/>
        </w:rPr>
        <w:t>4、基本支出：指为保障机构正常运转、完成日常工作任务而发生的人员支出和公用支出。</w:t>
      </w:r>
    </w:p>
    <w:p w14:paraId="4F71C807">
      <w:pPr>
        <w:ind w:firstLine="640" w:firstLineChars="200"/>
        <w:rPr>
          <w:rFonts w:hint="eastAsia" w:eastAsia="仿宋" w:cs="Times New Roman"/>
          <w:sz w:val="32"/>
          <w:szCs w:val="32"/>
        </w:rPr>
      </w:pPr>
      <w:r>
        <w:rPr>
          <w:rFonts w:hint="eastAsia" w:eastAsia="仿宋" w:cs="Times New Roman"/>
          <w:sz w:val="32"/>
          <w:szCs w:val="32"/>
        </w:rPr>
        <w:t>5、项目支出：指在基本支出之外为完成特定行政任务和事业发展目标所发生的支出。</w:t>
      </w:r>
    </w:p>
    <w:p w14:paraId="09DFCD73">
      <w:pPr>
        <w:ind w:firstLine="640" w:firstLineChars="200"/>
        <w:rPr>
          <w:rFonts w:hint="eastAsia" w:eastAsia="仿宋" w:cs="Times New Roman"/>
          <w:sz w:val="32"/>
          <w:szCs w:val="32"/>
        </w:rPr>
      </w:pPr>
      <w:r>
        <w:rPr>
          <w:rFonts w:hint="eastAsia" w:eastAsia="仿宋" w:cs="Times New Roman"/>
          <w:sz w:val="32"/>
          <w:szCs w:val="32"/>
        </w:rPr>
        <w:t>6、上缴上级支出：指下级</w:t>
      </w:r>
      <w:r>
        <w:rPr>
          <w:rFonts w:hint="eastAsia" w:eastAsia="仿宋" w:cs="Times New Roman"/>
          <w:sz w:val="32"/>
          <w:szCs w:val="32"/>
          <w:lang w:eastAsia="zh-CN"/>
        </w:rPr>
        <w:t>部门</w:t>
      </w:r>
      <w:r>
        <w:rPr>
          <w:rFonts w:hint="eastAsia" w:eastAsia="仿宋" w:cs="Times New Roman"/>
          <w:sz w:val="32"/>
          <w:szCs w:val="32"/>
        </w:rPr>
        <w:t>上缴上级的支出。</w:t>
      </w:r>
    </w:p>
    <w:p w14:paraId="3E49513A">
      <w:pPr>
        <w:ind w:firstLine="640" w:firstLineChars="200"/>
        <w:rPr>
          <w:rFonts w:hint="eastAsia" w:eastAsia="仿宋" w:cs="Times New Roman"/>
          <w:sz w:val="32"/>
          <w:szCs w:val="32"/>
        </w:rPr>
      </w:pPr>
      <w:r>
        <w:rPr>
          <w:rFonts w:hint="eastAsia" w:eastAsia="仿宋" w:cs="Times New Roman"/>
          <w:sz w:val="32"/>
          <w:szCs w:val="32"/>
        </w:rPr>
        <w:t>7、“三公”经费：纳入省级财政预算管理的“三公”经费，是指省级</w:t>
      </w:r>
      <w:r>
        <w:rPr>
          <w:rFonts w:hint="eastAsia" w:eastAsia="仿宋" w:cs="Times New Roman"/>
          <w:sz w:val="32"/>
          <w:szCs w:val="32"/>
          <w:lang w:eastAsia="zh-CN"/>
        </w:rPr>
        <w:t>部门</w:t>
      </w:r>
      <w:r>
        <w:rPr>
          <w:rFonts w:hint="eastAsia" w:eastAsia="仿宋" w:cs="Times New Roman"/>
          <w:sz w:val="32"/>
          <w:szCs w:val="32"/>
        </w:rPr>
        <w:t>用财政拨款安排的因公出国（境）费、公务用车购置及运行费和公务接待费。其中，因公出国（境）费反映</w:t>
      </w:r>
      <w:r>
        <w:rPr>
          <w:rFonts w:hint="eastAsia" w:eastAsia="仿宋" w:cs="Times New Roman"/>
          <w:sz w:val="32"/>
          <w:szCs w:val="32"/>
          <w:lang w:eastAsia="zh-CN"/>
        </w:rPr>
        <w:t>部门</w:t>
      </w:r>
      <w:r>
        <w:rPr>
          <w:rFonts w:hint="eastAsia" w:eastAsia="仿宋" w:cs="Times New Roman"/>
          <w:sz w:val="32"/>
          <w:szCs w:val="32"/>
        </w:rPr>
        <w:t>公务出国（境）的住宿费、旅费、伙食补助费、杂费、培训费等支出；公务用车购置及运行费反映</w:t>
      </w:r>
      <w:r>
        <w:rPr>
          <w:rFonts w:hint="eastAsia" w:eastAsia="仿宋" w:cs="Times New Roman"/>
          <w:sz w:val="32"/>
          <w:szCs w:val="32"/>
          <w:lang w:eastAsia="zh-CN"/>
        </w:rPr>
        <w:t>部门</w:t>
      </w:r>
      <w:r>
        <w:rPr>
          <w:rFonts w:hint="eastAsia" w:eastAsia="仿宋" w:cs="Times New Roman"/>
          <w:sz w:val="32"/>
          <w:szCs w:val="32"/>
        </w:rPr>
        <w:t>公务用车购置费及租用费、燃料费、维修费、过路过桥费、保险费、安全奖励费用等支出；公务接待费反映</w:t>
      </w:r>
      <w:r>
        <w:rPr>
          <w:rFonts w:hint="eastAsia" w:eastAsia="仿宋" w:cs="Times New Roman"/>
          <w:sz w:val="32"/>
          <w:szCs w:val="32"/>
          <w:lang w:eastAsia="zh-CN"/>
        </w:rPr>
        <w:t>部门</w:t>
      </w:r>
      <w:r>
        <w:rPr>
          <w:rFonts w:hint="eastAsia" w:eastAsia="仿宋" w:cs="Times New Roman"/>
          <w:sz w:val="32"/>
          <w:szCs w:val="32"/>
        </w:rPr>
        <w:t>按规定开支的各类公务接待（含外宾接待）支出。</w:t>
      </w:r>
    </w:p>
    <w:p w14:paraId="5B0EDA84">
      <w:pPr>
        <w:ind w:firstLine="640" w:firstLineChars="200"/>
        <w:rPr>
          <w:rFonts w:hint="eastAsia" w:eastAsia="仿宋" w:cs="Times New Roman"/>
          <w:sz w:val="32"/>
          <w:szCs w:val="32"/>
        </w:rPr>
      </w:pPr>
      <w:r>
        <w:rPr>
          <w:rFonts w:hint="eastAsia" w:eastAsia="仿宋" w:cs="Times New Roman"/>
          <w:sz w:val="32"/>
          <w:szCs w:val="32"/>
        </w:rPr>
        <w:t>8、机关运行费：为保障行政</w:t>
      </w:r>
      <w:r>
        <w:rPr>
          <w:rFonts w:hint="eastAsia" w:eastAsia="仿宋" w:cs="Times New Roman"/>
          <w:sz w:val="32"/>
          <w:szCs w:val="32"/>
          <w:lang w:eastAsia="zh-CN"/>
        </w:rPr>
        <w:t>部门</w:t>
      </w:r>
      <w:r>
        <w:rPr>
          <w:rFonts w:hint="eastAsia" w:eastAsia="仿宋" w:cs="Times New Roman"/>
          <w:sz w:val="32"/>
          <w:szCs w:val="32"/>
        </w:rPr>
        <w:t>（包括参照公务员法管理的事业</w:t>
      </w:r>
      <w:r>
        <w:rPr>
          <w:rFonts w:hint="eastAsia" w:eastAsia="仿宋" w:cs="Times New Roman"/>
          <w:sz w:val="32"/>
          <w:szCs w:val="32"/>
          <w:lang w:eastAsia="zh-CN"/>
        </w:rPr>
        <w:t>部门</w:t>
      </w:r>
      <w:r>
        <w:rPr>
          <w:rFonts w:hint="eastAsia" w:eastAsia="仿宋" w:cs="Times New Roman"/>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B1CB9AD">
      <w:pPr>
        <w:ind w:firstLine="640" w:firstLineChars="200"/>
        <w:rPr>
          <w:rFonts w:hint="eastAsia" w:eastAsia="仿宋" w:cs="Times New Roman"/>
          <w:sz w:val="32"/>
          <w:szCs w:val="32"/>
        </w:rPr>
      </w:pPr>
      <w:r>
        <w:rPr>
          <w:rFonts w:hint="eastAsia" w:eastAsia="仿宋" w:cs="Times New Roman"/>
          <w:sz w:val="32"/>
          <w:szCs w:val="32"/>
        </w:rPr>
        <w:t>9、上年结转：指以前年度尚未完成、结转到本年仍按原规定用途继续使用的资金</w:t>
      </w:r>
    </w:p>
    <w:p w14:paraId="73C99C50">
      <w:pPr>
        <w:ind w:firstLine="640" w:firstLineChars="200"/>
        <w:rPr>
          <w:rFonts w:hint="eastAsia" w:eastAsia="仿宋" w:cs="Times New Roman"/>
          <w:sz w:val="32"/>
          <w:szCs w:val="32"/>
        </w:rPr>
      </w:pPr>
      <w:r>
        <w:rPr>
          <w:rFonts w:hint="eastAsia" w:eastAsia="仿宋" w:cs="Times New Roman"/>
          <w:sz w:val="32"/>
          <w:szCs w:val="32"/>
        </w:rPr>
        <w:t>10、事业</w:t>
      </w:r>
      <w:r>
        <w:rPr>
          <w:rFonts w:hint="eastAsia" w:eastAsia="仿宋" w:cs="Times New Roman"/>
          <w:sz w:val="32"/>
          <w:szCs w:val="32"/>
          <w:lang w:eastAsia="zh-CN"/>
        </w:rPr>
        <w:t>部门</w:t>
      </w:r>
      <w:r>
        <w:rPr>
          <w:rFonts w:hint="eastAsia" w:eastAsia="仿宋" w:cs="Times New Roman"/>
          <w:sz w:val="32"/>
          <w:szCs w:val="32"/>
        </w:rPr>
        <w:t>经营支出：指事业</w:t>
      </w:r>
      <w:r>
        <w:rPr>
          <w:rFonts w:hint="eastAsia" w:eastAsia="仿宋" w:cs="Times New Roman"/>
          <w:sz w:val="32"/>
          <w:szCs w:val="32"/>
          <w:lang w:eastAsia="zh-CN"/>
        </w:rPr>
        <w:t>部门</w:t>
      </w:r>
      <w:r>
        <w:rPr>
          <w:rFonts w:hint="eastAsia" w:eastAsia="仿宋" w:cs="Times New Roman"/>
          <w:sz w:val="32"/>
          <w:szCs w:val="32"/>
        </w:rPr>
        <w:t>在专业业务活动及其辅助活动之外开展非独立核算经营活动发生的支出。</w:t>
      </w:r>
    </w:p>
    <w:p w14:paraId="75A33F71">
      <w:pPr>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14:paraId="1CBDB52A">
      <w:pPr>
        <w:ind w:firstLine="640" w:firstLineChars="200"/>
        <w:rPr>
          <w:rFonts w:eastAsia="仿宋" w:cs="Times New Roman"/>
          <w:sz w:val="32"/>
          <w:szCs w:val="32"/>
        </w:rPr>
      </w:pPr>
      <w:r>
        <w:rPr>
          <w:rFonts w:hint="eastAsia" w:eastAsia="仿宋" w:cs="Times New Roman"/>
          <w:sz w:val="32"/>
          <w:szCs w:val="32"/>
        </w:rPr>
        <w:t>我</w:t>
      </w:r>
      <w:r>
        <w:rPr>
          <w:rFonts w:hint="eastAsia" w:eastAsia="仿宋" w:cs="Times New Roman"/>
          <w:sz w:val="32"/>
          <w:szCs w:val="32"/>
          <w:lang w:eastAsia="zh-CN"/>
        </w:rPr>
        <w:t>部门</w:t>
      </w:r>
      <w:r>
        <w:rPr>
          <w:rFonts w:hint="eastAsia" w:eastAsia="仿宋" w:cs="Times New Roman"/>
          <w:sz w:val="32"/>
          <w:szCs w:val="32"/>
        </w:rPr>
        <w:t>无其他需要说明的事项。</w:t>
      </w:r>
    </w:p>
    <w:p w14:paraId="679E1D4F">
      <w:pPr>
        <w:rPr>
          <w:sz w:val="32"/>
          <w:szCs w:val="32"/>
        </w:rPr>
      </w:pPr>
    </w:p>
    <w:p w14:paraId="16DBAAA4"/>
    <w:p w14:paraId="57D5162F"/>
    <w:p w14:paraId="337E33F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宋体"/>
    <w:panose1 w:val="00000000000000000000"/>
    <w:charset w:val="86"/>
    <w:family w:val="roman"/>
    <w:pitch w:val="default"/>
    <w:sig w:usb0="00000000" w:usb1="00000000" w:usb2="00000000"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宋体-方正超大字符集">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290E1"/>
    <w:multiLevelType w:val="singleLevel"/>
    <w:tmpl w:val="9EC290E1"/>
    <w:lvl w:ilvl="0" w:tentative="0">
      <w:start w:val="7"/>
      <w:numFmt w:val="chineseCounting"/>
      <w:suff w:val="nothing"/>
      <w:lvlText w:val="%1、"/>
      <w:lvlJc w:val="left"/>
      <w:rPr>
        <w:rFonts w:hint="eastAsia"/>
      </w:rPr>
    </w:lvl>
  </w:abstractNum>
  <w:abstractNum w:abstractNumId="1">
    <w:nsid w:val="5C4967F2"/>
    <w:multiLevelType w:val="singleLevel"/>
    <w:tmpl w:val="5C4967F2"/>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5114B"/>
    <w:rsid w:val="05882122"/>
    <w:rsid w:val="0E236E8B"/>
    <w:rsid w:val="14B2285B"/>
    <w:rsid w:val="22D4654E"/>
    <w:rsid w:val="2AD27817"/>
    <w:rsid w:val="4B85114B"/>
    <w:rsid w:val="4C8A575C"/>
    <w:rsid w:val="52214A5D"/>
    <w:rsid w:val="66D1263E"/>
    <w:rsid w:val="702A0B29"/>
    <w:rsid w:val="7A48677B"/>
    <w:rsid w:val="7C786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单元格样式5"/>
    <w:basedOn w:val="1"/>
    <w:autoRedefine/>
    <w:qFormat/>
    <w:uiPriority w:val="0"/>
    <w:rPr>
      <w:rFonts w:ascii="方正书宋_GBK" w:hAnsi="方正书宋_GBK" w:eastAsia="方正书宋_GBK" w:cs="方正书宋_GBK"/>
      <w:b/>
      <w:sz w:val="21"/>
    </w:rPr>
  </w:style>
  <w:style w:type="paragraph" w:customStyle="1" w:styleId="5">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6">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7">
    <w:name w:val="单元格样式2"/>
    <w:basedOn w:val="1"/>
    <w:autoRedefine/>
    <w:qFormat/>
    <w:uiPriority w:val="0"/>
    <w:rPr>
      <w:rFonts w:ascii="方正书宋_GBK" w:hAnsi="方正书宋_GBK" w:eastAsia="方正书宋_GBK" w:cs="方正书宋_GBK"/>
      <w:sz w:val="21"/>
    </w:rPr>
  </w:style>
  <w:style w:type="paragraph" w:customStyle="1" w:styleId="8">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9">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1">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16</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2025-03-31T08:44:00Z</dcterms:created>
  <dc:creator>一粒闫</dc:creator>
  <cp:lastModifiedBy>一粒闫</cp:lastModifiedBy>
  <dcterms:modified xsi:type="dcterms:W3CDTF">2025-03-31T09:30:33Z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22917A215877424EBA5DCCE078DFDC8B_11</vt:lpwstr>
  </property>
  <property fmtid="{D5CDD505-2E9C-101B-9397-08002B2CF9AE}" pid="4" name="KSOTemplateDocerSaveRecord">
    <vt:lpwstr>eyJoZGlkIjoiZWFkZmViMGM2ZDMzNzFkNWJiMGI1NWM2ODE2NDJiZDUiLCJ1c2VySWQiOiIzNjE4OTY0NjIifQ==</vt:lpwstr>
  </property>
</Properties>
</file>