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怀来县公共资源交易中心部门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2025年部门预算绩效文本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>（草案）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楷体_GBK" w:hAnsi="方正楷体_GBK" w:eastAsia="方正楷体_GBK" w:cs="方正楷体_GBK"/>
          <w:b/>
          <w:color w:val="000000"/>
          <w:sz w:val="32"/>
        </w:rPr>
        <w:t>怀来县公共资源交易中心部门编制</w:t>
      </w:r>
    </w:p>
    <w:p>
      <w:pPr>
        <w:spacing w:before="0" w:after="0" w:line="240" w:lineRule="auto"/>
        <w:ind w:firstLine="0"/>
        <w:jc w:val="center"/>
        <w:outlineLvl w:val="9"/>
        <w:sectPr>
          <w:pgSz w:w="11900" w:h="16840"/>
          <w:pgMar w:top="1984" w:right="1304" w:bottom="1134" w:left="1304" w:header="720" w:footer="720" w:gutter="0"/>
          <w:cols w:space="720" w:num="1"/>
          <w:titlePg/>
        </w:sectPr>
      </w:pPr>
      <w:r>
        <w:rPr>
          <w:rFonts w:ascii="方正楷体_GBK" w:hAnsi="方正楷体_GBK" w:eastAsia="方正楷体_GBK" w:cs="方正楷体_GBK"/>
          <w:b/>
          <w:color w:val="000000"/>
          <w:sz w:val="32"/>
        </w:rPr>
        <w:t>怀来县财政局审核</w:t>
      </w:r>
    </w:p>
    <w:p>
      <w:pPr>
        <w:spacing w:before="0" w:after="0" w:line="240" w:lineRule="auto"/>
        <w:ind w:firstLine="0"/>
        <w:jc w:val="center"/>
        <w:outlineLvl w:val="9"/>
        <w:sectPr>
          <w:pgSz w:w="11900" w:h="16840"/>
          <w:pgMar w:top="1984" w:right="1304" w:bottom="1134" w:left="1304" w:header="720" w:footer="720" w:gutter="0"/>
          <w:cols w:space="720" w:num="1"/>
          <w:titlePg/>
        </w:sectPr>
      </w:pP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>目    录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第一部分 部门整体绩效目标</w:t>
      </w:r>
    </w:p>
    <w:p>
      <w:pPr>
        <w:pStyle w:val="2"/>
        <w:tabs>
          <w:tab w:val="right" w:leader="dot" w:pos="928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r>
        <w:fldChar w:fldCharType="begin"/>
      </w:r>
      <w:r>
        <w:instrText xml:space="preserve"> HYPERLINK \l "_Toc_2_2_0000000001" </w:instrText>
      </w:r>
      <w:r>
        <w:fldChar w:fldCharType="separate"/>
      </w:r>
      <w:r>
        <w:t>一、总体绩效目标</w:t>
      </w:r>
      <w:r>
        <w:tab/>
      </w:r>
      <w:r>
        <w:fldChar w:fldCharType="begin"/>
      </w:r>
      <w:r>
        <w:instrText xml:space="preserve">PAGEREF _Toc_2_2_0000000001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"_Toc_2_2_0000000002" </w:instrText>
      </w:r>
      <w:r>
        <w:fldChar w:fldCharType="separate"/>
      </w:r>
      <w:r>
        <w:t>二、分项绩效目标</w:t>
      </w:r>
      <w:r>
        <w:tab/>
      </w:r>
      <w:r>
        <w:fldChar w:fldCharType="begin"/>
      </w:r>
      <w:r>
        <w:instrText xml:space="preserve">PAGEREF _Toc_2_2_0000000002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"_Toc_2_2_0000000003" </w:instrText>
      </w:r>
      <w:r>
        <w:fldChar w:fldCharType="separate"/>
      </w:r>
      <w:r>
        <w:t>三、工作保障措施</w:t>
      </w:r>
      <w:r>
        <w:tab/>
      </w:r>
      <w:r>
        <w:fldChar w:fldCharType="begin"/>
      </w:r>
      <w:r>
        <w:instrText xml:space="preserve">PAGEREF _Toc_2_2_0000000003 \h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第二部分 预算项目绩效目标</w:t>
      </w:r>
    </w:p>
    <w:p>
      <w:pPr>
        <w:pStyle w:val="2"/>
        <w:tabs>
          <w:tab w:val="right" w:leader="dot" w:pos="9282"/>
        </w:tabs>
      </w:pPr>
      <w:r>
        <w:fldChar w:fldCharType="begin"/>
      </w:r>
      <w:r>
        <w:instrText xml:space="preserve">TOC \o "4-4" \h \z \u</w:instrText>
      </w:r>
      <w:r>
        <w:fldChar w:fldCharType="separate"/>
      </w:r>
      <w:r>
        <w:fldChar w:fldCharType="begin"/>
      </w:r>
      <w:r>
        <w:instrText xml:space="preserve"> HYPERLINK \l "_Toc_4_4_0000000004" </w:instrText>
      </w:r>
      <w:r>
        <w:fldChar w:fldCharType="separate"/>
      </w:r>
      <w:r>
        <w:t>1.[13073025X000010000896]怀财字【2025】7号 专项公用经费绩效目标表</w:t>
      </w:r>
      <w:r>
        <w:tab/>
      </w:r>
      <w:r>
        <w:fldChar w:fldCharType="begin"/>
      </w:r>
      <w:r>
        <w:instrText xml:space="preserve">PAGEREF _Toc_4_4_0000000004 \h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sectPr>
          <w:footerReference r:id="rId3" w:type="default"/>
          <w:footerReference r:id="rId4" w:type="even"/>
          <w:pgSz w:w="11900" w:h="16840"/>
          <w:pgMar w:top="1984" w:right="1304" w:bottom="1134" w:left="1304" w:header="720" w:footer="720" w:gutter="0"/>
          <w:pgNumType w:start="1"/>
          <w:cols w:space="720" w:num="1"/>
        </w:sectPr>
      </w:pPr>
      <w:r>
        <w:br w:type="page"/>
      </w:r>
      <w:r>
        <w:br w:type="textWrapping"/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第一部分</w:t>
      </w:r>
    </w:p>
    <w:p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部门整体绩效目标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spacing w:before="10" w:after="10"/>
        <w:ind w:firstLine="560"/>
        <w:jc w:val="left"/>
        <w:outlineLvl w:val="1"/>
      </w:pPr>
      <w:bookmarkStart w:id="0" w:name="_Toc_2_2_0000000001"/>
      <w:r>
        <w:rPr>
          <w:rFonts w:ascii="方正黑体_GBK" w:hAnsi="方正黑体_GBK" w:eastAsia="方正黑体_GBK" w:cs="方正黑体_GBK"/>
          <w:color w:val="000000"/>
          <w:sz w:val="28"/>
        </w:rPr>
        <w:t>一、总体绩效目标</w:t>
      </w:r>
      <w:bookmarkEnd w:id="0"/>
    </w:p>
    <w:p>
      <w:pPr>
        <w:pStyle w:val="8"/>
      </w:pPr>
      <w:r>
        <w:t>2025年，我们将以全县经济建设高质量发展的大局出发，紧紧围绕年度目标工作任务，坚持优质服务为宗旨，创新工作方法，提升服务效能，努力完成全年工作目标和任务。主要抓好以下几个方面的工作：1.继续推动公共资源交易电子化建设。交易电子化的发展是打击围标串标的有力武器，能帮助我们及时发现和防范围标串标，今后将密切跟踪市中心电子化工作进度，确保与市中心同步上线同步使用。2、加强队伍建设，提升标准化服务水平。我们将进一步加强内部管理，学习规范践行规范，以实际行动不断提升服务水平。</w:t>
      </w:r>
    </w:p>
    <w:p>
      <w:pPr>
        <w:pStyle w:val="8"/>
      </w:pPr>
    </w:p>
    <w:p>
      <w:pPr>
        <w:spacing w:before="10" w:after="10"/>
        <w:ind w:firstLine="560"/>
        <w:jc w:val="left"/>
        <w:outlineLvl w:val="1"/>
      </w:pPr>
      <w:bookmarkStart w:id="1" w:name="_Toc_2_2_0000000002"/>
      <w:r>
        <w:rPr>
          <w:rFonts w:ascii="方正黑体_GBK" w:hAnsi="方正黑体_GBK" w:eastAsia="方正黑体_GBK" w:cs="方正黑体_GBK"/>
          <w:color w:val="000000"/>
          <w:sz w:val="28"/>
        </w:rPr>
        <w:t>二、分项绩效目标</w:t>
      </w:r>
      <w:bookmarkEnd w:id="1"/>
    </w:p>
    <w:p>
      <w:pPr>
        <w:pStyle w:val="9"/>
      </w:pPr>
      <w:r>
        <w:t>1.交易中心招标投标工作正常开展,促进招标投标公开公平公正的交易环境。</w:t>
      </w:r>
    </w:p>
    <w:p>
      <w:pPr>
        <w:pStyle w:val="9"/>
      </w:pPr>
      <w:r>
        <w:t>绩效目标：1.项目进场受理登记，项目资料审核，招标、出让公告的发布，依法发布公共资源交易活动信息为交易各方提供信息咨询服务；对出让方提供的进场资料进行审核把关，保证项目正常开展。2.评审专家的抽取与验证，维护开、评标现场的公平公正公开的交易环境。3.统筹安排中心开标室、评标室工作；收到交易合同后为中标方申请退投标保证金；负责整理、归档、保管各项交易活动过程中产生的有关资源、影音资料和原始记录。</w:t>
      </w:r>
    </w:p>
    <w:p>
      <w:pPr>
        <w:pStyle w:val="9"/>
      </w:pPr>
      <w:r>
        <w:t>绩效指标：推动招标投标的交易环境，让交易环境做到公开透明，做到“双盲”评审，“分散”评标，让项目成交率做到100%透明，群众满意率达到90%。</w:t>
      </w:r>
    </w:p>
    <w:p>
      <w:pPr>
        <w:pStyle w:val="9"/>
      </w:pPr>
      <w:r>
        <w:t>2,.抓好日常事务管理，日常党建工作，促进单位整体发展。</w:t>
      </w:r>
    </w:p>
    <w:p>
      <w:pPr>
        <w:pStyle w:val="9"/>
      </w:pPr>
      <w:r>
        <w:t>绩效目标：做好日常工作，为单位做好后勤服务保障，上传下达，积极开展党建活动，重视“三会一课”，强化</w:t>
      </w:r>
      <w:bookmarkStart w:id="4" w:name="_GoBack"/>
      <w:bookmarkEnd w:id="4"/>
      <w:r>
        <w:t>党员干部教育。提升党员干部整体素质，提高服务群众的整体水平，提升党员干部的政治站位。</w:t>
      </w:r>
    </w:p>
    <w:p>
      <w:pPr>
        <w:pStyle w:val="9"/>
      </w:pPr>
      <w:r>
        <w:t>绩效指标：全年开展党建学习活动开展20次左右，相关政策、信息了解率达到90%。</w:t>
      </w:r>
    </w:p>
    <w:p>
      <w:pPr>
        <w:pStyle w:val="9"/>
      </w:pPr>
      <w:r>
        <w:t>3.做好日常经费的预算和管理，保障单位的正常运转。</w:t>
      </w:r>
    </w:p>
    <w:p>
      <w:pPr>
        <w:pStyle w:val="9"/>
      </w:pPr>
      <w:r>
        <w:t>绩效目标：日常经费管理及账务的处理，项目保证金的收退工作，制定相关的制度，保障单位的日常运行，加强资金的管理与使用，及时做好资产的登记与管理，厉行节约，严格控制三公经费支出，维持单位的正常运转。</w:t>
      </w:r>
    </w:p>
    <w:p>
      <w:pPr>
        <w:pStyle w:val="9"/>
      </w:pPr>
      <w:r>
        <w:t>绩效指标：日常工作的运行，本着节约的原则，做到按需购买，避免浪费，资金控制到年初预算以内，做到经费及时支付，完成率达到90%。</w:t>
      </w:r>
    </w:p>
    <w:p>
      <w:pPr>
        <w:spacing w:before="10" w:after="10"/>
        <w:ind w:firstLine="560"/>
        <w:jc w:val="left"/>
        <w:outlineLvl w:val="1"/>
      </w:pPr>
      <w:bookmarkStart w:id="2" w:name="_Toc_2_2_0000000003"/>
      <w:r>
        <w:rPr>
          <w:rFonts w:ascii="方正黑体_GBK" w:hAnsi="方正黑体_GBK" w:eastAsia="方正黑体_GBK" w:cs="方正黑体_GBK"/>
          <w:color w:val="000000"/>
          <w:sz w:val="28"/>
        </w:rPr>
        <w:t>三、工作保障措施</w:t>
      </w:r>
      <w:bookmarkEnd w:id="2"/>
    </w:p>
    <w:p>
      <w:pPr>
        <w:pStyle w:val="10"/>
      </w:pPr>
      <w:r>
        <w:t>1、完善制度建设。</w:t>
      </w:r>
    </w:p>
    <w:p>
      <w:pPr>
        <w:pStyle w:val="10"/>
      </w:pPr>
      <w:r>
        <w:t>结合本单位业务特点和管理需求，全面梳理现有的预算管理制度，查漏补缺。明确预算编制、审批、执行、调整、决算以及绩效评价等各个环节的工作流程和规范，确保预算管理工作有章可循。制定详细预算编制流程，明确各环节时间节点、责任主体和工作要求。建立科学的预算定额标准体系，根据实际需求，合理确定人员经费、公用经费、项目经费等各项支出标准，提高预算编制准确性和规范性。</w:t>
      </w:r>
    </w:p>
    <w:p>
      <w:pPr>
        <w:pStyle w:val="10"/>
      </w:pPr>
      <w:r>
        <w:t>2、加强支出管理。</w:t>
      </w:r>
    </w:p>
    <w:p>
      <w:pPr>
        <w:pStyle w:val="10"/>
      </w:pPr>
      <w:r>
        <w:t>建立严格的支出审批流程，明确各审批环节的责任和要求。审批人员要对支出的真实性、合法性、合理性进行严格审核，对不符合规定的支出坚决不予批准。实行分级审批制度，根据支出金额的大小和性质，确定不同的审批权限，确保审批工作的科学性和有效性。</w:t>
      </w:r>
    </w:p>
    <w:p>
      <w:pPr>
        <w:pStyle w:val="10"/>
      </w:pPr>
      <w:r>
        <w:t>3、加强绩效运行监控。</w:t>
      </w:r>
    </w:p>
    <w:p>
      <w:pPr>
        <w:pStyle w:val="10"/>
      </w:pPr>
      <w:r>
        <w:t>采用定期检查和不定期抽查相结合的方式，对预算项目的绩效运行情况进行动态监控。对绩效目标完成进度滞后、资金使用效益低下等问题，及时发出预警信号，并督促相关部门和人员采取措施加以解决。建立重大问题报告制度，对于可能影响项目绩效目标实现的重大事项，及时向上级主管部门和单位领导报告。</w:t>
      </w:r>
    </w:p>
    <w:p>
      <w:pPr>
        <w:pStyle w:val="10"/>
      </w:pPr>
      <w:r>
        <w:t>4、做好绩效自评。</w:t>
      </w:r>
    </w:p>
    <w:p>
      <w:pPr>
        <w:pStyle w:val="10"/>
      </w:pPr>
      <w:r>
        <w:t>构建预算绩效评价体系，制定绩效目标和评价指标，对预算执行结果进行全面、客观评价。将绩效评价结果与预算安排挂钩，对绩效好的项目优先保障资金，对绩效差的项目减少预算或取消。</w:t>
      </w:r>
    </w:p>
    <w:p>
      <w:pPr>
        <w:pStyle w:val="10"/>
      </w:pPr>
      <w:r>
        <w:t>5、规范财务资金管理。</w:t>
      </w:r>
    </w:p>
    <w:p>
      <w:pPr>
        <w:pStyle w:val="10"/>
      </w:pPr>
      <w:r>
        <w:t>合理安排资金的使用顺序和节奏，优先保障重点项目和关键业务的资金需求，确保资金使用效益最大化。建立资金统筹调配机制，对闲置或低效使用的资金进行及时调整和统筹安排，提高资金的使用效率。完善财务管理制度，严格审批程序，加强固定资产登记、使用和报废处置管理，做到支出合理，物尽其用。</w:t>
      </w:r>
    </w:p>
    <w:p>
      <w:pPr>
        <w:pStyle w:val="10"/>
      </w:pPr>
      <w:r>
        <w:t>6、加强内部监督。</w:t>
      </w:r>
    </w:p>
    <w:p>
      <w:pPr>
        <w:pStyle w:val="10"/>
      </w:pPr>
      <w:r>
        <w:t>内部审计部门要定期对预算管理工作进行审计监督，检查预算管理制度的执行情况、预算资金的使用效益以及预算绩效目标的实现程度，及时发现和纠正存在的问题。建立健全考核问责机制，对预算管理工作成绩突出的部门和个人进行表彰和奖励，对预算管理不善、存在违规违纪行为的部门和个人进行严肃问责。</w:t>
      </w:r>
    </w:p>
    <w:p>
      <w:pPr>
        <w:pStyle w:val="10"/>
      </w:pPr>
      <w:r>
        <w:t>7、加强宣传培训调研等。</w:t>
      </w:r>
    </w:p>
    <w:p>
      <w:pPr>
        <w:pStyle w:val="10"/>
      </w:pPr>
      <w:r>
        <w:t>定期组织预算管理人员参加业务培训和学习交流活动，不断更新知识结构，提高业务水平和专业素养。加强对全体员工的预算管理知识培训，增强员工的预算意识和参与度，形成全员参与预算管理的良好氛围。</w:t>
      </w:r>
    </w:p>
    <w:p>
      <w:pPr>
        <w:spacing w:before="0" w:after="0" w:line="240" w:lineRule="auto"/>
        <w:ind w:firstLine="0"/>
        <w:jc w:val="center"/>
        <w:outlineLvl w:val="9"/>
        <w:sectPr>
          <w:pgSz w:w="11900" w:h="16840"/>
          <w:pgMar w:top="1984" w:right="1304" w:bottom="1134" w:left="1304" w:header="720" w:footer="720" w:gutter="0"/>
          <w:pgNumType w:start="1"/>
          <w:cols w:space="720" w:num="1"/>
        </w:sectPr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第二部分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预算项目绩效目标</w:t>
      </w:r>
    </w:p>
    <w:p>
      <w:pPr>
        <w:spacing w:before="0" w:after="0" w:line="240" w:lineRule="auto"/>
        <w:ind w:firstLine="0"/>
        <w:jc w:val="center"/>
        <w:outlineLvl w:val="9"/>
        <w:sectPr>
          <w:pgSz w:w="11900" w:h="16840"/>
          <w:pgMar w:top="1984" w:right="1304" w:bottom="1134" w:left="1304" w:header="720" w:footer="720" w:gutter="0"/>
          <w:cols w:space="720" w:num="1"/>
        </w:sectPr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3" w:name="_Toc_4_4_0000000004"/>
      <w:r>
        <w:rPr>
          <w:rFonts w:ascii="方正仿宋_GBK" w:hAnsi="方正仿宋_GBK" w:eastAsia="方正仿宋_GBK" w:cs="方正仿宋_GBK"/>
          <w:color w:val="000000"/>
          <w:sz w:val="28"/>
        </w:rPr>
        <w:t>1.[13073025X000010000896]怀财字【2025】7号 专项公用经费绩效目标表</w:t>
      </w:r>
      <w:bookmarkEnd w:id="3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FFFFFF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</w:pPr>
            <w:r>
              <w:t>979003怀来县公共资源交易中心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单位：万元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3"/>
            </w:pPr>
            <w:r>
              <w:t>13073025P00089610001Q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>
            <w:pPr>
              <w:pStyle w:val="13"/>
            </w:pPr>
            <w:r>
              <w:t>[13073025X000010000896]怀财字【2025】7号 专项公用经费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12.00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3"/>
            </w:pPr>
            <w:r>
              <w:t>12.00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 xml:space="preserve">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8" w:type="dxa"/>
            <w:gridSpan w:val="6"/>
            <w:vAlign w:val="center"/>
          </w:tcPr>
          <w:p>
            <w:pPr>
              <w:pStyle w:val="13"/>
            </w:pPr>
            <w:r>
              <w:t>积极稳妥推进公共资源进场交易，用于日常办公开支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14"/>
            </w:pPr>
            <w:r>
              <w:t>12月底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5"/>
            </w:pPr>
            <w:r>
              <w:t>25%</w:t>
            </w:r>
          </w:p>
        </w:tc>
        <w:tc>
          <w:tcPr>
            <w:tcW w:w="1587" w:type="dxa"/>
            <w:vAlign w:val="center"/>
          </w:tcPr>
          <w:p>
            <w:pPr>
              <w:pStyle w:val="15"/>
            </w:pPr>
            <w:r>
              <w:t>50%</w:t>
            </w:r>
          </w:p>
        </w:tc>
        <w:tc>
          <w:tcPr>
            <w:tcW w:w="1304" w:type="dxa"/>
            <w:vAlign w:val="center"/>
          </w:tcPr>
          <w:p>
            <w:pPr>
              <w:pStyle w:val="15"/>
            </w:pPr>
            <w:r>
              <w:t>75%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15"/>
            </w:pPr>
            <w:r>
              <w:t>100%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>
            <w:pPr>
              <w:pStyle w:val="13"/>
            </w:pPr>
            <w:r>
              <w:t>1.积极稳妥推进公共资源进场交易，加强对各类项目交易过程中的管理，确保各类项目在交易中公开、公正、公平、透明。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4"/>
            </w:pPr>
            <w:r>
              <w:t>指标值确定依据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保障办公人数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反映保障办公人数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16人数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2025年工作计划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运转保障率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反映各项工作保障程度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2025年工作计划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各项任务完成及时率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反映各项任务完成及时情况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2025年工作计划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项目预算总成本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项目总成本控制在预算内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≤12万元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2025年工作计划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全县公共资源交易中心体系进一步完善运行规范有序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按照《县公共资源交易县场监督管理办法》、县公共资源交易县场运行规则》、县公共资源交易目录》会同有关部门制订实施适合各类交易项目的管理制度、行为规范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2025年工作计划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服务对象满意度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接受重点人群对中心所提供服务的满意程度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2025年工作计划</w:t>
            </w:r>
          </w:p>
        </w:tc>
      </w:tr>
    </w:tbl>
    <w:p/>
    <w:sectPr>
      <w:pgSz w:w="11900" w:h="16840"/>
      <w:pgMar w:top="1984" w:right="1304" w:bottom="1134" w:left="130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>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left"/>
    </w:pPr>
    <w:r>
      <w:fldChar w:fldCharType="begin"/>
    </w:r>
    <w:r>
      <w:instrText xml:space="preserve">PAGE "page number"</w:instrText>
    </w:r>
    <w:r>
      <w:fldChar w:fldCharType="separate"/>
    </w:r>
    <w:r>
      <w:t>4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720"/>
  <w:evenAndOddHeaders w:val="1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C8A0A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uiPriority="39" w:name="toc 3"/>
    <w:lsdException w:qFormat="1" w:unhideWhenUsed="0" w:uiPriority="0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/>
      <w:sz w:val="24"/>
      <w:szCs w:val="24"/>
      <w:lang w:val="en-US" w:eastAsia="uk-UA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spacing w:before="120" w:line="240" w:lineRule="auto"/>
      <w:ind w:firstLine="0"/>
    </w:pPr>
    <w:rPr>
      <w:rFonts w:ascii="Times New Roman" w:hAnsi="Times New Roman" w:eastAsia="方正仿宋_GBK" w:cs="Times New Roman"/>
      <w:color w:val="000000"/>
      <w:sz w:val="28"/>
      <w:lang w:val="en-US"/>
    </w:rPr>
  </w:style>
  <w:style w:type="paragraph" w:styleId="3">
    <w:name w:val="toc 4"/>
    <w:basedOn w:val="1"/>
    <w:next w:val="1"/>
    <w:qFormat/>
    <w:uiPriority w:val="0"/>
    <w:pPr>
      <w:ind w:left="720"/>
    </w:pPr>
  </w:style>
  <w:style w:type="paragraph" w:styleId="4">
    <w:name w:val="toc 2"/>
    <w:basedOn w:val="1"/>
    <w:next w:val="1"/>
    <w:qFormat/>
    <w:uiPriority w:val="0"/>
    <w:pPr>
      <w:ind w:left="240"/>
    </w:pPr>
  </w:style>
  <w:style w:type="table" w:styleId="6">
    <w:name w:val="Table Grid"/>
    <w:basedOn w:val="5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插入文本样式-插入总体目标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9">
    <w:name w:val="插入文本样式-插入职责分类绩效目标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10">
    <w:name w:val="插入文本样式-插入实现年度发展规划目标的保障措施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11">
    <w:name w:val="单元格样式4"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2">
    <w:name w:val="单元格样式5"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3">
    <w:name w:val="单元格样式2"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4">
    <w:name w:val="单元格样式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5">
    <w:name w:val="单元格样式3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9</Pages>
  <TotalTime>1</TotalTime>
  <ScaleCrop>false</ScaleCrop>
  <LinksUpToDate>false</LinksUpToDate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2025-03-13T10:15:00Z</dcterms:created>
  <dc:creator>Administrator</dc:creator>
  <cp:lastModifiedBy>Administrator</cp:lastModifiedBy>
  <dcterms:modified xsi:type="dcterms:W3CDTF">2025-02-06T06:50:44Z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34AAB9E669A14EB592ED13362CDE1A84</vt:lpwstr>
  </property>
</Properties>
</file>