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 w:name="_GoBack"/>
      <w:bookmarkEnd w:id="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中国人民政治协商会议河北省怀来县委员会部门</w:t>
      </w:r>
    </w:p>
    <w:p>
      <w:pPr>
        <w:jc w:val="center"/>
      </w:pPr>
      <w:r>
        <w:rPr>
          <w:rFonts w:ascii="方正小标宋_GBK" w:hAnsi="方正小标宋_GBK" w:eastAsia="方正小标宋_GBK" w:cs="方正小标宋_GBK"/>
          <w:color w:val="000000"/>
          <w:sz w:val="72"/>
        </w:rPr>
        <w:t>2023年部门预算绩效文本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县政协</w:t>
      </w:r>
      <w:r>
        <w:rPr>
          <w:rFonts w:hint="eastAsia"/>
          <w:lang w:eastAsia="zh-CN"/>
        </w:rPr>
        <w:t>部门</w:t>
      </w:r>
      <w:r>
        <w:t>工作的目标是：县政协和广大政协委员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紧紧围绕县委十四届五次全会精神确定的目标任务，以及县委“奋力打造中国式现代化怀来场景”发展思路，走好“生态第一、数字引领、承接北京、协同发展”的发展路径，聚焦培强“四大主导产业”，抓好“五项工作”积极履职，坚定不移推进全过程人民民主，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解放思想、振奋精神，为奋力打造中国式现代化怀来场景作出新贡献。</w:t>
      </w:r>
    </w:p>
    <w:p>
      <w:pPr>
        <w:pStyle w:val="7"/>
      </w:pPr>
      <w:r>
        <w:t>打造“同心政协”，在强化政治引领中担当新使命。始终坚定正确的政治方向，坚持强化思想引领，广泛凝聚共识，始终把加强思想政治建设贯穿于政协工作的全过程和各方面。坚定政治立场。旗帜鲜明讲政治，胸怀“国之大者”，深刻领悟“两个确立”的决定性意义，及时跟进学习</w:t>
      </w:r>
      <w:r>
        <w:rPr>
          <w:rFonts w:hint="eastAsia"/>
          <w:lang w:eastAsia="zh-CN"/>
        </w:rPr>
        <w:t>习近平总书记最新重要讲话和重要指示批示</w:t>
      </w:r>
      <w:r>
        <w:t>精神，坚定不移用习近平新时代中国特色社会主义思想凝心聚魂，切实增强忠诚核心、拥戴核心、维护核心的思想自觉、政治自觉、行动自觉，始终在思想上政治上行动上同以习近平同志为核心的党中央保持高度一致。强化理论武装。把学习宣传贯彻党的二十大精神作为当前和今后首要政治任务，在全面学习、全面把握、全面落实上下功夫，健全党组理论学习中心组引领学、常委会会议集体学、委员读书活动深入学、网络平台线上学的学习制度体系，通过集中培训、专题讲座、交流研讨等形式，切实把党的主张转化为社会各界的广泛认同和自觉行动，为全县新一轮发展凝聚磅礴力量。坚持党的领导。毫不动摇坚持党对政协工作的全面领导，不折不扣落实中央和省委、市委、县委决策部署，充分发挥政协党组把方向、管大局、保落实的重要作用，落细落实全面从严治党主体责任，认真研究党风廉政建设、意识形态等工作，推进党的组织和党的工作“两个全覆盖”，使政协成为坚持和加强党对各项工作领导的重要阵地。</w:t>
      </w:r>
    </w:p>
    <w:p>
      <w:pPr>
        <w:pStyle w:val="7"/>
      </w:pPr>
      <w:r>
        <w:t>打造“有为政协”，在助推社会发展中作出新贡献。对标对表中央对新时代市县政协工作的新要求，深入学习贯彻《中国共产党政治协商工作条例》，紧紧围绕县委“奋力打造中国式现代化怀来场景”发展思路，拓展政协作为空间，拓宽委员履职渠道，为全县经济社会发展挑重担、尽实责。拓宽协商渠道。坚持在县委领导下、政府参与下，制定2023年度协商工作计划，各专委会按照协商计划开展对口协商、界别协商和提案办理协商，选好样本“解剖麻雀”，力争把问题找准、原因理清，为党政科学决策、有效施策提供更多的真知灼见。丰富监督模式。完善民主监督员制度，选聘素质高、敢担当的委员为民主监督员，围绕优化营商环境、生态修复治理、葡萄产业融合发展、安全生产、人居环境整治、民生工程等内容，采取会议、视察、提案办理等监督形式，开展协商式监督活动，推进重大民计民生决策落地见效。提升协商成效。坚持“不调研、不建言”，科学制定协商议题调研方案，积极探索“调研—协商—督办”闭环机制，建立协商成果领导批示和部门采纳落实反馈制度，重点建议事项办理纳入全县督查工作程序，强化跟踪问效，让协商成果真正转化为推动怀来经济社会发展的实际举措。</w:t>
      </w:r>
    </w:p>
    <w:p>
      <w:pPr>
        <w:pStyle w:val="7"/>
      </w:pPr>
      <w:r>
        <w:t>打造“亲民政协”，在凝聚广泛共识中谋求新作为。着眼群众思想的困惑点、利益关系的交织点、社会矛盾的易发点，做好统一思想、凝聚共识、引导预期、提振信心的工作，最大限度调动一切积极因素，营造万众一心谋发展的社会氛围。政协树牢“协商于民、协商为民”理念，进一步发挥各种平台载体作用，让群众和市场主体敢说话，能说话，实现“建言有渠道，提案有回应，成效有反馈”，汇聚起全县社会各界推动经济社会高质量发展的强大合力。畅通民情渠道。突出政协界别优势和特色，制定委员联系界别群众机制和界别活动办法，充分发挥社情民意联络站、联络组、委员工作室基层协商平台作用，完善委员联系界别群众、基层群众、身边群众的制度机制，开展委员主题活动，打造“委员在身边”服务群众品牌。疏通民忧堵点。紧盯群众急难愁盼问题，倾听民声、反映民意、回应民问、解决民忧，让民生“微诉求”提得上来，办得下去，持续开展助企纾困工作，扩展中小微企业发展空间，积极参与基层社会治理，多做化解矛盾、梳理情绪之事，多行促进和谐之举。直通民众心坎。持续开展政协委员联系群众大走访和帮扶困难群众公益行动，把群众追求美好生活的向往作为政协奋斗的目标，把老百姓追求更好就业、更强产业、更美宜业放在心上，提供力所能及的资讯、资源、资金帮助。</w:t>
      </w:r>
    </w:p>
    <w:p>
      <w:pPr>
        <w:pStyle w:val="7"/>
      </w:pPr>
      <w:r>
        <w:t>打造“品质政协”，在擦亮政协品牌中推出新亮点。突出创新引领发展，聚焦“作示范、勇争先”目标，探索新机制、搭建新平台、尝试新做法，形成新特色、新亮点。擦亮协商品牌。发挥政协社情民意联络站、联络组、委员工作室等履职单元作用，推进“两商衔接”有机结合，把“有事好商量”、“协商在一线”基层协商民主建设作为重中之重，建立健全协商运行机制，实现议事活动制度化、规范化、标准化，着力解决基层发展之困、治理之弊、民生之需，擦亮独具怀来特色的“好商量”和“同心愿”品牌。深化凝聚共识。人民政协因团结而生、依团结而存、靠团结而兴，发挥委员联系面广、信息灵通的优势，为招商引资穿针引线、牵线搭桥，吸引更多客商人才融入怀来建设发展。吸收各领域、各行业、高等院校的专家学者、技术人才，高水准打造政协智库，提高协商的专业化水平，推动专业意见转化为政策选项。</w:t>
      </w:r>
    </w:p>
    <w:p>
      <w:pPr>
        <w:pStyle w:val="7"/>
      </w:pPr>
      <w:r>
        <w:t>打造“活力政协”，在加强自身建设中树立新形象。加强政协自身建设，提升委员履职能力和水平，打造一支“懂政协、会协商、善议政，守纪律、讲规矩、重品行”的政协队伍，开创政协工作新局面。培强队伍素质。把学习作为首要任务，用好用活“委员读书群”，重点围绕学习贯彻党的二十大精神，让委员补足精神之钙，筑牢信仰之基，提升“四种能力”。增强履职活力。充分调动政协常委会组成人员积极性，带头参加理论学习、协商建言、视察调研，不断提高常委会履职水平。发挥专门委员会“专”的优势，委员活动小组“特”的作用，加强与职能部门对口联系，完善定期述职评议制度，弘扬工匠精神，激发履职活力。加强机关建设。推进机关党建与履职双促进，做好党风廉政和意识形态领域工作，驰而不息纠正“四风”、转变作风，健全机关规章制度，利用好怀来政协微信公众号，打开社会各界了解政协的“窗口”，着力打造一支政治坚定、业务精通、作风一流的政协机关干部队伍，展现新时代政协新形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1、提升思想引领水平，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w:t>
      </w:r>
    </w:p>
    <w:p>
      <w:pPr>
        <w:pStyle w:val="9"/>
      </w:pPr>
      <w:r>
        <w:t>2、创新协商民主形式，进一步助推全县经济社会高质量发展。</w:t>
      </w:r>
    </w:p>
    <w:p>
      <w:pPr>
        <w:pStyle w:val="9"/>
      </w:pPr>
      <w:r>
        <w:t>3、拓宽民主监督领域，进一步推动重大决策部署的有效落实。</w:t>
      </w:r>
    </w:p>
    <w:p>
      <w:pPr>
        <w:pStyle w:val="9"/>
      </w:pPr>
      <w:r>
        <w:t xml:space="preserve">4、畅通渠道积极反馈社情民意，进一步下移政协工作重心，坚持把关注民生热点问题作为政协履职的重点，及时回应群众关切，促进民生问题解决。 </w:t>
      </w:r>
    </w:p>
    <w:p>
      <w:pPr>
        <w:pStyle w:val="9"/>
      </w:pPr>
      <w:r>
        <w:t>5、持续加强自身建设，加强委员学习培训，发挥专委会在政协工作中的基础性作用，从严贯彻中央相关规定实施细则和县委有关规定，持续改进机关作风，进一步提高政协工作的科学化水平。</w:t>
      </w:r>
    </w:p>
    <w:p>
      <w:pPr>
        <w:jc w:val="center"/>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QzZTYzZjRiZTU0YTYxOTk3MjM5NzkxNDAzZGVjYTcifQ=="/>
  </w:docVars>
  <w:rsids>
    <w:rsidRoot w:val="008B0224"/>
    <w:rsid w:val="008B0224"/>
    <w:rsid w:val="00E769D8"/>
    <w:rsid w:val="3CEC5AC1"/>
    <w:rsid w:val="43A71B65"/>
    <w:rsid w:val="44AF0014"/>
    <w:rsid w:val="5868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2"/>
    <w:basedOn w:val="1"/>
    <w:next w:val="1"/>
    <w:qFormat/>
    <w:uiPriority w:val="0"/>
    <w:pPr>
      <w:ind w:left="24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8">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2023-03-06T10:41:39Z</dcterms:created>
  <dcterms:modified xsi:type="dcterms:W3CDTF">2023-03-06T02:41:39Z</dcterms:modified>
</cp:coreProperties>
</file>

<file path=customXml/itemProps1.xml><?xml version="1.0" encoding="utf-8"?>
<ds:datastoreItem xmlns:ds="http://schemas.openxmlformats.org/officeDocument/2006/customXml" ds:itemID="{99A1285B-EF7B-433C-B210-ADA5F1B294F3}">
  <ds:schemaRefs/>
</ds:datastoreItem>
</file>

<file path=customXml/itemProps2.xml><?xml version="1.0" encoding="utf-8"?>
<ds:datastoreItem xmlns:ds="http://schemas.openxmlformats.org/officeDocument/2006/customXml" ds:itemID="{FA1FEA9B-B556-4119-9EBA-604CEA56548E}">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3466</Words>
  <Characters>3474</Characters>
  <Lines>27</Lines>
  <Paragraphs>7</Paragraphs>
  <TotalTime>1</TotalTime>
  <ScaleCrop>false</ScaleCrop>
  <LinksUpToDate>false</LinksUpToDate>
  <CharactersWithSpaces>3509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2023-03-06T10:41:00Z</dcterms:created>
  <dc:creator>Administrator</dc:creator>
  <cp:lastModifiedBy>a</cp:lastModifiedBy>
  <dcterms:modified xsi:type="dcterms:W3CDTF">2025-05-27T09:40:23Z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A613F64EB4AA4F378A8A802EA19AE131_12</vt:lpwstr>
  </property>
</Properties>
</file>