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70F8">
      <w:pPr>
        <w:jc w:val="center"/>
      </w:pPr>
      <w:r>
        <w:rPr>
          <w:rFonts w:ascii="方正小标宋_GBK" w:hAnsi="方正小标宋_GBK" w:eastAsia="方正小标宋_GBK" w:cs="方正小标宋_GBK"/>
          <w:color w:val="000000"/>
          <w:sz w:val="52"/>
        </w:rPr>
        <w:t xml:space="preserve"> </w:t>
      </w:r>
    </w:p>
    <w:p w14:paraId="5E8556E9">
      <w:pPr>
        <w:jc w:val="center"/>
      </w:pPr>
      <w:r>
        <w:rPr>
          <w:rFonts w:ascii="方正小标宋_GBK" w:hAnsi="方正小标宋_GBK" w:eastAsia="方正小标宋_GBK" w:cs="方正小标宋_GBK"/>
          <w:color w:val="000000"/>
          <w:sz w:val="52"/>
        </w:rPr>
        <w:t xml:space="preserve"> </w:t>
      </w:r>
    </w:p>
    <w:p w14:paraId="21CB7DC9">
      <w:pPr>
        <w:jc w:val="center"/>
      </w:pPr>
      <w:r>
        <w:rPr>
          <w:rFonts w:ascii="方正小标宋_GBK" w:hAnsi="方正小标宋_GBK" w:eastAsia="方正小标宋_GBK" w:cs="方正小标宋_GBK"/>
          <w:color w:val="000000"/>
          <w:sz w:val="52"/>
        </w:rPr>
        <w:t xml:space="preserve"> </w:t>
      </w:r>
    </w:p>
    <w:p w14:paraId="0C659843">
      <w:pPr>
        <w:jc w:val="center"/>
        <w:rPr>
          <w:rFonts w:hint="eastAsia" w:eastAsia="方正小标宋_GBK"/>
          <w:lang w:eastAsia="zh-CN"/>
        </w:rPr>
      </w:pPr>
      <w:r>
        <w:rPr>
          <w:rFonts w:ascii="方正小标宋_GBK" w:hAnsi="方正小标宋_GBK" w:eastAsia="方正小标宋_GBK" w:cs="方正小标宋_GBK"/>
          <w:color w:val="000000"/>
          <w:sz w:val="72"/>
        </w:rPr>
        <w:t>怀来县融媒体中心（怀来县广播电视台）</w:t>
      </w:r>
      <w:r>
        <w:rPr>
          <w:rFonts w:hint="eastAsia" w:ascii="方正小标宋_GBK" w:hAnsi="方正小标宋_GBK" w:eastAsia="方正小标宋_GBK" w:cs="方正小标宋_GBK"/>
          <w:color w:val="000000"/>
          <w:sz w:val="72"/>
          <w:lang w:eastAsia="zh-CN"/>
        </w:rPr>
        <w:t>部门</w:t>
      </w:r>
    </w:p>
    <w:p w14:paraId="765592A2">
      <w:pPr>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5</w:t>
      </w:r>
      <w:r>
        <w:rPr>
          <w:rFonts w:ascii="方正小标宋_GBK" w:hAnsi="方正小标宋_GBK" w:eastAsia="方正小标宋_GBK" w:cs="方正小标宋_GBK"/>
          <w:color w:val="000000"/>
          <w:sz w:val="72"/>
        </w:rPr>
        <w:t>年</w:t>
      </w:r>
      <w:bookmarkStart w:id="12" w:name="_GoBack"/>
      <w:bookmarkEnd w:id="12"/>
      <w:r>
        <w:rPr>
          <w:rFonts w:hint="eastAsia" w:ascii="方正小标宋_GBK" w:hAnsi="方正小标宋_GBK" w:eastAsia="方正小标宋_GBK" w:cs="方正小标宋_GBK"/>
          <w:color w:val="000000"/>
          <w:sz w:val="72"/>
          <w:lang w:eastAsia="zh-CN"/>
        </w:rPr>
        <w:t>部门</w:t>
      </w:r>
      <w:r>
        <w:rPr>
          <w:rFonts w:ascii="方正小标宋_GBK" w:hAnsi="方正小标宋_GBK" w:eastAsia="方正小标宋_GBK" w:cs="方正小标宋_GBK"/>
          <w:color w:val="000000"/>
          <w:sz w:val="72"/>
        </w:rPr>
        <w:t>预算绩效文本</w:t>
      </w:r>
    </w:p>
    <w:p w14:paraId="70E10B3F">
      <w:pPr>
        <w:jc w:val="center"/>
      </w:pPr>
    </w:p>
    <w:p w14:paraId="573784E2">
      <w:pPr>
        <w:jc w:val="center"/>
      </w:pPr>
      <w:r>
        <w:rPr>
          <w:rFonts w:ascii="宋体" w:hAnsi="宋体" w:eastAsia="宋体" w:cs="宋体"/>
          <w:color w:val="000000"/>
          <w:sz w:val="21"/>
        </w:rPr>
        <w:t xml:space="preserve"> </w:t>
      </w:r>
    </w:p>
    <w:p w14:paraId="6EA218EF">
      <w:pPr>
        <w:jc w:val="center"/>
      </w:pPr>
      <w:r>
        <w:rPr>
          <w:rFonts w:ascii="宋体" w:hAnsi="宋体" w:eastAsia="宋体" w:cs="宋体"/>
          <w:color w:val="000000"/>
          <w:sz w:val="21"/>
        </w:rPr>
        <w:t xml:space="preserve"> </w:t>
      </w:r>
    </w:p>
    <w:p w14:paraId="5CAA6684">
      <w:pPr>
        <w:jc w:val="center"/>
      </w:pPr>
      <w:r>
        <w:rPr>
          <w:rFonts w:ascii="宋体" w:hAnsi="宋体" w:eastAsia="宋体" w:cs="宋体"/>
          <w:color w:val="000000"/>
          <w:sz w:val="21"/>
        </w:rPr>
        <w:t xml:space="preserve"> </w:t>
      </w:r>
    </w:p>
    <w:p w14:paraId="67D17110">
      <w:pPr>
        <w:jc w:val="center"/>
      </w:pPr>
      <w:r>
        <w:rPr>
          <w:rFonts w:ascii="宋体" w:hAnsi="宋体" w:eastAsia="宋体" w:cs="宋体"/>
          <w:color w:val="000000"/>
          <w:sz w:val="21"/>
        </w:rPr>
        <w:t xml:space="preserve"> </w:t>
      </w:r>
    </w:p>
    <w:p w14:paraId="7ADD1CA5">
      <w:pPr>
        <w:jc w:val="center"/>
      </w:pPr>
      <w:r>
        <w:rPr>
          <w:rFonts w:ascii="宋体" w:hAnsi="宋体" w:eastAsia="宋体" w:cs="宋体"/>
          <w:color w:val="000000"/>
          <w:sz w:val="21"/>
        </w:rPr>
        <w:t xml:space="preserve"> </w:t>
      </w:r>
    </w:p>
    <w:p w14:paraId="76FD7256">
      <w:pPr>
        <w:jc w:val="center"/>
      </w:pPr>
      <w:r>
        <w:rPr>
          <w:rFonts w:ascii="宋体" w:hAnsi="宋体" w:eastAsia="宋体" w:cs="宋体"/>
          <w:color w:val="000000"/>
          <w:sz w:val="21"/>
        </w:rPr>
        <w:t xml:space="preserve"> </w:t>
      </w:r>
    </w:p>
    <w:p w14:paraId="7E265102">
      <w:pPr>
        <w:jc w:val="center"/>
      </w:pPr>
      <w:r>
        <w:rPr>
          <w:rFonts w:ascii="宋体" w:hAnsi="宋体" w:eastAsia="宋体" w:cs="宋体"/>
          <w:color w:val="000000"/>
          <w:sz w:val="21"/>
        </w:rPr>
        <w:t xml:space="preserve"> </w:t>
      </w:r>
    </w:p>
    <w:p w14:paraId="15A79B7E">
      <w:pPr>
        <w:jc w:val="center"/>
      </w:pPr>
      <w:r>
        <w:rPr>
          <w:rFonts w:ascii="宋体" w:hAnsi="宋体" w:eastAsia="宋体" w:cs="宋体"/>
          <w:color w:val="000000"/>
          <w:sz w:val="21"/>
        </w:rPr>
        <w:t xml:space="preserve"> </w:t>
      </w:r>
    </w:p>
    <w:p w14:paraId="14CC0D3D">
      <w:pPr>
        <w:jc w:val="center"/>
      </w:pPr>
      <w:r>
        <w:rPr>
          <w:rFonts w:ascii="宋体" w:hAnsi="宋体" w:eastAsia="宋体" w:cs="宋体"/>
          <w:color w:val="000000"/>
          <w:sz w:val="21"/>
        </w:rPr>
        <w:t xml:space="preserve"> </w:t>
      </w:r>
    </w:p>
    <w:p w14:paraId="75BB8A02">
      <w:pPr>
        <w:jc w:val="center"/>
      </w:pPr>
      <w:r>
        <w:rPr>
          <w:rFonts w:ascii="宋体" w:hAnsi="宋体" w:eastAsia="宋体" w:cs="宋体"/>
          <w:color w:val="000000"/>
          <w:sz w:val="21"/>
        </w:rPr>
        <w:t xml:space="preserve"> </w:t>
      </w:r>
    </w:p>
    <w:p w14:paraId="461BE3C7">
      <w:pPr>
        <w:jc w:val="center"/>
      </w:pPr>
      <w:r>
        <w:rPr>
          <w:rFonts w:ascii="宋体" w:hAnsi="宋体" w:eastAsia="宋体" w:cs="宋体"/>
          <w:color w:val="000000"/>
          <w:sz w:val="21"/>
        </w:rPr>
        <w:t xml:space="preserve"> </w:t>
      </w:r>
    </w:p>
    <w:p w14:paraId="2E724B32">
      <w:pPr>
        <w:jc w:val="center"/>
      </w:pPr>
      <w:r>
        <w:rPr>
          <w:rFonts w:ascii="宋体" w:hAnsi="宋体" w:eastAsia="宋体" w:cs="宋体"/>
          <w:color w:val="000000"/>
          <w:sz w:val="21"/>
        </w:rPr>
        <w:t xml:space="preserve"> </w:t>
      </w:r>
    </w:p>
    <w:p w14:paraId="39D783D0">
      <w:pPr>
        <w:jc w:val="center"/>
      </w:pPr>
      <w:r>
        <w:rPr>
          <w:rFonts w:ascii="宋体" w:hAnsi="宋体" w:eastAsia="宋体" w:cs="宋体"/>
          <w:color w:val="000000"/>
          <w:sz w:val="21"/>
        </w:rPr>
        <w:t xml:space="preserve"> </w:t>
      </w:r>
    </w:p>
    <w:p w14:paraId="36B2E419">
      <w:pPr>
        <w:jc w:val="center"/>
      </w:pPr>
      <w:r>
        <w:rPr>
          <w:rFonts w:ascii="宋体" w:hAnsi="宋体" w:eastAsia="宋体" w:cs="宋体"/>
          <w:color w:val="000000"/>
          <w:sz w:val="21"/>
        </w:rPr>
        <w:t xml:space="preserve"> </w:t>
      </w:r>
    </w:p>
    <w:p w14:paraId="3C597C66">
      <w:pPr>
        <w:jc w:val="center"/>
      </w:pPr>
      <w:r>
        <w:rPr>
          <w:rFonts w:ascii="宋体" w:hAnsi="宋体" w:eastAsia="宋体" w:cs="宋体"/>
          <w:color w:val="000000"/>
          <w:sz w:val="21"/>
        </w:rPr>
        <w:t xml:space="preserve"> </w:t>
      </w:r>
    </w:p>
    <w:p w14:paraId="5517DA91">
      <w:pPr>
        <w:jc w:val="center"/>
      </w:pPr>
      <w:r>
        <w:rPr>
          <w:rFonts w:ascii="宋体" w:hAnsi="宋体" w:eastAsia="宋体" w:cs="宋体"/>
          <w:color w:val="000000"/>
          <w:sz w:val="21"/>
        </w:rPr>
        <w:t xml:space="preserve"> </w:t>
      </w:r>
    </w:p>
    <w:p w14:paraId="0D33E937">
      <w:pPr>
        <w:jc w:val="center"/>
      </w:pPr>
      <w:r>
        <w:rPr>
          <w:rFonts w:ascii="宋体" w:hAnsi="宋体" w:eastAsia="宋体" w:cs="宋体"/>
          <w:color w:val="000000"/>
          <w:sz w:val="21"/>
        </w:rPr>
        <w:t xml:space="preserve"> </w:t>
      </w:r>
    </w:p>
    <w:p w14:paraId="11B7DFC1">
      <w:pPr>
        <w:jc w:val="center"/>
      </w:pPr>
      <w:r>
        <w:rPr>
          <w:rFonts w:ascii="方正楷体_GBK" w:hAnsi="方正楷体_GBK" w:eastAsia="方正楷体_GBK" w:cs="方正楷体_GBK"/>
          <w:b/>
          <w:color w:val="000000"/>
          <w:sz w:val="32"/>
        </w:rPr>
        <w:t>怀来县融媒体中心（怀来县广播电视台）</w:t>
      </w: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编制</w:t>
      </w:r>
    </w:p>
    <w:p w14:paraId="357E1AA0">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20F399A8">
      <w:pPr>
        <w:jc w:val="center"/>
        <w:sectPr>
          <w:pgSz w:w="11900" w:h="16840"/>
          <w:pgMar w:top="1984" w:right="1304" w:bottom="1134" w:left="1304" w:header="720" w:footer="720" w:gutter="0"/>
          <w:cols w:space="720" w:num="1"/>
          <w:titlePg/>
        </w:sectPr>
      </w:pPr>
    </w:p>
    <w:p w14:paraId="3068106D">
      <w:pPr>
        <w:jc w:val="center"/>
      </w:pPr>
      <w:r>
        <w:rPr>
          <w:rFonts w:ascii="方正小标宋_GBK" w:hAnsi="方正小标宋_GBK" w:eastAsia="方正小标宋_GBK" w:cs="方正小标宋_GBK"/>
          <w:color w:val="000000"/>
          <w:sz w:val="36"/>
        </w:rPr>
        <w:t xml:space="preserve"> </w:t>
      </w:r>
    </w:p>
    <w:p w14:paraId="65486949">
      <w:pPr>
        <w:jc w:val="center"/>
        <w:outlineLvl w:val="0"/>
      </w:pPr>
      <w:r>
        <w:rPr>
          <w:rFonts w:ascii="方正小标宋_GBK" w:hAnsi="方正小标宋_GBK" w:eastAsia="方正小标宋_GBK" w:cs="方正小标宋_GBK"/>
          <w:color w:val="000000"/>
          <w:sz w:val="36"/>
        </w:rPr>
        <w:t>目    录</w:t>
      </w:r>
    </w:p>
    <w:p w14:paraId="147EDB80">
      <w:pPr>
        <w:jc w:val="center"/>
      </w:pPr>
      <w:r>
        <w:rPr>
          <w:rFonts w:ascii="方正小标宋_GBK" w:hAnsi="方正小标宋_GBK" w:eastAsia="方正小标宋_GBK" w:cs="方正小标宋_GBK"/>
          <w:color w:val="000000"/>
          <w:sz w:val="30"/>
        </w:rPr>
        <w:t xml:space="preserve"> </w:t>
      </w:r>
    </w:p>
    <w:p w14:paraId="1D675D3E">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部门</w:t>
      </w:r>
      <w:r>
        <w:rPr>
          <w:rFonts w:ascii="方正小标宋_GBK" w:hAnsi="方正小标宋_GBK" w:eastAsia="方正小标宋_GBK" w:cs="方正小标宋_GBK"/>
          <w:color w:val="000000"/>
          <w:sz w:val="30"/>
        </w:rPr>
        <w:t>整体绩效目标</w:t>
      </w:r>
    </w:p>
    <w:p w14:paraId="0F6B7ECE">
      <w:pPr>
        <w:pStyle w:val="16"/>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5E3CF016">
      <w:pPr>
        <w:pStyle w:val="16"/>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14:paraId="01030CF3">
      <w:pPr>
        <w:pStyle w:val="16"/>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203E4778">
      <w:r>
        <w:fldChar w:fldCharType="end"/>
      </w:r>
    </w:p>
    <w:p w14:paraId="352E5AB9">
      <w:pPr>
        <w:jc w:val="center"/>
      </w:pPr>
      <w:r>
        <w:rPr>
          <w:rFonts w:ascii="方正小标宋_GBK" w:hAnsi="方正小标宋_GBK" w:eastAsia="方正小标宋_GBK" w:cs="方正小标宋_GBK"/>
          <w:color w:val="000000"/>
          <w:sz w:val="30"/>
        </w:rPr>
        <w:t>第二部分 预算项目绩效目标</w:t>
      </w:r>
    </w:p>
    <w:p w14:paraId="3B6C1EEE">
      <w:pPr>
        <w:pStyle w:val="16"/>
        <w:tabs>
          <w:tab w:val="right" w:leader="dot" w:pos="9282"/>
        </w:tabs>
      </w:pPr>
      <w:r>
        <w:fldChar w:fldCharType="begin"/>
      </w:r>
      <w:r>
        <w:instrText xml:space="preserve">TOC \o "4-4" \h \z \u</w:instrText>
      </w:r>
      <w:r>
        <w:fldChar w:fldCharType="separate"/>
      </w:r>
      <w:r>
        <w:fldChar w:fldCharType="begin"/>
      </w:r>
      <w:r>
        <w:instrText xml:space="preserve"> HYPERLINK \l _Toc6589 </w:instrText>
      </w:r>
      <w:r>
        <w:fldChar w:fldCharType="separate"/>
      </w:r>
      <w:r>
        <w:t>1.</w:t>
      </w:r>
      <w:r>
        <w:rPr>
          <w:rFonts w:hint="eastAsia"/>
        </w:rPr>
        <w:t>怀财预批【2025】36号 省级两家媒体相关费用</w:t>
      </w:r>
      <w:r>
        <w:t>绩效目标表</w:t>
      </w:r>
      <w:r>
        <w:tab/>
      </w:r>
      <w:r>
        <w:fldChar w:fldCharType="begin"/>
      </w:r>
      <w:r>
        <w:instrText xml:space="preserve"> PAGEREF _Toc6589 \h </w:instrText>
      </w:r>
      <w:r>
        <w:fldChar w:fldCharType="separate"/>
      </w:r>
      <w:r>
        <w:t>7</w:t>
      </w:r>
      <w:r>
        <w:fldChar w:fldCharType="end"/>
      </w:r>
      <w:r>
        <w:fldChar w:fldCharType="end"/>
      </w:r>
    </w:p>
    <w:p w14:paraId="3889204B">
      <w:pPr>
        <w:pStyle w:val="16"/>
        <w:tabs>
          <w:tab w:val="right" w:leader="dot" w:pos="9282"/>
        </w:tabs>
      </w:pPr>
      <w:r>
        <w:fldChar w:fldCharType="begin"/>
      </w:r>
      <w:r>
        <w:instrText xml:space="preserve"> HYPERLINK \l _Toc10724 </w:instrText>
      </w:r>
      <w:r>
        <w:fldChar w:fldCharType="separate"/>
      </w:r>
      <w:r>
        <w:t>2.</w:t>
      </w:r>
      <w:r>
        <w:rPr>
          <w:rFonts w:hint="eastAsia"/>
        </w:rPr>
        <w:t>怀来融媒体中心网络提升改造项目</w:t>
      </w:r>
      <w:r>
        <w:t>绩效目标表</w:t>
      </w:r>
      <w:r>
        <w:tab/>
      </w:r>
      <w:r>
        <w:fldChar w:fldCharType="begin"/>
      </w:r>
      <w:r>
        <w:instrText xml:space="preserve"> PAGEREF _Toc10724 \h </w:instrText>
      </w:r>
      <w:r>
        <w:fldChar w:fldCharType="separate"/>
      </w:r>
      <w:r>
        <w:t>8</w:t>
      </w:r>
      <w:r>
        <w:fldChar w:fldCharType="end"/>
      </w:r>
      <w:r>
        <w:fldChar w:fldCharType="end"/>
      </w:r>
    </w:p>
    <w:p w14:paraId="2DD4952A">
      <w:pPr>
        <w:pStyle w:val="16"/>
        <w:tabs>
          <w:tab w:val="right" w:leader="dot" w:pos="9282"/>
        </w:tabs>
      </w:pPr>
      <w:r>
        <w:fldChar w:fldCharType="begin"/>
      </w:r>
      <w:r>
        <w:instrText xml:space="preserve"> HYPERLINK \l _Toc27896 </w:instrText>
      </w:r>
      <w:r>
        <w:fldChar w:fldCharType="separate"/>
      </w:r>
      <w:r>
        <w:t>3.</w:t>
      </w:r>
      <w:r>
        <w:rPr>
          <w:rFonts w:hint="eastAsia"/>
        </w:rPr>
        <w:t>怀财预批【2025】3号怀来融媒体中心网络提升改造项目</w:t>
      </w:r>
      <w:r>
        <w:t>绩效目标表</w:t>
      </w:r>
      <w:r>
        <w:tab/>
      </w:r>
      <w:r>
        <w:fldChar w:fldCharType="begin"/>
      </w:r>
      <w:r>
        <w:instrText xml:space="preserve"> PAGEREF _Toc27896 \h </w:instrText>
      </w:r>
      <w:r>
        <w:fldChar w:fldCharType="separate"/>
      </w:r>
      <w:r>
        <w:t>9</w:t>
      </w:r>
      <w:r>
        <w:fldChar w:fldCharType="end"/>
      </w:r>
      <w:r>
        <w:fldChar w:fldCharType="end"/>
      </w:r>
    </w:p>
    <w:p w14:paraId="0B569B8A">
      <w:pPr>
        <w:pStyle w:val="16"/>
        <w:tabs>
          <w:tab w:val="right" w:leader="dot" w:pos="9282"/>
        </w:tabs>
      </w:pPr>
      <w:r>
        <w:fldChar w:fldCharType="begin"/>
      </w:r>
      <w:r>
        <w:instrText xml:space="preserve"> HYPERLINK \l _Toc12182 </w:instrText>
      </w:r>
      <w:r>
        <w:fldChar w:fldCharType="separate"/>
      </w:r>
      <w:r>
        <w:t>4.</w:t>
      </w:r>
      <w:r>
        <w:rPr>
          <w:rFonts w:hint="eastAsia"/>
        </w:rPr>
        <w:t>怀财预批【2025】83号 新媒体平台运行费用</w:t>
      </w:r>
      <w:r>
        <w:t>绩效目标表</w:t>
      </w:r>
      <w:r>
        <w:tab/>
      </w:r>
      <w:r>
        <w:fldChar w:fldCharType="begin"/>
      </w:r>
      <w:r>
        <w:instrText xml:space="preserve"> PAGEREF _Toc12182 \h </w:instrText>
      </w:r>
      <w:r>
        <w:fldChar w:fldCharType="separate"/>
      </w:r>
      <w:r>
        <w:t>10</w:t>
      </w:r>
      <w:r>
        <w:fldChar w:fldCharType="end"/>
      </w:r>
      <w:r>
        <w:fldChar w:fldCharType="end"/>
      </w:r>
    </w:p>
    <w:p w14:paraId="4EA1B560">
      <w:pPr>
        <w:pStyle w:val="16"/>
        <w:tabs>
          <w:tab w:val="right" w:leader="dot" w:pos="9282"/>
        </w:tabs>
      </w:pPr>
      <w:r>
        <w:fldChar w:fldCharType="begin"/>
      </w:r>
      <w:r>
        <w:instrText xml:space="preserve"> HYPERLINK \l _Toc20698 </w:instrText>
      </w:r>
      <w:r>
        <w:fldChar w:fldCharType="separate"/>
      </w:r>
      <w:r>
        <w:rPr>
          <w:rFonts w:hint="eastAsia"/>
          <w:lang w:val="en-US" w:eastAsia="zh-CN"/>
        </w:rPr>
        <w:t>5</w:t>
      </w:r>
      <w:r>
        <w:t>.</w:t>
      </w:r>
      <w:r>
        <w:rPr>
          <w:rFonts w:hint="eastAsia"/>
        </w:rPr>
        <w:t>怀财预批【2025】35号 市级两家媒体相关费用</w:t>
      </w:r>
      <w:r>
        <w:t>绩效目标表</w:t>
      </w:r>
      <w:r>
        <w:tab/>
      </w:r>
      <w:r>
        <w:fldChar w:fldCharType="begin"/>
      </w:r>
      <w:r>
        <w:instrText xml:space="preserve"> PAGEREF _Toc20698 \h </w:instrText>
      </w:r>
      <w:r>
        <w:fldChar w:fldCharType="separate"/>
      </w:r>
      <w:r>
        <w:t>11</w:t>
      </w:r>
      <w:r>
        <w:fldChar w:fldCharType="end"/>
      </w:r>
      <w:r>
        <w:fldChar w:fldCharType="end"/>
      </w:r>
    </w:p>
    <w:p w14:paraId="085AB618">
      <w:pPr>
        <w:pStyle w:val="16"/>
        <w:tabs>
          <w:tab w:val="right" w:leader="dot" w:pos="9282"/>
        </w:tabs>
      </w:pPr>
      <w:r>
        <w:fldChar w:fldCharType="begin"/>
      </w:r>
      <w:r>
        <w:instrText xml:space="preserve"> HYPERLINK \l _Toc19364 </w:instrText>
      </w:r>
      <w:r>
        <w:fldChar w:fldCharType="separate"/>
      </w:r>
      <w:r>
        <w:rPr>
          <w:rFonts w:hint="eastAsia"/>
          <w:lang w:val="en-US" w:eastAsia="zh-CN"/>
        </w:rPr>
        <w:t>6</w:t>
      </w:r>
      <w:r>
        <w:t>.</w:t>
      </w:r>
      <w:r>
        <w:rPr>
          <w:rFonts w:hint="eastAsia"/>
        </w:rPr>
        <w:t>怀财预批【2025】31号 百姓村晚大展演活动经费</w:t>
      </w:r>
      <w:r>
        <w:t>绩效目标表</w:t>
      </w:r>
      <w:r>
        <w:tab/>
      </w:r>
      <w:r>
        <w:fldChar w:fldCharType="begin"/>
      </w:r>
      <w:r>
        <w:instrText xml:space="preserve"> PAGEREF _Toc19364 \h </w:instrText>
      </w:r>
      <w:r>
        <w:fldChar w:fldCharType="separate"/>
      </w:r>
      <w:r>
        <w:t>12</w:t>
      </w:r>
      <w:r>
        <w:fldChar w:fldCharType="end"/>
      </w:r>
      <w:r>
        <w:fldChar w:fldCharType="end"/>
      </w:r>
    </w:p>
    <w:p w14:paraId="7574E12B">
      <w:pPr>
        <w:pStyle w:val="16"/>
        <w:tabs>
          <w:tab w:val="right" w:leader="dot" w:pos="9282"/>
        </w:tabs>
      </w:pPr>
      <w:r>
        <w:fldChar w:fldCharType="begin"/>
      </w:r>
      <w:r>
        <w:instrText xml:space="preserve"> HYPERLINK \l _Toc12722 </w:instrText>
      </w:r>
      <w:r>
        <w:fldChar w:fldCharType="separate"/>
      </w:r>
      <w:r>
        <w:rPr>
          <w:rFonts w:hint="eastAsia"/>
          <w:lang w:val="en-US" w:eastAsia="zh-CN"/>
        </w:rPr>
        <w:t>7</w:t>
      </w:r>
      <w:r>
        <w:t>.</w:t>
      </w:r>
      <w:r>
        <w:rPr>
          <w:rFonts w:hint="eastAsia"/>
        </w:rPr>
        <w:t>怀财字【2025】7号 新媒体平台运营费用</w:t>
      </w:r>
      <w:r>
        <w:t>绩效目标表</w:t>
      </w:r>
      <w:r>
        <w:tab/>
      </w:r>
      <w:r>
        <w:fldChar w:fldCharType="begin"/>
      </w:r>
      <w:r>
        <w:instrText xml:space="preserve"> PAGEREF _Toc12722 \h </w:instrText>
      </w:r>
      <w:r>
        <w:fldChar w:fldCharType="separate"/>
      </w:r>
      <w:r>
        <w:t>13</w:t>
      </w:r>
      <w:r>
        <w:fldChar w:fldCharType="end"/>
      </w:r>
      <w:r>
        <w:fldChar w:fldCharType="end"/>
      </w:r>
    </w:p>
    <w:p w14:paraId="1E39D34C">
      <w:pPr>
        <w:pStyle w:val="16"/>
        <w:tabs>
          <w:tab w:val="right" w:leader="dot" w:pos="9282"/>
        </w:tabs>
      </w:pPr>
      <w:r>
        <w:fldChar w:fldCharType="begin"/>
      </w:r>
      <w:r>
        <w:instrText xml:space="preserve"> HYPERLINK \l _Toc26039 </w:instrText>
      </w:r>
      <w:r>
        <w:fldChar w:fldCharType="separate"/>
      </w:r>
      <w:r>
        <w:rPr>
          <w:rFonts w:hint="eastAsia"/>
          <w:lang w:val="en-US" w:eastAsia="zh-CN"/>
        </w:rPr>
        <w:t>8</w:t>
      </w:r>
      <w:r>
        <w:t>.</w:t>
      </w:r>
      <w:r>
        <w:rPr>
          <w:rFonts w:hint="eastAsia"/>
        </w:rPr>
        <w:t>怀财字【2025】7号 《新怀来》报编辑发行费用</w:t>
      </w:r>
      <w:r>
        <w:t>绩效目标表</w:t>
      </w:r>
      <w:r>
        <w:tab/>
      </w:r>
      <w:r>
        <w:fldChar w:fldCharType="begin"/>
      </w:r>
      <w:r>
        <w:instrText xml:space="preserve"> PAGEREF _Toc26039 \h </w:instrText>
      </w:r>
      <w:r>
        <w:fldChar w:fldCharType="separate"/>
      </w:r>
      <w:r>
        <w:t>14</w:t>
      </w:r>
      <w:r>
        <w:fldChar w:fldCharType="end"/>
      </w:r>
      <w:r>
        <w:fldChar w:fldCharType="end"/>
      </w:r>
    </w:p>
    <w:p w14:paraId="52D9DE0F">
      <w:pPr>
        <w:pStyle w:val="16"/>
        <w:tabs>
          <w:tab w:val="right" w:leader="dot" w:pos="9282"/>
        </w:tabs>
      </w:pPr>
      <w:r>
        <w:fldChar w:fldCharType="begin"/>
      </w:r>
      <w:r>
        <w:instrText xml:space="preserve"> HYPERLINK \l _Toc6865 </w:instrText>
      </w:r>
      <w:r>
        <w:fldChar w:fldCharType="separate"/>
      </w:r>
      <w:r>
        <w:rPr>
          <w:rFonts w:hint="eastAsia"/>
          <w:lang w:val="en-US" w:eastAsia="zh-CN"/>
        </w:rPr>
        <w:t>9</w:t>
      </w:r>
      <w:r>
        <w:t>.</w:t>
      </w:r>
      <w:r>
        <w:rPr>
          <w:rFonts w:hint="eastAsia"/>
        </w:rPr>
        <w:t>怀来融媒体中心网络提升改造项目</w:t>
      </w:r>
      <w:r>
        <w:t>绩效目标表</w:t>
      </w:r>
      <w:r>
        <w:tab/>
      </w:r>
      <w:r>
        <w:fldChar w:fldCharType="begin"/>
      </w:r>
      <w:r>
        <w:instrText xml:space="preserve"> PAGEREF _Toc6865 \h </w:instrText>
      </w:r>
      <w:r>
        <w:fldChar w:fldCharType="separate"/>
      </w:r>
      <w:r>
        <w:t>15</w:t>
      </w:r>
      <w:r>
        <w:fldChar w:fldCharType="end"/>
      </w:r>
      <w:r>
        <w:fldChar w:fldCharType="end"/>
      </w:r>
    </w:p>
    <w:p w14:paraId="0D7A7603">
      <w:pPr>
        <w:pStyle w:val="16"/>
        <w:tabs>
          <w:tab w:val="right" w:leader="dot" w:pos="9282"/>
        </w:tabs>
      </w:pPr>
      <w:r>
        <w:fldChar w:fldCharType="end"/>
      </w:r>
    </w:p>
    <w:p w14:paraId="0A10D946">
      <w:pPr>
        <w:rPr>
          <w:rFonts w:hint="eastAsia" w:eastAsia="宋体"/>
          <w:lang w:eastAsia="zh-CN"/>
        </w:rPr>
      </w:pPr>
      <w:r>
        <w:br w:type="page"/>
      </w:r>
    </w:p>
    <w:p w14:paraId="1BEBF793">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14:paraId="2DF99189">
      <w:pPr>
        <w:jc w:val="center"/>
      </w:pPr>
      <w:r>
        <w:rPr>
          <w:rFonts w:ascii="方正小标宋_GBK" w:hAnsi="方正小标宋_GBK" w:eastAsia="方正小标宋_GBK" w:cs="方正小标宋_GBK"/>
          <w:color w:val="000000"/>
          <w:sz w:val="44"/>
        </w:rPr>
        <w:t xml:space="preserve"> </w:t>
      </w:r>
    </w:p>
    <w:p w14:paraId="2D8EBFD3">
      <w:pPr>
        <w:jc w:val="center"/>
      </w:pPr>
      <w:r>
        <w:rPr>
          <w:rFonts w:ascii="方正小标宋_GBK" w:hAnsi="方正小标宋_GBK" w:eastAsia="方正小标宋_GBK" w:cs="方正小标宋_GBK"/>
          <w:color w:val="000000"/>
          <w:sz w:val="44"/>
        </w:rPr>
        <w:t>第一部分</w:t>
      </w:r>
    </w:p>
    <w:p w14:paraId="151981FE">
      <w:pPr>
        <w:jc w:val="center"/>
        <w:outlineLvl w:val="0"/>
      </w:pP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整体绩效目标</w:t>
      </w:r>
    </w:p>
    <w:p w14:paraId="20E7BF0A">
      <w:pPr>
        <w:jc w:val="center"/>
      </w:pPr>
      <w:r>
        <w:rPr>
          <w:rFonts w:ascii="方正小标宋_GBK" w:hAnsi="方正小标宋_GBK" w:eastAsia="方正小标宋_GBK" w:cs="方正小标宋_GBK"/>
          <w:color w:val="000000"/>
          <w:sz w:val="44"/>
        </w:rPr>
        <w:t xml:space="preserve"> </w:t>
      </w:r>
    </w:p>
    <w:p w14:paraId="4D2D833A">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6EA1360F">
      <w:pPr>
        <w:pStyle w:val="6"/>
      </w:pPr>
      <w:r>
        <w:rPr>
          <w:rFonts w:hint="eastAsia"/>
          <w:lang w:eastAsia="zh-CN"/>
        </w:rPr>
        <w:t>2025年</w:t>
      </w:r>
      <w:r>
        <w:t>，怀来县融媒体中心将深入学习贯彻习近平总书记关于宣传思想工作的重要论述，坚持以习近平新时代中国特色社会主义思想为指导，紧紧围绕我县的中心任务和工作大局，推动宣传思想文化工作取得实效，坚守意识形态和宣传思想工作阵地，讲好怀来故事，传播怀来声音，为全县经济社会高质量发展营造良好的舆论氛围，贡献“融媒力量”。</w:t>
      </w:r>
    </w:p>
    <w:p w14:paraId="451F3A77">
      <w:pPr>
        <w:pStyle w:val="6"/>
      </w:pPr>
      <w:r>
        <w:t>（一）依托多元媒体，持续发挥好媒体宣传效力</w:t>
      </w:r>
    </w:p>
    <w:p w14:paraId="682A342C">
      <w:pPr>
        <w:pStyle w:val="6"/>
      </w:pPr>
      <w:r>
        <w:t>1</w:t>
      </w:r>
      <w:r>
        <w:rPr>
          <w:rFonts w:hint="eastAsia"/>
          <w:lang w:eastAsia="zh-CN"/>
        </w:rPr>
        <w:t>.2025年</w:t>
      </w:r>
      <w:r>
        <w:t>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持续做好“这么近，这么美，周末到河北”宣传，全力打响怀来文旅重大品牌，助力我县文化旅游、健康养生、特色农牧等主导产业高质量发展，并通过多形式、多平台循环播放的方式提升宣传作品的持续影响力。</w:t>
      </w:r>
    </w:p>
    <w:p w14:paraId="0E3ED5B8">
      <w:pPr>
        <w:pStyle w:val="6"/>
      </w:pPr>
      <w:r>
        <w:t>2.在京津冀协同发展国家战略提出十周年之际，我中心将针对京津冀协同发展战略，在“两微一端”、抖音等网络新媒体平台开设专栏，策划制作一系列宣传报道，助力京津冀协同发展国家战略的宣传推进。同时，贯彻与延庆区融媒体中心、赤城县融媒体中心签署的“融媒联盟”协议，围绕京张体育文化旅游带建设，实现媒体合作，推进资源共享、新闻互推、人员交流和平安共建等方面开展深入合作。</w:t>
      </w:r>
    </w:p>
    <w:p w14:paraId="00C49D09">
      <w:pPr>
        <w:pStyle w:val="6"/>
      </w:pPr>
      <w:r>
        <w:t>3.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助力全县优化营商环境工作。</w:t>
      </w:r>
    </w:p>
    <w:p w14:paraId="02A4D0B4">
      <w:pPr>
        <w:pStyle w:val="6"/>
      </w:pPr>
      <w:r>
        <w:t>（二）依托怀来发布APP，深度扩展好媒体政务功能</w:t>
      </w:r>
    </w:p>
    <w:p w14:paraId="715E50A7">
      <w:pPr>
        <w:pStyle w:val="6"/>
      </w:pPr>
      <w: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14:paraId="34F0E778">
      <w:pPr>
        <w:pStyle w:val="6"/>
      </w:pPr>
      <w:r>
        <w:t>2.为推动形成良好的营商环境，提高群众安全感和满意度，我中心坚持党建引领，持续开展优化营商环境宣传活动，在怀来发布app开设《营商在怀来》专栏，助推企业健康有序发展新变化，进一步营造良好营商环境和社会氛围，深入挖掘营商环境工作中优秀经验做法，进一步深化宣传引领，为全县优化</w:t>
      </w:r>
      <w:r>
        <w:rPr>
          <w:rFonts w:hint="eastAsia"/>
          <w:lang w:val="en-US" w:eastAsia="zh-CN"/>
        </w:rPr>
        <w:t>营</w:t>
      </w:r>
      <w:r>
        <w:t>商环境工作提供有力的宣传舆论支撑。</w:t>
      </w:r>
    </w:p>
    <w:p w14:paraId="24B6CB69">
      <w:pPr>
        <w:pStyle w:val="6"/>
      </w:pPr>
      <w:r>
        <w:t>3.近年来，怀来县不断推动农产品电商化建设，推动电子商务和农业融合发展，扩大电商产品规模化，我中心将依托怀来发布APP，提供群众对电商的了解渠道，持续发展农产品电子商务，提高农产品生产水平，积极引导农业生产企业和经营主体应用电子商务销售农产品。</w:t>
      </w:r>
    </w:p>
    <w:p w14:paraId="34B3DACE">
      <w:pPr>
        <w:pStyle w:val="6"/>
      </w:pPr>
      <w:r>
        <w:rPr>
          <w:rFonts w:hint="eastAsia"/>
          <w:lang w:eastAsia="zh-CN"/>
        </w:rPr>
        <w:t>2025年</w:t>
      </w:r>
      <w:r>
        <w:t>，我中心继续坚守党媒初心，构建主流媒体新业态，牢牢把握政治方向和舆论导向，在新闻宣传、媒体融合、运营建设方面再下功夫持续推出有深度、有温度、有高度的新闻作品，进一步提升融媒影响力，传播怀来声音、讲好怀来故事。</w:t>
      </w:r>
    </w:p>
    <w:p w14:paraId="499E2056">
      <w:pPr>
        <w:pStyle w:val="6"/>
      </w:pPr>
    </w:p>
    <w:p w14:paraId="162BEC63">
      <w:pPr>
        <w:pStyle w:val="6"/>
      </w:pPr>
    </w:p>
    <w:p w14:paraId="075E7C0E">
      <w:pPr>
        <w:pStyle w:val="6"/>
      </w:pPr>
    </w:p>
    <w:p w14:paraId="6C43170F">
      <w:pPr>
        <w:pStyle w:val="6"/>
      </w:pPr>
    </w:p>
    <w:p w14:paraId="797C6E89">
      <w:pPr>
        <w:pStyle w:val="6"/>
      </w:pPr>
    </w:p>
    <w:p w14:paraId="7E14FF23">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546ED67B">
      <w:pPr>
        <w:pStyle w:val="7"/>
      </w:pPr>
      <w:r>
        <w:rPr>
          <w:rFonts w:hint="eastAsia"/>
          <w:lang w:eastAsia="zh-CN"/>
        </w:rPr>
        <w:t>2025年</w:t>
      </w:r>
      <w:r>
        <w:t>是我们要认真贯彻落实习近平总书记</w:t>
      </w:r>
      <w:r>
        <w:rPr>
          <w:rFonts w:hint="eastAsia"/>
          <w:lang w:val="en-US" w:eastAsia="zh-CN"/>
        </w:rPr>
        <w:t>重要</w:t>
      </w:r>
      <w:r>
        <w:t>指示精神，以朝气蓬勃的精气神和昂扬向上的斗志，感恩奋进、决战决胜，在培根铸魂上展现新担当，在守正创新上实现新作为，为怀来交上本地发展优异答卷贡献力量。</w:t>
      </w:r>
    </w:p>
    <w:p w14:paraId="6B5B8764">
      <w:pPr>
        <w:pStyle w:val="7"/>
      </w:pPr>
      <w:r>
        <w:rPr>
          <w:rFonts w:hint="eastAsia"/>
          <w:lang w:eastAsia="zh-CN"/>
        </w:rPr>
        <w:t>2025年</w:t>
      </w:r>
      <w:r>
        <w:t>，怀来电视台将保证《怀来新闻》播出240期，《新闻综述》52期，新闻720条，专题专栏100期。</w:t>
      </w:r>
    </w:p>
    <w:p w14:paraId="596BE97A">
      <w:pPr>
        <w:pStyle w:val="7"/>
      </w:pPr>
      <w:r>
        <w:rPr>
          <w:rFonts w:hint="eastAsia"/>
          <w:lang w:eastAsia="zh-CN"/>
        </w:rPr>
        <w:t>2025年</w:t>
      </w:r>
      <w:r>
        <w:t>，怀来人民广播电台制作播出《怀来新闻》240期，《新闻周报》52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14:paraId="61783421">
      <w:pPr>
        <w:pStyle w:val="7"/>
      </w:pPr>
      <w:r>
        <w:rPr>
          <w:rFonts w:hint="eastAsia"/>
          <w:lang w:eastAsia="zh-CN"/>
        </w:rPr>
        <w:t>2025年</w:t>
      </w:r>
      <w:r>
        <w:t xml:space="preserve">《新怀来》报围绕社会热点、文明新风、民生焦点，生态建设抓好各类深度报道，展示怀来在经济发展、产业发展、城市建设、生态建设、民生工作等方面所取得的成就，完成出版41期。 </w:t>
      </w:r>
    </w:p>
    <w:p w14:paraId="331A56A8">
      <w:pPr>
        <w:pStyle w:val="7"/>
      </w:pPr>
      <w:r>
        <w:rPr>
          <w:rFonts w:hint="eastAsia"/>
          <w:lang w:eastAsia="zh-CN"/>
        </w:rPr>
        <w:t>2025年</w:t>
      </w:r>
      <w:r>
        <w:t xml:space="preserve">“怀来发布”微信公众号保证发布文章980篇，粉丝量17.8万。 </w:t>
      </w:r>
    </w:p>
    <w:p w14:paraId="51977AFE">
      <w:pPr>
        <w:pStyle w:val="7"/>
      </w:pPr>
      <w:r>
        <w:rPr>
          <w:rFonts w:hint="eastAsia"/>
          <w:lang w:eastAsia="zh-CN"/>
        </w:rPr>
        <w:t>2025年</w:t>
      </w:r>
      <w:r>
        <w:t>，“怀来发布”抖音、快手、微信视频号等新媒体平台，将充分发挥短视频易传播、速度快的特点，视频内容将保证1800条以上。</w:t>
      </w:r>
    </w:p>
    <w:p w14:paraId="5050C6A3">
      <w:pPr>
        <w:pStyle w:val="7"/>
      </w:pPr>
      <w:r>
        <w:rPr>
          <w:rFonts w:hint="eastAsia"/>
          <w:lang w:eastAsia="zh-CN"/>
        </w:rPr>
        <w:t>2025年</w:t>
      </w:r>
      <w:r>
        <w:t xml:space="preserve">通过“冀云怀来”APP拓宽怀来对外宣传的渠道。 </w:t>
      </w:r>
    </w:p>
    <w:p w14:paraId="312CDDA1">
      <w:pPr>
        <w:pStyle w:val="7"/>
      </w:pPr>
      <w:r>
        <w:rPr>
          <w:rFonts w:hint="eastAsia"/>
          <w:lang w:eastAsia="zh-CN"/>
        </w:rPr>
        <w:t>2025年</w:t>
      </w:r>
      <w:r>
        <w:t>进一步加大公益广告制作、播出力度，全年完成公益广告制作120条。</w:t>
      </w:r>
    </w:p>
    <w:p w14:paraId="4CEBE785">
      <w:pPr>
        <w:pStyle w:val="7"/>
      </w:pPr>
      <w:r>
        <w:rPr>
          <w:rFonts w:hint="eastAsia"/>
          <w:lang w:eastAsia="zh-CN"/>
        </w:rPr>
        <w:t>2025年</w:t>
      </w:r>
      <w:r>
        <w:t>将继续加大新闻、栏目向中央台、省台、市台的推送力度，扩大宣传效果，提高宣传效率，保持外宣良好成绩。保证播发总数位列全市县区前列。</w:t>
      </w:r>
    </w:p>
    <w:p w14:paraId="35DAA4CE">
      <w:pPr>
        <w:pStyle w:val="7"/>
      </w:pPr>
      <w:r>
        <w:rPr>
          <w:rFonts w:hint="eastAsia"/>
          <w:lang w:eastAsia="zh-CN"/>
        </w:rPr>
        <w:t>2025年</w:t>
      </w:r>
      <w:r>
        <w:t>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14:paraId="64A2D0E4">
      <w:pPr>
        <w:pStyle w:val="7"/>
      </w:pPr>
      <w:r>
        <w:rPr>
          <w:rFonts w:hint="eastAsia"/>
          <w:lang w:eastAsia="zh-CN"/>
        </w:rPr>
        <w:t>2025年</w:t>
      </w:r>
      <w:r>
        <w:t>将认真落实人才工作责任，不断提高新闻从业人员的政治理论水平，组织职工参加相关培训。</w:t>
      </w:r>
    </w:p>
    <w:p w14:paraId="7526948A">
      <w:pPr>
        <w:pStyle w:val="7"/>
      </w:pPr>
      <w:r>
        <w:t>20</w:t>
      </w:r>
      <w:r>
        <w:rPr>
          <w:rFonts w:hint="eastAsia"/>
          <w:lang w:val="en-US" w:eastAsia="zh-CN"/>
        </w:rPr>
        <w:t>25</w:t>
      </w:r>
      <w:r>
        <w:t>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14:paraId="7DDBF418">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14:paraId="22A15D2B">
      <w:pPr>
        <w:spacing w:before="10" w:after="10"/>
        <w:ind w:firstLine="560"/>
        <w:outlineLvl w:val="1"/>
      </w:pPr>
      <w:r>
        <w:rPr>
          <w:rFonts w:ascii="方正黑体_GBK" w:hAnsi="方正黑体_GBK" w:eastAsia="方正黑体_GBK" w:cs="方正黑体_GBK"/>
          <w:color w:val="000000"/>
          <w:sz w:val="28"/>
        </w:rPr>
        <w:t>三、工作保障措施</w:t>
      </w:r>
      <w:bookmarkEnd w:id="2"/>
    </w:p>
    <w:p w14:paraId="53018B84">
      <w:pPr>
        <w:pStyle w:val="8"/>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w:t>
      </w:r>
    </w:p>
    <w:p w14:paraId="732FE01E">
      <w:pPr>
        <w:pStyle w:val="8"/>
        <w:rPr>
          <w:lang w:eastAsia="zh-CN"/>
        </w:rPr>
      </w:pPr>
      <w:r>
        <w:t>（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w:t>
      </w:r>
    </w:p>
    <w:p w14:paraId="01422CC7">
      <w:pPr>
        <w:pStyle w:val="8"/>
      </w:pPr>
      <w:r>
        <w:t xml:space="preserve"> （三）加强绩效运行监控。全程开展绩效运行监控，确保发现问题能及时采取有效措施，保证绩效目标如期保质实现。同时，对绩效运行情况</w:t>
      </w:r>
      <w:r>
        <w:rPr>
          <w:rFonts w:hint="eastAsia"/>
          <w:lang w:val="en-US" w:eastAsia="zh-CN"/>
        </w:rPr>
        <w:t>做</w:t>
      </w:r>
      <w:r>
        <w:t>出自查自评。对自查自评中发现的问题，第一时间制定整改措施，明确整改时限，按照时间节点对问题进行积极整改，使监控作用得到有效发挥，从而调整优化支出结构，提高财政资金使用效益。</w:t>
      </w:r>
    </w:p>
    <w:p w14:paraId="3F1D41C4">
      <w:pPr>
        <w:pStyle w:val="8"/>
      </w:pPr>
      <w:r>
        <w:t>（四）加强内部监督。认真落实中央八项规定的要求，贯彻执行办公用房、公务招待、政府集中采购等相关制度；认真贯彻落实“三重一大”制度，提高民主决策科学化水平，严格执行中心会务制度，涉及人事调整、资金项目等重要事项、重点工作都由中心支部扩大会或中心工作会集体研究决定，通过民主决策，确保台内大小事务账目清晰、记录有痕、公开透明；积极配合做好审计、财政监督等外部监督工作。</w:t>
      </w:r>
    </w:p>
    <w:p w14:paraId="24507D52">
      <w:pPr>
        <w:pStyle w:val="8"/>
      </w:pPr>
      <w:r>
        <w:t>（五）加强宣传培训调研。202</w:t>
      </w:r>
      <w:r>
        <w:rPr>
          <w:rFonts w:hint="eastAsia"/>
          <w:lang w:val="en-US" w:eastAsia="zh-CN"/>
        </w:rPr>
        <w:t>5</w:t>
      </w:r>
      <w:r>
        <w:t>年，为了实现全年规划目标绩效要加强全媒体人才的培养，不断适应新型媒体发展的要求，通过全媒体人才培养和科学有效的绩效考核管理，保障全媒体宣传思想工作和事业建设高质量发展。</w:t>
      </w:r>
    </w:p>
    <w:p w14:paraId="05D5A604">
      <w:pPr>
        <w:pStyle w:val="8"/>
      </w:pPr>
    </w:p>
    <w:p w14:paraId="17F6E652">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D7EB057">
      <w:pPr>
        <w:jc w:val="center"/>
      </w:pPr>
      <w:r>
        <w:rPr>
          <w:rFonts w:ascii="方正小标宋_GBK" w:hAnsi="方正小标宋_GBK" w:eastAsia="方正小标宋_GBK" w:cs="方正小标宋_GBK"/>
          <w:color w:val="000000"/>
          <w:sz w:val="52"/>
        </w:rPr>
        <w:t xml:space="preserve"> </w:t>
      </w:r>
    </w:p>
    <w:p w14:paraId="52AF26C3">
      <w:pPr>
        <w:jc w:val="center"/>
      </w:pPr>
      <w:r>
        <w:rPr>
          <w:rFonts w:ascii="方正小标宋_GBK" w:hAnsi="方正小标宋_GBK" w:eastAsia="方正小标宋_GBK" w:cs="方正小标宋_GBK"/>
          <w:color w:val="000000"/>
          <w:sz w:val="52"/>
        </w:rPr>
        <w:t xml:space="preserve"> </w:t>
      </w:r>
    </w:p>
    <w:p w14:paraId="667226C7">
      <w:pPr>
        <w:jc w:val="center"/>
      </w:pPr>
      <w:r>
        <w:rPr>
          <w:rFonts w:ascii="方正小标宋_GBK" w:hAnsi="方正小标宋_GBK" w:eastAsia="方正小标宋_GBK" w:cs="方正小标宋_GBK"/>
          <w:color w:val="000000"/>
          <w:sz w:val="52"/>
        </w:rPr>
        <w:t xml:space="preserve"> </w:t>
      </w:r>
    </w:p>
    <w:p w14:paraId="386A761A">
      <w:pPr>
        <w:jc w:val="center"/>
        <w:rPr>
          <w:rFonts w:ascii="方正小标宋_GBK" w:hAnsi="方正小标宋_GBK" w:eastAsia="方正小标宋_GBK" w:cs="方正小标宋_GBK"/>
          <w:color w:val="000000"/>
          <w:sz w:val="44"/>
        </w:rPr>
      </w:pPr>
    </w:p>
    <w:p w14:paraId="7CFCD500">
      <w:pPr>
        <w:jc w:val="center"/>
        <w:rPr>
          <w:rFonts w:ascii="方正小标宋_GBK" w:hAnsi="方正小标宋_GBK" w:eastAsia="方正小标宋_GBK" w:cs="方正小标宋_GBK"/>
          <w:color w:val="000000"/>
          <w:sz w:val="44"/>
        </w:rPr>
      </w:pPr>
    </w:p>
    <w:p w14:paraId="1C9A0F36">
      <w:pPr>
        <w:jc w:val="center"/>
        <w:rPr>
          <w:rFonts w:ascii="方正小标宋_GBK" w:hAnsi="方正小标宋_GBK" w:eastAsia="方正小标宋_GBK" w:cs="方正小标宋_GBK"/>
          <w:color w:val="000000"/>
          <w:sz w:val="44"/>
        </w:rPr>
      </w:pPr>
    </w:p>
    <w:p w14:paraId="123D7188">
      <w:pPr>
        <w:jc w:val="center"/>
      </w:pPr>
      <w:r>
        <w:rPr>
          <w:rFonts w:ascii="方正小标宋_GBK" w:hAnsi="方正小标宋_GBK" w:eastAsia="方正小标宋_GBK" w:cs="方正小标宋_GBK"/>
          <w:color w:val="000000"/>
          <w:sz w:val="44"/>
        </w:rPr>
        <w:t>第二部分</w:t>
      </w:r>
    </w:p>
    <w:p w14:paraId="112BCC7D">
      <w:pPr>
        <w:jc w:val="center"/>
      </w:pPr>
      <w:r>
        <w:rPr>
          <w:rFonts w:ascii="方正小标宋_GBK" w:hAnsi="方正小标宋_GBK" w:eastAsia="方正小标宋_GBK" w:cs="方正小标宋_GBK"/>
          <w:color w:val="000000"/>
          <w:sz w:val="44"/>
        </w:rPr>
        <w:t xml:space="preserve"> </w:t>
      </w:r>
    </w:p>
    <w:p w14:paraId="77CC4780">
      <w:pPr>
        <w:jc w:val="center"/>
        <w:outlineLvl w:val="0"/>
      </w:pPr>
      <w:r>
        <w:rPr>
          <w:rFonts w:ascii="方正小标宋_GBK" w:hAnsi="方正小标宋_GBK" w:eastAsia="方正小标宋_GBK" w:cs="方正小标宋_GBK"/>
          <w:color w:val="000000"/>
          <w:sz w:val="44"/>
        </w:rPr>
        <w:t>预算项目绩效目标</w:t>
      </w:r>
    </w:p>
    <w:p w14:paraId="5BD02E7A">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C29FD1C">
      <w:pPr>
        <w:jc w:val="center"/>
      </w:pPr>
      <w:r>
        <w:rPr>
          <w:rFonts w:ascii="方正仿宋_GBK" w:hAnsi="方正仿宋_GBK" w:eastAsia="方正仿宋_GBK" w:cs="方正仿宋_GBK"/>
          <w:color w:val="000000"/>
          <w:sz w:val="28"/>
        </w:rPr>
        <w:t xml:space="preserve"> </w:t>
      </w:r>
    </w:p>
    <w:p w14:paraId="0985BD71">
      <w:pPr>
        <w:ind w:firstLine="560"/>
        <w:outlineLvl w:val="3"/>
      </w:pPr>
      <w:bookmarkStart w:id="3" w:name="_Toc6589"/>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怀财预批【2025】36号 省级两家媒体相关费用</w:t>
      </w:r>
      <w:r>
        <w:rPr>
          <w:rFonts w:ascii="方正仿宋_GBK" w:hAnsi="方正仿宋_GBK" w:eastAsia="方正仿宋_GBK" w:cs="方正仿宋_GBK"/>
          <w:color w:val="000000"/>
          <w:sz w:val="28"/>
        </w:rPr>
        <w:t>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D99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ADB1E9">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D3220A1">
            <w:pPr>
              <w:pStyle w:val="9"/>
            </w:pPr>
            <w:r>
              <w:rPr>
                <w:rFonts w:hint="eastAsia"/>
                <w:lang w:eastAsia="zh-CN"/>
              </w:rPr>
              <w:t>部门</w:t>
            </w:r>
            <w:r>
              <w:t>：万元</w:t>
            </w:r>
          </w:p>
        </w:tc>
      </w:tr>
      <w:tr w14:paraId="1984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33E09">
            <w:pPr>
              <w:pStyle w:val="12"/>
            </w:pPr>
            <w:r>
              <w:t>项目编码</w:t>
            </w:r>
          </w:p>
        </w:tc>
        <w:tc>
          <w:tcPr>
            <w:tcW w:w="2608" w:type="dxa"/>
            <w:gridSpan w:val="2"/>
            <w:vAlign w:val="center"/>
          </w:tcPr>
          <w:p w14:paraId="6F53D4F6">
            <w:pPr>
              <w:pStyle w:val="11"/>
            </w:pPr>
            <w:r>
              <w:rPr>
                <w:rFonts w:hint="eastAsia"/>
              </w:rPr>
              <w:t>13073025P000180100019</w:t>
            </w:r>
          </w:p>
        </w:tc>
        <w:tc>
          <w:tcPr>
            <w:tcW w:w="1587" w:type="dxa"/>
            <w:vAlign w:val="center"/>
          </w:tcPr>
          <w:p w14:paraId="6637DD6C">
            <w:pPr>
              <w:pStyle w:val="12"/>
            </w:pPr>
            <w:r>
              <w:t>项目名称</w:t>
            </w:r>
          </w:p>
        </w:tc>
        <w:tc>
          <w:tcPr>
            <w:tcW w:w="4422" w:type="dxa"/>
            <w:gridSpan w:val="3"/>
            <w:vAlign w:val="center"/>
          </w:tcPr>
          <w:p w14:paraId="19C892FB">
            <w:pPr>
              <w:pStyle w:val="11"/>
            </w:pPr>
            <w:r>
              <w:rPr>
                <w:rFonts w:hint="eastAsia"/>
              </w:rPr>
              <w:t>怀财预批【2025】36号 省级两家媒体相关费用</w:t>
            </w:r>
          </w:p>
        </w:tc>
      </w:tr>
      <w:tr w14:paraId="4F1BE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212AF">
            <w:pPr>
              <w:pStyle w:val="12"/>
            </w:pPr>
            <w:r>
              <w:t>预算规模及资金用途</w:t>
            </w:r>
          </w:p>
        </w:tc>
        <w:tc>
          <w:tcPr>
            <w:tcW w:w="1276" w:type="dxa"/>
            <w:vAlign w:val="center"/>
          </w:tcPr>
          <w:p w14:paraId="399EB635">
            <w:pPr>
              <w:pStyle w:val="12"/>
            </w:pPr>
            <w:r>
              <w:t>预算数</w:t>
            </w:r>
          </w:p>
        </w:tc>
        <w:tc>
          <w:tcPr>
            <w:tcW w:w="1332" w:type="dxa"/>
            <w:vAlign w:val="center"/>
          </w:tcPr>
          <w:p w14:paraId="58E10046">
            <w:pPr>
              <w:pStyle w:val="11"/>
              <w:rPr>
                <w:rFonts w:hint="default" w:eastAsia="方正书宋_GBK"/>
                <w:lang w:val="en-US" w:eastAsia="zh-CN"/>
              </w:rPr>
            </w:pPr>
            <w:r>
              <w:rPr>
                <w:rFonts w:hint="eastAsia"/>
                <w:lang w:val="en-US" w:eastAsia="zh-CN"/>
              </w:rPr>
              <w:t>10.00</w:t>
            </w:r>
          </w:p>
        </w:tc>
        <w:tc>
          <w:tcPr>
            <w:tcW w:w="1587" w:type="dxa"/>
            <w:vAlign w:val="center"/>
          </w:tcPr>
          <w:p w14:paraId="6A451984">
            <w:pPr>
              <w:pStyle w:val="12"/>
            </w:pPr>
            <w:r>
              <w:t>其中：财政    资金</w:t>
            </w:r>
          </w:p>
        </w:tc>
        <w:tc>
          <w:tcPr>
            <w:tcW w:w="1304" w:type="dxa"/>
            <w:vAlign w:val="center"/>
          </w:tcPr>
          <w:p w14:paraId="7EE8DB42">
            <w:pPr>
              <w:pStyle w:val="11"/>
              <w:rPr>
                <w:rFonts w:hint="default" w:eastAsia="方正书宋_GBK"/>
                <w:lang w:val="en-US" w:eastAsia="zh-CN"/>
              </w:rPr>
            </w:pPr>
            <w:r>
              <w:rPr>
                <w:rFonts w:hint="eastAsia"/>
                <w:lang w:val="en-US" w:eastAsia="zh-CN"/>
              </w:rPr>
              <w:t>10.00</w:t>
            </w:r>
          </w:p>
        </w:tc>
        <w:tc>
          <w:tcPr>
            <w:tcW w:w="1276" w:type="dxa"/>
            <w:vAlign w:val="center"/>
          </w:tcPr>
          <w:p w14:paraId="21CA362B">
            <w:pPr>
              <w:pStyle w:val="12"/>
            </w:pPr>
            <w:r>
              <w:t>其他资金</w:t>
            </w:r>
          </w:p>
        </w:tc>
        <w:tc>
          <w:tcPr>
            <w:tcW w:w="1843" w:type="dxa"/>
            <w:vAlign w:val="center"/>
          </w:tcPr>
          <w:p w14:paraId="1C0B07F8">
            <w:pPr>
              <w:pStyle w:val="11"/>
            </w:pPr>
            <w:r>
              <w:t xml:space="preserve"> </w:t>
            </w:r>
          </w:p>
        </w:tc>
      </w:tr>
      <w:tr w14:paraId="3AE36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9296C"/>
        </w:tc>
        <w:tc>
          <w:tcPr>
            <w:tcW w:w="8617" w:type="dxa"/>
            <w:gridSpan w:val="6"/>
            <w:vAlign w:val="center"/>
          </w:tcPr>
          <w:p w14:paraId="03EC83C4">
            <w:pPr>
              <w:pStyle w:val="11"/>
              <w:rPr>
                <w:highlight w:val="none"/>
              </w:rPr>
            </w:pPr>
            <w:r>
              <w:rPr>
                <w:rFonts w:hint="eastAsia"/>
                <w:highlight w:val="none"/>
              </w:rPr>
              <w:t>河北省级两家媒体相关费用</w:t>
            </w:r>
          </w:p>
        </w:tc>
      </w:tr>
      <w:tr w14:paraId="77DAD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8855B">
            <w:pPr>
              <w:pStyle w:val="12"/>
            </w:pPr>
            <w:r>
              <w:t>资金支出计划（%）</w:t>
            </w:r>
          </w:p>
        </w:tc>
        <w:tc>
          <w:tcPr>
            <w:tcW w:w="2608" w:type="dxa"/>
            <w:gridSpan w:val="2"/>
            <w:vAlign w:val="center"/>
          </w:tcPr>
          <w:p w14:paraId="1B673F10">
            <w:pPr>
              <w:pStyle w:val="12"/>
            </w:pPr>
            <w:r>
              <w:t>3月底</w:t>
            </w:r>
          </w:p>
        </w:tc>
        <w:tc>
          <w:tcPr>
            <w:tcW w:w="1587" w:type="dxa"/>
            <w:vAlign w:val="center"/>
          </w:tcPr>
          <w:p w14:paraId="493A57BA">
            <w:pPr>
              <w:pStyle w:val="12"/>
            </w:pPr>
            <w:r>
              <w:t>6月底</w:t>
            </w:r>
          </w:p>
        </w:tc>
        <w:tc>
          <w:tcPr>
            <w:tcW w:w="1304" w:type="dxa"/>
            <w:vAlign w:val="center"/>
          </w:tcPr>
          <w:p w14:paraId="55396ABA">
            <w:pPr>
              <w:pStyle w:val="12"/>
            </w:pPr>
            <w:r>
              <w:t>10月底</w:t>
            </w:r>
          </w:p>
        </w:tc>
        <w:tc>
          <w:tcPr>
            <w:tcW w:w="3118" w:type="dxa"/>
            <w:gridSpan w:val="2"/>
            <w:vAlign w:val="center"/>
          </w:tcPr>
          <w:p w14:paraId="3DEC7B50">
            <w:pPr>
              <w:pStyle w:val="12"/>
            </w:pPr>
            <w:r>
              <w:t>12月底</w:t>
            </w:r>
          </w:p>
        </w:tc>
      </w:tr>
      <w:tr w14:paraId="286F5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304E1"/>
        </w:tc>
        <w:tc>
          <w:tcPr>
            <w:tcW w:w="2608" w:type="dxa"/>
            <w:gridSpan w:val="2"/>
            <w:vAlign w:val="center"/>
          </w:tcPr>
          <w:p w14:paraId="53A865DE">
            <w:pPr>
              <w:pStyle w:val="13"/>
            </w:pPr>
            <w:r>
              <w:t xml:space="preserve"> </w:t>
            </w:r>
          </w:p>
        </w:tc>
        <w:tc>
          <w:tcPr>
            <w:tcW w:w="1587" w:type="dxa"/>
            <w:vAlign w:val="center"/>
          </w:tcPr>
          <w:p w14:paraId="00D41963">
            <w:pPr>
              <w:pStyle w:val="13"/>
            </w:pPr>
            <w:r>
              <w:t xml:space="preserve"> </w:t>
            </w:r>
          </w:p>
        </w:tc>
        <w:tc>
          <w:tcPr>
            <w:tcW w:w="1304" w:type="dxa"/>
            <w:vAlign w:val="center"/>
          </w:tcPr>
          <w:p w14:paraId="7579302A">
            <w:pPr>
              <w:pStyle w:val="13"/>
            </w:pPr>
            <w:r>
              <w:t>100%</w:t>
            </w:r>
          </w:p>
        </w:tc>
        <w:tc>
          <w:tcPr>
            <w:tcW w:w="3118" w:type="dxa"/>
            <w:gridSpan w:val="2"/>
            <w:vAlign w:val="center"/>
          </w:tcPr>
          <w:p w14:paraId="42ABF2AE">
            <w:pPr>
              <w:pStyle w:val="13"/>
            </w:pPr>
            <w:r>
              <w:t xml:space="preserve"> </w:t>
            </w:r>
          </w:p>
        </w:tc>
      </w:tr>
      <w:tr w14:paraId="40648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67C24">
            <w:pPr>
              <w:pStyle w:val="12"/>
            </w:pPr>
            <w:r>
              <w:t>绩效目标</w:t>
            </w:r>
          </w:p>
        </w:tc>
        <w:tc>
          <w:tcPr>
            <w:tcW w:w="8617" w:type="dxa"/>
            <w:gridSpan w:val="6"/>
            <w:vAlign w:val="center"/>
          </w:tcPr>
          <w:p w14:paraId="6908FC94">
            <w:pPr>
              <w:pStyle w:val="11"/>
            </w:pPr>
            <w:r>
              <w:rPr>
                <w:rFonts w:hint="eastAsia"/>
              </w:rPr>
              <w:t>河北省级两家媒体相关费用</w:t>
            </w:r>
          </w:p>
        </w:tc>
      </w:tr>
    </w:tbl>
    <w:p w14:paraId="1C17BEF5">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66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04679">
            <w:pPr>
              <w:pStyle w:val="12"/>
            </w:pPr>
            <w:r>
              <w:t>一级指标</w:t>
            </w:r>
          </w:p>
        </w:tc>
        <w:tc>
          <w:tcPr>
            <w:tcW w:w="1276" w:type="dxa"/>
            <w:vAlign w:val="center"/>
          </w:tcPr>
          <w:p w14:paraId="5BA01508">
            <w:pPr>
              <w:pStyle w:val="12"/>
            </w:pPr>
            <w:r>
              <w:t>二级指标</w:t>
            </w:r>
          </w:p>
        </w:tc>
        <w:tc>
          <w:tcPr>
            <w:tcW w:w="1332" w:type="dxa"/>
            <w:vAlign w:val="center"/>
          </w:tcPr>
          <w:p w14:paraId="5201ED57">
            <w:pPr>
              <w:pStyle w:val="12"/>
            </w:pPr>
            <w:r>
              <w:t>三级指标</w:t>
            </w:r>
          </w:p>
        </w:tc>
        <w:tc>
          <w:tcPr>
            <w:tcW w:w="2891" w:type="dxa"/>
            <w:vAlign w:val="center"/>
          </w:tcPr>
          <w:p w14:paraId="6F5D6CEC">
            <w:pPr>
              <w:pStyle w:val="12"/>
            </w:pPr>
            <w:r>
              <w:t>绩效指标描述</w:t>
            </w:r>
          </w:p>
        </w:tc>
        <w:tc>
          <w:tcPr>
            <w:tcW w:w="1276" w:type="dxa"/>
            <w:vAlign w:val="center"/>
          </w:tcPr>
          <w:p w14:paraId="1D871129">
            <w:pPr>
              <w:pStyle w:val="12"/>
            </w:pPr>
            <w:r>
              <w:t>指标值</w:t>
            </w:r>
          </w:p>
        </w:tc>
        <w:tc>
          <w:tcPr>
            <w:tcW w:w="1843" w:type="dxa"/>
            <w:vAlign w:val="center"/>
          </w:tcPr>
          <w:p w14:paraId="76B4C860">
            <w:pPr>
              <w:pStyle w:val="12"/>
            </w:pPr>
            <w:r>
              <w:t>指标值确定依据</w:t>
            </w:r>
          </w:p>
        </w:tc>
      </w:tr>
      <w:tr w14:paraId="2C79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B768B">
            <w:pPr>
              <w:pStyle w:val="13"/>
            </w:pPr>
            <w:r>
              <w:t>产出指标</w:t>
            </w:r>
          </w:p>
        </w:tc>
        <w:tc>
          <w:tcPr>
            <w:tcW w:w="1276" w:type="dxa"/>
            <w:vAlign w:val="center"/>
          </w:tcPr>
          <w:p w14:paraId="16E86DD9">
            <w:pPr>
              <w:pStyle w:val="11"/>
              <w:jc w:val="center"/>
            </w:pPr>
            <w:r>
              <w:t>数量指标</w:t>
            </w:r>
          </w:p>
        </w:tc>
        <w:tc>
          <w:tcPr>
            <w:tcW w:w="1332" w:type="dxa"/>
            <w:vAlign w:val="center"/>
          </w:tcPr>
          <w:p w14:paraId="6EAD36F0">
            <w:pPr>
              <w:pStyle w:val="13"/>
              <w:jc w:val="center"/>
            </w:pPr>
            <w:r>
              <w:rPr>
                <w:rFonts w:hint="default"/>
                <w:lang w:val="en-US" w:eastAsia="zh-CN"/>
              </w:rPr>
              <w:t>对上报道任务完成率</w:t>
            </w:r>
          </w:p>
        </w:tc>
        <w:tc>
          <w:tcPr>
            <w:tcW w:w="2891" w:type="dxa"/>
            <w:vAlign w:val="center"/>
          </w:tcPr>
          <w:p w14:paraId="239FDE7F">
            <w:pPr>
              <w:pStyle w:val="13"/>
              <w:jc w:val="center"/>
            </w:pPr>
            <w:r>
              <w:rPr>
                <w:rFonts w:hint="default"/>
                <w:lang w:val="en-US" w:eastAsia="zh-CN"/>
              </w:rPr>
              <w:t>对上报道任务完成率</w:t>
            </w:r>
          </w:p>
        </w:tc>
        <w:tc>
          <w:tcPr>
            <w:tcW w:w="1276" w:type="dxa"/>
            <w:vAlign w:val="center"/>
          </w:tcPr>
          <w:p w14:paraId="517A5574">
            <w:pPr>
              <w:pStyle w:val="13"/>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5C5B1DF9">
            <w:pPr>
              <w:pStyle w:val="13"/>
              <w:jc w:val="center"/>
            </w:pPr>
            <w:r>
              <w:rPr>
                <w:rFonts w:hint="eastAsia"/>
                <w:lang w:val="en-US" w:eastAsia="zh-CN"/>
              </w:rPr>
              <w:t>融媒体中心绩效考核量化明细</w:t>
            </w:r>
          </w:p>
        </w:tc>
      </w:tr>
      <w:tr w14:paraId="7D8C0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5B9A1D"/>
        </w:tc>
        <w:tc>
          <w:tcPr>
            <w:tcW w:w="1276" w:type="dxa"/>
            <w:vAlign w:val="center"/>
          </w:tcPr>
          <w:p w14:paraId="19AE1EDA">
            <w:pPr>
              <w:pStyle w:val="11"/>
              <w:jc w:val="center"/>
            </w:pPr>
            <w:r>
              <w:t>质量指标</w:t>
            </w:r>
          </w:p>
        </w:tc>
        <w:tc>
          <w:tcPr>
            <w:tcW w:w="1332" w:type="dxa"/>
            <w:vAlign w:val="center"/>
          </w:tcPr>
          <w:p w14:paraId="35CD484F">
            <w:pPr>
              <w:pStyle w:val="13"/>
              <w:jc w:val="center"/>
            </w:pPr>
            <w:r>
              <w:rPr>
                <w:rFonts w:hint="default"/>
                <w:lang w:val="en-US" w:eastAsia="zh-CN"/>
              </w:rPr>
              <w:t>安全播出率</w:t>
            </w:r>
          </w:p>
        </w:tc>
        <w:tc>
          <w:tcPr>
            <w:tcW w:w="2891" w:type="dxa"/>
            <w:vAlign w:val="center"/>
          </w:tcPr>
          <w:p w14:paraId="7DF1153F">
            <w:pPr>
              <w:pStyle w:val="13"/>
              <w:jc w:val="center"/>
            </w:pPr>
            <w:r>
              <w:rPr>
                <w:rFonts w:hint="default"/>
                <w:lang w:val="en-US" w:eastAsia="zh-CN"/>
              </w:rPr>
              <w:t>安全播出率</w:t>
            </w:r>
          </w:p>
        </w:tc>
        <w:tc>
          <w:tcPr>
            <w:tcW w:w="1276" w:type="dxa"/>
            <w:vAlign w:val="center"/>
          </w:tcPr>
          <w:p w14:paraId="592CA759">
            <w:pPr>
              <w:pStyle w:val="13"/>
              <w:jc w:val="center"/>
              <w:rPr>
                <w:rFonts w:hint="default"/>
                <w:lang w:val="en-US" w:eastAsia="zh-CN"/>
              </w:rPr>
            </w:pPr>
            <w:r>
              <w:rPr>
                <w:rFonts w:hint="default"/>
                <w:lang w:val="en-US" w:eastAsia="zh-CN"/>
              </w:rPr>
              <w:t>=100</w:t>
            </w:r>
            <w:r>
              <w:rPr>
                <w:rFonts w:hint="eastAsia"/>
                <w:lang w:val="en-US" w:eastAsia="zh-CN"/>
              </w:rPr>
              <w:t>%</w:t>
            </w:r>
          </w:p>
        </w:tc>
        <w:tc>
          <w:tcPr>
            <w:tcW w:w="1843" w:type="dxa"/>
            <w:vAlign w:val="center"/>
          </w:tcPr>
          <w:p w14:paraId="073CED81">
            <w:pPr>
              <w:pStyle w:val="13"/>
              <w:jc w:val="center"/>
            </w:pPr>
            <w:r>
              <w:rPr>
                <w:rFonts w:hint="default"/>
                <w:lang w:val="en-US" w:eastAsia="zh-CN"/>
              </w:rPr>
              <w:t>融媒体中心绩效考核量化明细</w:t>
            </w:r>
          </w:p>
        </w:tc>
      </w:tr>
      <w:tr w14:paraId="2112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1605A"/>
        </w:tc>
        <w:tc>
          <w:tcPr>
            <w:tcW w:w="1276" w:type="dxa"/>
            <w:vAlign w:val="center"/>
          </w:tcPr>
          <w:p w14:paraId="2AB70280">
            <w:pPr>
              <w:pStyle w:val="11"/>
              <w:jc w:val="center"/>
            </w:pPr>
            <w:r>
              <w:t>时效指标</w:t>
            </w:r>
          </w:p>
        </w:tc>
        <w:tc>
          <w:tcPr>
            <w:tcW w:w="1332" w:type="dxa"/>
            <w:vAlign w:val="center"/>
          </w:tcPr>
          <w:p w14:paraId="248627E8">
            <w:pPr>
              <w:pStyle w:val="13"/>
              <w:jc w:val="center"/>
            </w:pPr>
            <w:r>
              <w:rPr>
                <w:rFonts w:hint="default"/>
                <w:lang w:val="en-US" w:eastAsia="zh-CN"/>
              </w:rPr>
              <w:t>版权时限</w:t>
            </w:r>
          </w:p>
        </w:tc>
        <w:tc>
          <w:tcPr>
            <w:tcW w:w="2891" w:type="dxa"/>
            <w:vAlign w:val="center"/>
          </w:tcPr>
          <w:p w14:paraId="26D6DACD">
            <w:pPr>
              <w:pStyle w:val="13"/>
              <w:jc w:val="center"/>
            </w:pPr>
            <w:r>
              <w:rPr>
                <w:rFonts w:hint="default"/>
                <w:lang w:val="en-US" w:eastAsia="zh-CN"/>
              </w:rPr>
              <w:t>版权时限</w:t>
            </w:r>
          </w:p>
        </w:tc>
        <w:tc>
          <w:tcPr>
            <w:tcW w:w="1276" w:type="dxa"/>
            <w:vAlign w:val="center"/>
          </w:tcPr>
          <w:p w14:paraId="0556814A">
            <w:pPr>
              <w:pStyle w:val="13"/>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1C27EF4E">
            <w:pPr>
              <w:pStyle w:val="13"/>
              <w:jc w:val="center"/>
            </w:pPr>
            <w:r>
              <w:rPr>
                <w:rFonts w:hint="default"/>
                <w:lang w:val="en-US" w:eastAsia="zh-CN"/>
              </w:rPr>
              <w:t>融媒体中心绩效考核量化明细</w:t>
            </w:r>
          </w:p>
        </w:tc>
      </w:tr>
      <w:tr w14:paraId="4FA8C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9A203"/>
        </w:tc>
        <w:tc>
          <w:tcPr>
            <w:tcW w:w="1276" w:type="dxa"/>
            <w:vAlign w:val="center"/>
          </w:tcPr>
          <w:p w14:paraId="0CAF7733">
            <w:pPr>
              <w:pStyle w:val="11"/>
              <w:jc w:val="center"/>
            </w:pPr>
            <w:r>
              <w:t>成本指标</w:t>
            </w:r>
          </w:p>
        </w:tc>
        <w:tc>
          <w:tcPr>
            <w:tcW w:w="1332" w:type="dxa"/>
            <w:vAlign w:val="center"/>
          </w:tcPr>
          <w:p w14:paraId="2C5B6897">
            <w:pPr>
              <w:pStyle w:val="13"/>
              <w:jc w:val="center"/>
            </w:pPr>
            <w:r>
              <w:rPr>
                <w:rFonts w:hint="default"/>
                <w:lang w:val="en-US" w:eastAsia="zh-CN"/>
              </w:rPr>
              <w:t>按预算资金完成率</w:t>
            </w:r>
          </w:p>
        </w:tc>
        <w:tc>
          <w:tcPr>
            <w:tcW w:w="2891" w:type="dxa"/>
            <w:vAlign w:val="center"/>
          </w:tcPr>
          <w:p w14:paraId="545C63C1">
            <w:pPr>
              <w:pStyle w:val="13"/>
              <w:jc w:val="center"/>
            </w:pPr>
            <w:r>
              <w:rPr>
                <w:rFonts w:hint="default"/>
                <w:lang w:val="en-US" w:eastAsia="zh-CN"/>
              </w:rPr>
              <w:t>按预算资金完成率</w:t>
            </w:r>
          </w:p>
        </w:tc>
        <w:tc>
          <w:tcPr>
            <w:tcW w:w="1276" w:type="dxa"/>
            <w:vAlign w:val="center"/>
          </w:tcPr>
          <w:p w14:paraId="5DF21FEC">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224D78BE">
            <w:pPr>
              <w:pStyle w:val="13"/>
              <w:jc w:val="center"/>
            </w:pPr>
            <w:r>
              <w:rPr>
                <w:rFonts w:hint="eastAsia"/>
                <w:lang w:val="en-US" w:eastAsia="zh-CN"/>
              </w:rPr>
              <w:t>融媒体中心绩效考核量化明细</w:t>
            </w:r>
          </w:p>
        </w:tc>
      </w:tr>
      <w:tr w14:paraId="1952F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4FBA3">
            <w:pPr>
              <w:pStyle w:val="13"/>
            </w:pPr>
            <w:r>
              <w:t>效益指标</w:t>
            </w:r>
          </w:p>
        </w:tc>
        <w:tc>
          <w:tcPr>
            <w:tcW w:w="1276" w:type="dxa"/>
            <w:vAlign w:val="center"/>
          </w:tcPr>
          <w:p w14:paraId="0B376503">
            <w:pPr>
              <w:pStyle w:val="11"/>
              <w:jc w:val="center"/>
            </w:pPr>
            <w:r>
              <w:t>社会效益指标</w:t>
            </w:r>
          </w:p>
        </w:tc>
        <w:tc>
          <w:tcPr>
            <w:tcW w:w="1332" w:type="dxa"/>
            <w:vAlign w:val="center"/>
          </w:tcPr>
          <w:p w14:paraId="19AFBF01">
            <w:pPr>
              <w:pStyle w:val="13"/>
              <w:jc w:val="center"/>
            </w:pPr>
            <w:r>
              <w:rPr>
                <w:rFonts w:hint="default"/>
                <w:lang w:val="en-US" w:eastAsia="zh-CN"/>
              </w:rPr>
              <w:t>艺术作品的知名度</w:t>
            </w:r>
          </w:p>
        </w:tc>
        <w:tc>
          <w:tcPr>
            <w:tcW w:w="2891" w:type="dxa"/>
            <w:vAlign w:val="center"/>
          </w:tcPr>
          <w:p w14:paraId="4A629ABD">
            <w:pPr>
              <w:pStyle w:val="13"/>
              <w:jc w:val="center"/>
            </w:pPr>
            <w:r>
              <w:rPr>
                <w:rFonts w:hint="default"/>
                <w:lang w:val="en-US" w:eastAsia="zh-CN"/>
              </w:rPr>
              <w:t>艺术作品的知名度</w:t>
            </w:r>
          </w:p>
        </w:tc>
        <w:tc>
          <w:tcPr>
            <w:tcW w:w="1276" w:type="dxa"/>
            <w:vAlign w:val="center"/>
          </w:tcPr>
          <w:p w14:paraId="6768214E">
            <w:pPr>
              <w:pStyle w:val="13"/>
              <w:jc w:val="center"/>
              <w:rPr>
                <w:rFonts w:hint="default"/>
                <w:lang w:val="en-US" w:eastAsia="zh-CN"/>
              </w:rPr>
            </w:pPr>
            <w:r>
              <w:rPr>
                <w:rFonts w:hint="default"/>
                <w:lang w:val="en-US" w:eastAsia="zh-CN"/>
              </w:rPr>
              <w:t>≥</w:t>
            </w:r>
            <w:r>
              <w:rPr>
                <w:rFonts w:hint="eastAsia"/>
                <w:lang w:val="en-US" w:eastAsia="zh-CN"/>
              </w:rPr>
              <w:t>95%</w:t>
            </w:r>
          </w:p>
        </w:tc>
        <w:tc>
          <w:tcPr>
            <w:tcW w:w="1843" w:type="dxa"/>
            <w:vAlign w:val="center"/>
          </w:tcPr>
          <w:p w14:paraId="537049B4">
            <w:pPr>
              <w:pStyle w:val="13"/>
              <w:jc w:val="center"/>
            </w:pPr>
            <w:r>
              <w:rPr>
                <w:rFonts w:hint="default"/>
                <w:lang w:val="en-US" w:eastAsia="zh-CN"/>
              </w:rPr>
              <w:t>融媒体中心绩效考核量化明细</w:t>
            </w:r>
          </w:p>
        </w:tc>
      </w:tr>
      <w:tr w14:paraId="3F7A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ECEC1"/>
        </w:tc>
        <w:tc>
          <w:tcPr>
            <w:tcW w:w="1276" w:type="dxa"/>
            <w:vAlign w:val="center"/>
          </w:tcPr>
          <w:p w14:paraId="1D51F77A">
            <w:pPr>
              <w:pStyle w:val="11"/>
              <w:jc w:val="center"/>
            </w:pPr>
            <w:r>
              <w:t>社会效益指标</w:t>
            </w:r>
          </w:p>
        </w:tc>
        <w:tc>
          <w:tcPr>
            <w:tcW w:w="1332" w:type="dxa"/>
            <w:vAlign w:val="center"/>
          </w:tcPr>
          <w:p w14:paraId="2085A262">
            <w:pPr>
              <w:pStyle w:val="13"/>
              <w:jc w:val="center"/>
            </w:pPr>
            <w:r>
              <w:rPr>
                <w:rFonts w:hint="default"/>
                <w:lang w:val="en-US" w:eastAsia="zh-CN"/>
              </w:rPr>
              <w:t>保障广播电视安全播出</w:t>
            </w:r>
          </w:p>
        </w:tc>
        <w:tc>
          <w:tcPr>
            <w:tcW w:w="2891" w:type="dxa"/>
            <w:vAlign w:val="center"/>
          </w:tcPr>
          <w:p w14:paraId="25E5002D">
            <w:pPr>
              <w:pStyle w:val="13"/>
              <w:jc w:val="center"/>
            </w:pPr>
            <w:r>
              <w:rPr>
                <w:rFonts w:hint="default"/>
                <w:lang w:val="en-US" w:eastAsia="zh-CN"/>
              </w:rPr>
              <w:t>保障广播电视安全播出</w:t>
            </w:r>
          </w:p>
        </w:tc>
        <w:tc>
          <w:tcPr>
            <w:tcW w:w="1276" w:type="dxa"/>
            <w:vAlign w:val="center"/>
          </w:tcPr>
          <w:p w14:paraId="1F1C2163">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0A935D8">
            <w:pPr>
              <w:pStyle w:val="13"/>
              <w:jc w:val="center"/>
            </w:pPr>
            <w:r>
              <w:rPr>
                <w:rFonts w:hint="default"/>
                <w:lang w:val="en-US" w:eastAsia="zh-CN"/>
              </w:rPr>
              <w:t>融媒体中心绩效考核量化明细</w:t>
            </w:r>
          </w:p>
        </w:tc>
      </w:tr>
      <w:tr w14:paraId="6668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28BCD">
            <w:pPr>
              <w:pStyle w:val="13"/>
            </w:pPr>
            <w:r>
              <w:t>满意度指标</w:t>
            </w:r>
          </w:p>
        </w:tc>
        <w:tc>
          <w:tcPr>
            <w:tcW w:w="1276" w:type="dxa"/>
            <w:vAlign w:val="center"/>
          </w:tcPr>
          <w:p w14:paraId="0025B228">
            <w:pPr>
              <w:pStyle w:val="11"/>
              <w:jc w:val="center"/>
            </w:pPr>
            <w:r>
              <w:t>服务对象满意度指标</w:t>
            </w:r>
          </w:p>
        </w:tc>
        <w:tc>
          <w:tcPr>
            <w:tcW w:w="1332" w:type="dxa"/>
            <w:vAlign w:val="center"/>
          </w:tcPr>
          <w:p w14:paraId="3230C39E">
            <w:pPr>
              <w:pStyle w:val="13"/>
              <w:jc w:val="center"/>
            </w:pPr>
            <w:r>
              <w:rPr>
                <w:rFonts w:hint="default"/>
                <w:lang w:val="en-US" w:eastAsia="zh-CN"/>
              </w:rPr>
              <w:t>满意度</w:t>
            </w:r>
          </w:p>
        </w:tc>
        <w:tc>
          <w:tcPr>
            <w:tcW w:w="2891" w:type="dxa"/>
            <w:vAlign w:val="center"/>
          </w:tcPr>
          <w:p w14:paraId="3A0BAEB6">
            <w:pPr>
              <w:pStyle w:val="13"/>
              <w:jc w:val="center"/>
            </w:pPr>
            <w:r>
              <w:rPr>
                <w:rFonts w:hint="default"/>
                <w:lang w:val="en-US" w:eastAsia="zh-CN"/>
              </w:rPr>
              <w:t>满意度</w:t>
            </w:r>
          </w:p>
        </w:tc>
        <w:tc>
          <w:tcPr>
            <w:tcW w:w="1276" w:type="dxa"/>
            <w:vAlign w:val="center"/>
          </w:tcPr>
          <w:p w14:paraId="6E5CA2DA">
            <w:pPr>
              <w:pStyle w:val="13"/>
              <w:jc w:val="center"/>
              <w:rPr>
                <w:rFonts w:hint="default"/>
                <w:lang w:val="en-US" w:eastAsia="zh-CN"/>
              </w:rPr>
            </w:pPr>
            <w:r>
              <w:rPr>
                <w:rFonts w:hint="default"/>
                <w:lang w:val="en-US" w:eastAsia="zh-CN"/>
              </w:rPr>
              <w:t>≥</w:t>
            </w:r>
            <w:r>
              <w:rPr>
                <w:rFonts w:hint="eastAsia"/>
                <w:lang w:val="en-US" w:eastAsia="zh-CN"/>
              </w:rPr>
              <w:t>98%</w:t>
            </w:r>
          </w:p>
        </w:tc>
        <w:tc>
          <w:tcPr>
            <w:tcW w:w="1843" w:type="dxa"/>
            <w:vAlign w:val="center"/>
          </w:tcPr>
          <w:p w14:paraId="03B1F27C">
            <w:pPr>
              <w:pStyle w:val="13"/>
              <w:jc w:val="center"/>
            </w:pPr>
            <w:r>
              <w:rPr>
                <w:rFonts w:hint="default"/>
                <w:lang w:val="en-US" w:eastAsia="zh-CN"/>
              </w:rPr>
              <w:t>开展网络问卷调查</w:t>
            </w:r>
          </w:p>
        </w:tc>
      </w:tr>
    </w:tbl>
    <w:p w14:paraId="20C02811">
      <w:pPr>
        <w:sectPr>
          <w:pgSz w:w="11900" w:h="16840"/>
          <w:pgMar w:top="1984" w:right="1304" w:bottom="1134" w:left="1304" w:header="720" w:footer="720" w:gutter="0"/>
          <w:cols w:space="720" w:num="1"/>
        </w:sectPr>
      </w:pPr>
    </w:p>
    <w:p w14:paraId="61B8B509">
      <w:pPr>
        <w:jc w:val="both"/>
      </w:pPr>
      <w:r>
        <w:rPr>
          <w:rFonts w:ascii="方正仿宋_GBK" w:hAnsi="方正仿宋_GBK" w:eastAsia="方正仿宋_GBK" w:cs="方正仿宋_GBK"/>
          <w:color w:val="000000"/>
          <w:sz w:val="28"/>
        </w:rPr>
        <w:t xml:space="preserve"> </w:t>
      </w:r>
    </w:p>
    <w:p w14:paraId="33917488">
      <w:pPr>
        <w:ind w:firstLine="560"/>
        <w:outlineLvl w:val="3"/>
      </w:pPr>
      <w:bookmarkStart w:id="4" w:name="_Toc10724"/>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C30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DF7F6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3F25C20D">
            <w:pPr>
              <w:pStyle w:val="9"/>
            </w:pPr>
            <w:r>
              <w:rPr>
                <w:rFonts w:hint="eastAsia"/>
                <w:lang w:eastAsia="zh-CN"/>
              </w:rPr>
              <w:t>部门</w:t>
            </w:r>
            <w:r>
              <w:t>：万元</w:t>
            </w:r>
          </w:p>
        </w:tc>
      </w:tr>
      <w:tr w14:paraId="60996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B2BD0">
            <w:pPr>
              <w:pStyle w:val="12"/>
            </w:pPr>
            <w:r>
              <w:t>项目编码</w:t>
            </w:r>
          </w:p>
        </w:tc>
        <w:tc>
          <w:tcPr>
            <w:tcW w:w="2608" w:type="dxa"/>
            <w:gridSpan w:val="2"/>
            <w:vAlign w:val="center"/>
          </w:tcPr>
          <w:p w14:paraId="37210D0A">
            <w:pPr>
              <w:pStyle w:val="11"/>
            </w:pPr>
            <w:r>
              <w:rPr>
                <w:rFonts w:hint="eastAsia"/>
              </w:rPr>
              <w:t>13073025P00015010004E</w:t>
            </w:r>
          </w:p>
        </w:tc>
        <w:tc>
          <w:tcPr>
            <w:tcW w:w="1587" w:type="dxa"/>
            <w:vAlign w:val="center"/>
          </w:tcPr>
          <w:p w14:paraId="0C946C55">
            <w:pPr>
              <w:pStyle w:val="12"/>
            </w:pPr>
            <w:r>
              <w:t>项目名称</w:t>
            </w:r>
          </w:p>
        </w:tc>
        <w:tc>
          <w:tcPr>
            <w:tcW w:w="4422" w:type="dxa"/>
            <w:gridSpan w:val="3"/>
            <w:vAlign w:val="center"/>
          </w:tcPr>
          <w:p w14:paraId="4BA5051C">
            <w:pPr>
              <w:pStyle w:val="11"/>
            </w:pPr>
            <w:r>
              <w:rPr>
                <w:rFonts w:hint="eastAsia"/>
              </w:rPr>
              <w:t>怀来融媒体中心网络提升改造项目</w:t>
            </w:r>
          </w:p>
        </w:tc>
      </w:tr>
      <w:tr w14:paraId="2B2D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199B6">
            <w:pPr>
              <w:pStyle w:val="12"/>
            </w:pPr>
            <w:r>
              <w:t>预算规模及资金用途</w:t>
            </w:r>
          </w:p>
        </w:tc>
        <w:tc>
          <w:tcPr>
            <w:tcW w:w="1276" w:type="dxa"/>
            <w:vAlign w:val="center"/>
          </w:tcPr>
          <w:p w14:paraId="417A7733">
            <w:pPr>
              <w:pStyle w:val="12"/>
            </w:pPr>
            <w:r>
              <w:t>预算数</w:t>
            </w:r>
          </w:p>
        </w:tc>
        <w:tc>
          <w:tcPr>
            <w:tcW w:w="1332" w:type="dxa"/>
            <w:vAlign w:val="center"/>
          </w:tcPr>
          <w:p w14:paraId="2EEAFC95">
            <w:pPr>
              <w:pStyle w:val="11"/>
            </w:pPr>
            <w:r>
              <w:rPr>
                <w:rFonts w:hint="eastAsia"/>
              </w:rPr>
              <w:t>200.00</w:t>
            </w:r>
          </w:p>
        </w:tc>
        <w:tc>
          <w:tcPr>
            <w:tcW w:w="1587" w:type="dxa"/>
            <w:vAlign w:val="center"/>
          </w:tcPr>
          <w:p w14:paraId="516EF900">
            <w:pPr>
              <w:pStyle w:val="12"/>
            </w:pPr>
            <w:r>
              <w:t>其中：财政    资金</w:t>
            </w:r>
          </w:p>
        </w:tc>
        <w:tc>
          <w:tcPr>
            <w:tcW w:w="1304" w:type="dxa"/>
            <w:vAlign w:val="center"/>
          </w:tcPr>
          <w:p w14:paraId="48F4DDF2">
            <w:pPr>
              <w:pStyle w:val="11"/>
            </w:pPr>
            <w:r>
              <w:rPr>
                <w:rFonts w:hint="eastAsia"/>
              </w:rPr>
              <w:t>200.00</w:t>
            </w:r>
          </w:p>
        </w:tc>
        <w:tc>
          <w:tcPr>
            <w:tcW w:w="1276" w:type="dxa"/>
            <w:vAlign w:val="center"/>
          </w:tcPr>
          <w:p w14:paraId="794845A4">
            <w:pPr>
              <w:pStyle w:val="12"/>
            </w:pPr>
            <w:r>
              <w:t>其他资金</w:t>
            </w:r>
          </w:p>
        </w:tc>
        <w:tc>
          <w:tcPr>
            <w:tcW w:w="1843" w:type="dxa"/>
            <w:vAlign w:val="center"/>
          </w:tcPr>
          <w:p w14:paraId="4CBBD301">
            <w:pPr>
              <w:pStyle w:val="11"/>
            </w:pPr>
            <w:r>
              <w:t xml:space="preserve"> </w:t>
            </w:r>
          </w:p>
        </w:tc>
      </w:tr>
      <w:tr w14:paraId="3BABA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8284"/>
        </w:tc>
        <w:tc>
          <w:tcPr>
            <w:tcW w:w="8617" w:type="dxa"/>
            <w:gridSpan w:val="6"/>
            <w:vAlign w:val="center"/>
          </w:tcPr>
          <w:p w14:paraId="618502FC">
            <w:pPr>
              <w:pStyle w:val="11"/>
            </w:pPr>
            <w:r>
              <w:rPr>
                <w:rFonts w:hint="eastAsia"/>
              </w:rPr>
              <w:t>怀来融媒体中心网络提升改造项目</w:t>
            </w:r>
          </w:p>
        </w:tc>
      </w:tr>
      <w:tr w14:paraId="35B56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3010">
            <w:pPr>
              <w:pStyle w:val="12"/>
            </w:pPr>
            <w:r>
              <w:t>资金支出计划（%）</w:t>
            </w:r>
          </w:p>
        </w:tc>
        <w:tc>
          <w:tcPr>
            <w:tcW w:w="2608" w:type="dxa"/>
            <w:gridSpan w:val="2"/>
            <w:vAlign w:val="center"/>
          </w:tcPr>
          <w:p w14:paraId="042D8431">
            <w:pPr>
              <w:pStyle w:val="12"/>
            </w:pPr>
            <w:r>
              <w:t>3月底</w:t>
            </w:r>
          </w:p>
        </w:tc>
        <w:tc>
          <w:tcPr>
            <w:tcW w:w="1587" w:type="dxa"/>
            <w:vAlign w:val="center"/>
          </w:tcPr>
          <w:p w14:paraId="600E0056">
            <w:pPr>
              <w:pStyle w:val="12"/>
            </w:pPr>
            <w:r>
              <w:t>6月底</w:t>
            </w:r>
          </w:p>
        </w:tc>
        <w:tc>
          <w:tcPr>
            <w:tcW w:w="1304" w:type="dxa"/>
            <w:vAlign w:val="center"/>
          </w:tcPr>
          <w:p w14:paraId="56259EB5">
            <w:pPr>
              <w:pStyle w:val="12"/>
            </w:pPr>
            <w:r>
              <w:t>10月底</w:t>
            </w:r>
          </w:p>
        </w:tc>
        <w:tc>
          <w:tcPr>
            <w:tcW w:w="3118" w:type="dxa"/>
            <w:gridSpan w:val="2"/>
            <w:vAlign w:val="center"/>
          </w:tcPr>
          <w:p w14:paraId="0C1E884D">
            <w:pPr>
              <w:pStyle w:val="12"/>
            </w:pPr>
            <w:r>
              <w:t>12月底</w:t>
            </w:r>
          </w:p>
        </w:tc>
      </w:tr>
      <w:tr w14:paraId="1C24A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7D352"/>
        </w:tc>
        <w:tc>
          <w:tcPr>
            <w:tcW w:w="2608" w:type="dxa"/>
            <w:gridSpan w:val="2"/>
            <w:vAlign w:val="center"/>
          </w:tcPr>
          <w:p w14:paraId="2B0B8C53">
            <w:pPr>
              <w:pStyle w:val="13"/>
            </w:pPr>
            <w:r>
              <w:t>25%</w:t>
            </w:r>
          </w:p>
        </w:tc>
        <w:tc>
          <w:tcPr>
            <w:tcW w:w="1587" w:type="dxa"/>
            <w:vAlign w:val="center"/>
          </w:tcPr>
          <w:p w14:paraId="7A464CE1">
            <w:pPr>
              <w:pStyle w:val="13"/>
            </w:pPr>
            <w:r>
              <w:t>50%</w:t>
            </w:r>
          </w:p>
        </w:tc>
        <w:tc>
          <w:tcPr>
            <w:tcW w:w="1304" w:type="dxa"/>
            <w:vAlign w:val="center"/>
          </w:tcPr>
          <w:p w14:paraId="7133C929">
            <w:pPr>
              <w:pStyle w:val="13"/>
            </w:pPr>
            <w:r>
              <w:t>75%</w:t>
            </w:r>
          </w:p>
        </w:tc>
        <w:tc>
          <w:tcPr>
            <w:tcW w:w="3118" w:type="dxa"/>
            <w:gridSpan w:val="2"/>
            <w:vAlign w:val="center"/>
          </w:tcPr>
          <w:p w14:paraId="0D9DFBF6">
            <w:pPr>
              <w:pStyle w:val="13"/>
            </w:pPr>
            <w:r>
              <w:t>100%</w:t>
            </w:r>
          </w:p>
        </w:tc>
      </w:tr>
      <w:tr w14:paraId="61200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3CE4A">
            <w:pPr>
              <w:pStyle w:val="12"/>
            </w:pPr>
            <w:r>
              <w:t>绩效目标</w:t>
            </w:r>
          </w:p>
        </w:tc>
        <w:tc>
          <w:tcPr>
            <w:tcW w:w="8617" w:type="dxa"/>
            <w:gridSpan w:val="6"/>
            <w:vAlign w:val="center"/>
          </w:tcPr>
          <w:p w14:paraId="09736581">
            <w:pPr>
              <w:pStyle w:val="11"/>
            </w:pPr>
            <w:r>
              <w:rPr>
                <w:rFonts w:hint="eastAsia"/>
              </w:rPr>
              <w:t>怀来融媒体中心网络提升改造项目</w:t>
            </w:r>
          </w:p>
        </w:tc>
      </w:tr>
    </w:tbl>
    <w:p w14:paraId="552950B0">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65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834ED">
            <w:pPr>
              <w:pStyle w:val="12"/>
            </w:pPr>
            <w:r>
              <w:t>一级指标</w:t>
            </w:r>
          </w:p>
        </w:tc>
        <w:tc>
          <w:tcPr>
            <w:tcW w:w="1276" w:type="dxa"/>
            <w:vAlign w:val="center"/>
          </w:tcPr>
          <w:p w14:paraId="6BC9A26F">
            <w:pPr>
              <w:pStyle w:val="12"/>
            </w:pPr>
            <w:r>
              <w:t>二级指标</w:t>
            </w:r>
          </w:p>
        </w:tc>
        <w:tc>
          <w:tcPr>
            <w:tcW w:w="1332" w:type="dxa"/>
            <w:vAlign w:val="center"/>
          </w:tcPr>
          <w:p w14:paraId="12CD5CA3">
            <w:pPr>
              <w:pStyle w:val="12"/>
            </w:pPr>
            <w:r>
              <w:t>三级指标</w:t>
            </w:r>
          </w:p>
        </w:tc>
        <w:tc>
          <w:tcPr>
            <w:tcW w:w="2891" w:type="dxa"/>
            <w:vAlign w:val="center"/>
          </w:tcPr>
          <w:p w14:paraId="0804BE90">
            <w:pPr>
              <w:pStyle w:val="12"/>
            </w:pPr>
            <w:r>
              <w:t>绩效指标描述</w:t>
            </w:r>
          </w:p>
        </w:tc>
        <w:tc>
          <w:tcPr>
            <w:tcW w:w="1276" w:type="dxa"/>
            <w:vAlign w:val="center"/>
          </w:tcPr>
          <w:p w14:paraId="0BCB558D">
            <w:pPr>
              <w:pStyle w:val="12"/>
            </w:pPr>
            <w:r>
              <w:t>指标值</w:t>
            </w:r>
          </w:p>
        </w:tc>
        <w:tc>
          <w:tcPr>
            <w:tcW w:w="1843" w:type="dxa"/>
            <w:vAlign w:val="center"/>
          </w:tcPr>
          <w:p w14:paraId="29790297">
            <w:pPr>
              <w:pStyle w:val="12"/>
            </w:pPr>
            <w:r>
              <w:t>指标值确定依据</w:t>
            </w:r>
          </w:p>
        </w:tc>
      </w:tr>
      <w:tr w14:paraId="1473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ACABD">
            <w:pPr>
              <w:pStyle w:val="13"/>
            </w:pPr>
            <w:r>
              <w:t>产出指标</w:t>
            </w:r>
          </w:p>
        </w:tc>
        <w:tc>
          <w:tcPr>
            <w:tcW w:w="1276" w:type="dxa"/>
            <w:vAlign w:val="center"/>
          </w:tcPr>
          <w:p w14:paraId="619E8027">
            <w:pPr>
              <w:pStyle w:val="13"/>
              <w:jc w:val="center"/>
            </w:pPr>
            <w:r>
              <w:rPr>
                <w:rFonts w:hint="eastAsia"/>
                <w:lang w:val="en-US" w:eastAsia="zh-CN"/>
              </w:rPr>
              <w:t>数量指标</w:t>
            </w:r>
          </w:p>
        </w:tc>
        <w:tc>
          <w:tcPr>
            <w:tcW w:w="1332" w:type="dxa"/>
            <w:vAlign w:val="center"/>
          </w:tcPr>
          <w:p w14:paraId="11CA9135">
            <w:pPr>
              <w:pStyle w:val="13"/>
              <w:jc w:val="center"/>
            </w:pPr>
            <w:r>
              <w:rPr>
                <w:rFonts w:hint="default"/>
                <w:lang w:val="en-US" w:eastAsia="zh-CN"/>
              </w:rPr>
              <w:t>网络改造提升的设备数量</w:t>
            </w:r>
          </w:p>
        </w:tc>
        <w:tc>
          <w:tcPr>
            <w:tcW w:w="2891" w:type="dxa"/>
            <w:vAlign w:val="center"/>
          </w:tcPr>
          <w:p w14:paraId="2B87ECF3">
            <w:pPr>
              <w:pStyle w:val="13"/>
              <w:jc w:val="center"/>
            </w:pPr>
            <w:r>
              <w:rPr>
                <w:rFonts w:hint="default"/>
                <w:lang w:val="en-US" w:eastAsia="zh-CN"/>
              </w:rPr>
              <w:t>网络改造提升的设备数量</w:t>
            </w:r>
          </w:p>
        </w:tc>
        <w:tc>
          <w:tcPr>
            <w:tcW w:w="1276" w:type="dxa"/>
            <w:vAlign w:val="center"/>
          </w:tcPr>
          <w:p w14:paraId="09034C4C">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93CE76B">
            <w:pPr>
              <w:pStyle w:val="13"/>
              <w:jc w:val="center"/>
              <w:rPr>
                <w:rFonts w:hint="default"/>
                <w:lang w:val="en-US" w:eastAsia="zh-CN"/>
              </w:rPr>
            </w:pPr>
            <w:r>
              <w:rPr>
                <w:rFonts w:hint="default"/>
                <w:lang w:val="en-US" w:eastAsia="zh-CN"/>
              </w:rPr>
              <w:t>融媒体中心绩效考核量化明细</w:t>
            </w:r>
          </w:p>
        </w:tc>
      </w:tr>
      <w:tr w14:paraId="517C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F13ED"/>
        </w:tc>
        <w:tc>
          <w:tcPr>
            <w:tcW w:w="1276" w:type="dxa"/>
            <w:vAlign w:val="center"/>
          </w:tcPr>
          <w:p w14:paraId="53929C72">
            <w:pPr>
              <w:pStyle w:val="13"/>
              <w:jc w:val="center"/>
            </w:pPr>
            <w:r>
              <w:rPr>
                <w:rFonts w:hint="eastAsia"/>
                <w:lang w:val="en-US" w:eastAsia="zh-CN"/>
              </w:rPr>
              <w:t>质量指标</w:t>
            </w:r>
          </w:p>
        </w:tc>
        <w:tc>
          <w:tcPr>
            <w:tcW w:w="1332" w:type="dxa"/>
            <w:vAlign w:val="center"/>
          </w:tcPr>
          <w:p w14:paraId="7F7FC405">
            <w:pPr>
              <w:pStyle w:val="13"/>
              <w:jc w:val="center"/>
            </w:pPr>
            <w:r>
              <w:rPr>
                <w:rFonts w:hint="default"/>
                <w:lang w:val="en-US" w:eastAsia="zh-CN"/>
              </w:rPr>
              <w:t>网络改造提升的设备质量</w:t>
            </w:r>
          </w:p>
        </w:tc>
        <w:tc>
          <w:tcPr>
            <w:tcW w:w="2891" w:type="dxa"/>
            <w:vAlign w:val="center"/>
          </w:tcPr>
          <w:p w14:paraId="67F4AB71">
            <w:pPr>
              <w:pStyle w:val="13"/>
              <w:jc w:val="center"/>
            </w:pPr>
            <w:r>
              <w:rPr>
                <w:rFonts w:hint="default"/>
                <w:lang w:val="en-US" w:eastAsia="zh-CN"/>
              </w:rPr>
              <w:t>网络改造提升的设备质量</w:t>
            </w:r>
          </w:p>
        </w:tc>
        <w:tc>
          <w:tcPr>
            <w:tcW w:w="1276" w:type="dxa"/>
            <w:vAlign w:val="center"/>
          </w:tcPr>
          <w:p w14:paraId="449073E7">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0C36F8C8">
            <w:pPr>
              <w:pStyle w:val="13"/>
              <w:jc w:val="center"/>
              <w:rPr>
                <w:rFonts w:hint="default"/>
                <w:lang w:val="en-US" w:eastAsia="zh-CN"/>
              </w:rPr>
            </w:pPr>
            <w:r>
              <w:rPr>
                <w:rFonts w:hint="default"/>
                <w:lang w:val="en-US" w:eastAsia="zh-CN"/>
              </w:rPr>
              <w:t>融媒体中心绩效考核量化明细</w:t>
            </w:r>
          </w:p>
        </w:tc>
      </w:tr>
      <w:tr w14:paraId="488D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C1A23"/>
        </w:tc>
        <w:tc>
          <w:tcPr>
            <w:tcW w:w="1276" w:type="dxa"/>
            <w:vAlign w:val="center"/>
          </w:tcPr>
          <w:p w14:paraId="1B9E2100">
            <w:pPr>
              <w:pStyle w:val="13"/>
              <w:jc w:val="center"/>
            </w:pPr>
            <w:r>
              <w:rPr>
                <w:rFonts w:hint="eastAsia"/>
                <w:lang w:val="en-US" w:eastAsia="zh-CN"/>
              </w:rPr>
              <w:t>时效指标</w:t>
            </w:r>
          </w:p>
        </w:tc>
        <w:tc>
          <w:tcPr>
            <w:tcW w:w="1332" w:type="dxa"/>
            <w:vAlign w:val="center"/>
          </w:tcPr>
          <w:p w14:paraId="4F04A041">
            <w:pPr>
              <w:pStyle w:val="13"/>
              <w:jc w:val="center"/>
            </w:pPr>
            <w:r>
              <w:rPr>
                <w:rFonts w:hint="default"/>
                <w:lang w:val="en-US" w:eastAsia="zh-CN"/>
              </w:rPr>
              <w:t>完成时限</w:t>
            </w:r>
          </w:p>
        </w:tc>
        <w:tc>
          <w:tcPr>
            <w:tcW w:w="2891" w:type="dxa"/>
            <w:vAlign w:val="center"/>
          </w:tcPr>
          <w:p w14:paraId="1C23BCFA">
            <w:pPr>
              <w:pStyle w:val="13"/>
              <w:jc w:val="center"/>
            </w:pPr>
            <w:r>
              <w:rPr>
                <w:rFonts w:hint="default"/>
                <w:lang w:val="en-US" w:eastAsia="zh-CN"/>
              </w:rPr>
              <w:t>完成时限</w:t>
            </w:r>
          </w:p>
        </w:tc>
        <w:tc>
          <w:tcPr>
            <w:tcW w:w="1276" w:type="dxa"/>
            <w:vAlign w:val="center"/>
          </w:tcPr>
          <w:p w14:paraId="71D6D9F5">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23266F14">
            <w:pPr>
              <w:pStyle w:val="13"/>
              <w:jc w:val="center"/>
              <w:rPr>
                <w:rFonts w:hint="default"/>
                <w:lang w:val="en-US" w:eastAsia="zh-CN"/>
              </w:rPr>
            </w:pPr>
            <w:r>
              <w:rPr>
                <w:rFonts w:hint="default"/>
                <w:lang w:val="en-US" w:eastAsia="zh-CN"/>
              </w:rPr>
              <w:t>融媒体中心绩效考核量化明细</w:t>
            </w:r>
          </w:p>
        </w:tc>
      </w:tr>
      <w:tr w14:paraId="4694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7E4DB"/>
        </w:tc>
        <w:tc>
          <w:tcPr>
            <w:tcW w:w="1276" w:type="dxa"/>
            <w:vAlign w:val="center"/>
          </w:tcPr>
          <w:p w14:paraId="14CC92CB">
            <w:pPr>
              <w:pStyle w:val="13"/>
              <w:jc w:val="center"/>
            </w:pPr>
            <w:r>
              <w:rPr>
                <w:rFonts w:hint="eastAsia"/>
                <w:lang w:val="en-US" w:eastAsia="zh-CN"/>
              </w:rPr>
              <w:t>成本指标</w:t>
            </w:r>
          </w:p>
        </w:tc>
        <w:tc>
          <w:tcPr>
            <w:tcW w:w="1332" w:type="dxa"/>
            <w:vAlign w:val="center"/>
          </w:tcPr>
          <w:p w14:paraId="312DA1CC">
            <w:pPr>
              <w:pStyle w:val="13"/>
              <w:jc w:val="center"/>
            </w:pPr>
            <w:r>
              <w:rPr>
                <w:rFonts w:hint="default"/>
                <w:lang w:val="en-US" w:eastAsia="zh-CN"/>
              </w:rPr>
              <w:t>项目预算控制数</w:t>
            </w:r>
          </w:p>
        </w:tc>
        <w:tc>
          <w:tcPr>
            <w:tcW w:w="2891" w:type="dxa"/>
            <w:vAlign w:val="center"/>
          </w:tcPr>
          <w:p w14:paraId="10D8499C">
            <w:pPr>
              <w:pStyle w:val="13"/>
              <w:jc w:val="center"/>
            </w:pPr>
            <w:r>
              <w:rPr>
                <w:rFonts w:hint="default"/>
                <w:lang w:val="en-US" w:eastAsia="zh-CN"/>
              </w:rPr>
              <w:t>项目预算控制数</w:t>
            </w:r>
          </w:p>
        </w:tc>
        <w:tc>
          <w:tcPr>
            <w:tcW w:w="1276" w:type="dxa"/>
            <w:vAlign w:val="center"/>
          </w:tcPr>
          <w:p w14:paraId="1164432D">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16E20D4">
            <w:pPr>
              <w:pStyle w:val="13"/>
              <w:jc w:val="center"/>
              <w:rPr>
                <w:rFonts w:hint="default"/>
                <w:lang w:val="en-US" w:eastAsia="zh-CN"/>
              </w:rPr>
            </w:pPr>
            <w:r>
              <w:rPr>
                <w:rFonts w:hint="default"/>
                <w:lang w:val="en-US" w:eastAsia="zh-CN"/>
              </w:rPr>
              <w:t>融媒体中心绩效考核量化明细</w:t>
            </w:r>
          </w:p>
        </w:tc>
      </w:tr>
      <w:tr w14:paraId="0E9F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5B9D9">
            <w:pPr>
              <w:pStyle w:val="13"/>
            </w:pPr>
            <w:r>
              <w:t>效益指标</w:t>
            </w:r>
          </w:p>
        </w:tc>
        <w:tc>
          <w:tcPr>
            <w:tcW w:w="1276" w:type="dxa"/>
            <w:vAlign w:val="center"/>
          </w:tcPr>
          <w:p w14:paraId="3BC7BCCF">
            <w:pPr>
              <w:pStyle w:val="13"/>
              <w:jc w:val="center"/>
            </w:pPr>
            <w:r>
              <w:rPr>
                <w:rFonts w:hint="eastAsia"/>
                <w:lang w:val="en-US" w:eastAsia="zh-CN"/>
              </w:rPr>
              <w:t>社会效益指标</w:t>
            </w:r>
          </w:p>
        </w:tc>
        <w:tc>
          <w:tcPr>
            <w:tcW w:w="1332" w:type="dxa"/>
            <w:vAlign w:val="center"/>
          </w:tcPr>
          <w:p w14:paraId="507BE5AA">
            <w:pPr>
              <w:pStyle w:val="13"/>
              <w:jc w:val="center"/>
            </w:pPr>
            <w:r>
              <w:rPr>
                <w:rFonts w:hint="default"/>
                <w:lang w:val="en-US" w:eastAsia="zh-CN"/>
              </w:rPr>
              <w:t>提升网络安全</w:t>
            </w:r>
          </w:p>
        </w:tc>
        <w:tc>
          <w:tcPr>
            <w:tcW w:w="2891" w:type="dxa"/>
            <w:vAlign w:val="center"/>
          </w:tcPr>
          <w:p w14:paraId="7E409881">
            <w:pPr>
              <w:pStyle w:val="13"/>
              <w:jc w:val="center"/>
            </w:pPr>
            <w:r>
              <w:rPr>
                <w:rFonts w:hint="default"/>
                <w:lang w:val="en-US" w:eastAsia="zh-CN"/>
              </w:rPr>
              <w:t>提升网络安全</w:t>
            </w:r>
          </w:p>
        </w:tc>
        <w:tc>
          <w:tcPr>
            <w:tcW w:w="1276" w:type="dxa"/>
            <w:vAlign w:val="center"/>
          </w:tcPr>
          <w:p w14:paraId="0F6C8798">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32B2089">
            <w:pPr>
              <w:pStyle w:val="13"/>
              <w:jc w:val="center"/>
              <w:rPr>
                <w:rFonts w:hint="default"/>
                <w:lang w:val="en-US" w:eastAsia="zh-CN"/>
              </w:rPr>
            </w:pPr>
            <w:r>
              <w:rPr>
                <w:rFonts w:hint="default"/>
                <w:lang w:val="en-US" w:eastAsia="zh-CN"/>
              </w:rPr>
              <w:t>融媒体中心绩效考核量化明细</w:t>
            </w:r>
          </w:p>
        </w:tc>
      </w:tr>
      <w:tr w14:paraId="54D8F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ADD7B"/>
        </w:tc>
        <w:tc>
          <w:tcPr>
            <w:tcW w:w="1276" w:type="dxa"/>
            <w:vAlign w:val="center"/>
          </w:tcPr>
          <w:p w14:paraId="789A62B9">
            <w:pPr>
              <w:pStyle w:val="13"/>
              <w:jc w:val="center"/>
            </w:pPr>
            <w:r>
              <w:rPr>
                <w:rFonts w:hint="eastAsia"/>
                <w:lang w:val="en-US" w:eastAsia="zh-CN"/>
              </w:rPr>
              <w:t>社会效益指标</w:t>
            </w:r>
          </w:p>
        </w:tc>
        <w:tc>
          <w:tcPr>
            <w:tcW w:w="1332" w:type="dxa"/>
            <w:vAlign w:val="center"/>
          </w:tcPr>
          <w:p w14:paraId="3D4E5831">
            <w:pPr>
              <w:pStyle w:val="13"/>
              <w:jc w:val="center"/>
            </w:pPr>
            <w:r>
              <w:rPr>
                <w:rFonts w:hint="default"/>
                <w:lang w:val="en-US" w:eastAsia="zh-CN"/>
              </w:rPr>
              <w:t>提升网络稳定</w:t>
            </w:r>
          </w:p>
        </w:tc>
        <w:tc>
          <w:tcPr>
            <w:tcW w:w="2891" w:type="dxa"/>
            <w:vAlign w:val="center"/>
          </w:tcPr>
          <w:p w14:paraId="2DD9E350">
            <w:pPr>
              <w:pStyle w:val="13"/>
              <w:jc w:val="center"/>
            </w:pPr>
            <w:r>
              <w:rPr>
                <w:rFonts w:hint="default"/>
                <w:lang w:val="en-US" w:eastAsia="zh-CN"/>
              </w:rPr>
              <w:t>提升网络稳定</w:t>
            </w:r>
          </w:p>
        </w:tc>
        <w:tc>
          <w:tcPr>
            <w:tcW w:w="1276" w:type="dxa"/>
            <w:vAlign w:val="center"/>
          </w:tcPr>
          <w:p w14:paraId="356046CB">
            <w:pPr>
              <w:pStyle w:val="13"/>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433FB3BC">
            <w:pPr>
              <w:pStyle w:val="13"/>
              <w:jc w:val="center"/>
              <w:rPr>
                <w:rFonts w:hint="default"/>
                <w:lang w:val="en-US" w:eastAsia="zh-CN"/>
              </w:rPr>
            </w:pPr>
            <w:r>
              <w:rPr>
                <w:rFonts w:hint="default"/>
                <w:lang w:val="en-US" w:eastAsia="zh-CN"/>
              </w:rPr>
              <w:t>融媒体中心绩效考核量化明细</w:t>
            </w:r>
          </w:p>
        </w:tc>
      </w:tr>
      <w:tr w14:paraId="494D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809C7"/>
        </w:tc>
        <w:tc>
          <w:tcPr>
            <w:tcW w:w="1276" w:type="dxa"/>
            <w:vAlign w:val="center"/>
          </w:tcPr>
          <w:p w14:paraId="7A792657">
            <w:pPr>
              <w:pStyle w:val="13"/>
              <w:jc w:val="center"/>
            </w:pPr>
            <w:r>
              <w:rPr>
                <w:rFonts w:hint="eastAsia"/>
                <w:lang w:val="en-US" w:eastAsia="zh-CN"/>
              </w:rPr>
              <w:t>可持续影响指标</w:t>
            </w:r>
          </w:p>
        </w:tc>
        <w:tc>
          <w:tcPr>
            <w:tcW w:w="1332" w:type="dxa"/>
            <w:vAlign w:val="center"/>
          </w:tcPr>
          <w:p w14:paraId="7A9DD937">
            <w:pPr>
              <w:pStyle w:val="13"/>
              <w:jc w:val="center"/>
            </w:pPr>
            <w:r>
              <w:rPr>
                <w:rFonts w:hint="default"/>
                <w:lang w:val="en-US" w:eastAsia="zh-CN"/>
              </w:rPr>
              <w:t>长期使用性</w:t>
            </w:r>
          </w:p>
        </w:tc>
        <w:tc>
          <w:tcPr>
            <w:tcW w:w="2891" w:type="dxa"/>
            <w:vAlign w:val="center"/>
          </w:tcPr>
          <w:p w14:paraId="1B4E9C48">
            <w:pPr>
              <w:pStyle w:val="13"/>
              <w:jc w:val="center"/>
            </w:pPr>
            <w:r>
              <w:rPr>
                <w:rFonts w:hint="default"/>
                <w:lang w:val="en-US" w:eastAsia="zh-CN"/>
              </w:rPr>
              <w:t>长期使用性</w:t>
            </w:r>
          </w:p>
        </w:tc>
        <w:tc>
          <w:tcPr>
            <w:tcW w:w="1276" w:type="dxa"/>
            <w:vAlign w:val="center"/>
          </w:tcPr>
          <w:p w14:paraId="2F610748">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12A697B7">
            <w:pPr>
              <w:pStyle w:val="13"/>
              <w:jc w:val="center"/>
              <w:rPr>
                <w:rFonts w:hint="default"/>
                <w:lang w:val="en-US" w:eastAsia="zh-CN"/>
              </w:rPr>
            </w:pPr>
            <w:r>
              <w:rPr>
                <w:rFonts w:hint="default"/>
                <w:lang w:val="en-US" w:eastAsia="zh-CN"/>
              </w:rPr>
              <w:t>融媒体中心绩效考核量化明细</w:t>
            </w:r>
          </w:p>
        </w:tc>
      </w:tr>
      <w:tr w14:paraId="5F841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5EB17">
            <w:pPr>
              <w:pStyle w:val="13"/>
            </w:pPr>
            <w:r>
              <w:t>满意度指标</w:t>
            </w:r>
          </w:p>
        </w:tc>
        <w:tc>
          <w:tcPr>
            <w:tcW w:w="1276" w:type="dxa"/>
            <w:vAlign w:val="center"/>
          </w:tcPr>
          <w:p w14:paraId="0BF95FBB">
            <w:pPr>
              <w:pStyle w:val="13"/>
              <w:jc w:val="center"/>
            </w:pPr>
            <w:r>
              <w:rPr>
                <w:rFonts w:hint="eastAsia"/>
                <w:lang w:val="en-US" w:eastAsia="zh-CN"/>
              </w:rPr>
              <w:t>服务对象满意度指标</w:t>
            </w:r>
          </w:p>
        </w:tc>
        <w:tc>
          <w:tcPr>
            <w:tcW w:w="1332" w:type="dxa"/>
            <w:vAlign w:val="center"/>
          </w:tcPr>
          <w:p w14:paraId="3B6689E8">
            <w:pPr>
              <w:pStyle w:val="13"/>
              <w:jc w:val="center"/>
            </w:pPr>
            <w:r>
              <w:rPr>
                <w:rFonts w:hint="default"/>
                <w:lang w:val="en-US" w:eastAsia="zh-CN"/>
              </w:rPr>
              <w:t>满意度</w:t>
            </w:r>
          </w:p>
        </w:tc>
        <w:tc>
          <w:tcPr>
            <w:tcW w:w="2891" w:type="dxa"/>
            <w:vAlign w:val="center"/>
          </w:tcPr>
          <w:p w14:paraId="50233046">
            <w:pPr>
              <w:pStyle w:val="13"/>
              <w:jc w:val="center"/>
            </w:pPr>
            <w:r>
              <w:rPr>
                <w:rFonts w:hint="default"/>
                <w:lang w:val="en-US" w:eastAsia="zh-CN"/>
              </w:rPr>
              <w:t>满意度</w:t>
            </w:r>
          </w:p>
        </w:tc>
        <w:tc>
          <w:tcPr>
            <w:tcW w:w="1276" w:type="dxa"/>
            <w:vAlign w:val="center"/>
          </w:tcPr>
          <w:p w14:paraId="5A66435A">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2EDA2B6">
            <w:pPr>
              <w:pStyle w:val="13"/>
              <w:jc w:val="center"/>
              <w:rPr>
                <w:rFonts w:hint="default"/>
                <w:lang w:val="en-US" w:eastAsia="zh-CN"/>
              </w:rPr>
            </w:pPr>
            <w:r>
              <w:rPr>
                <w:rFonts w:hint="default"/>
                <w:lang w:val="en-US" w:eastAsia="zh-CN"/>
              </w:rPr>
              <w:t>融媒体中心绩效考核量化明细</w:t>
            </w:r>
          </w:p>
        </w:tc>
      </w:tr>
    </w:tbl>
    <w:p w14:paraId="7AA0D7D8">
      <w:pPr>
        <w:sectPr>
          <w:pgSz w:w="11900" w:h="16840"/>
          <w:pgMar w:top="1984" w:right="1304" w:bottom="1134" w:left="1304" w:header="720" w:footer="720" w:gutter="0"/>
          <w:cols w:space="720" w:num="1"/>
        </w:sectPr>
      </w:pPr>
    </w:p>
    <w:p w14:paraId="0C557BD9">
      <w:pPr>
        <w:jc w:val="center"/>
      </w:pPr>
      <w:r>
        <w:rPr>
          <w:rFonts w:ascii="方正仿宋_GBK" w:hAnsi="方正仿宋_GBK" w:eastAsia="方正仿宋_GBK" w:cs="方正仿宋_GBK"/>
          <w:color w:val="000000"/>
          <w:sz w:val="28"/>
        </w:rPr>
        <w:t xml:space="preserve"> </w:t>
      </w:r>
    </w:p>
    <w:p w14:paraId="04811D39">
      <w:pPr>
        <w:ind w:firstLine="560"/>
        <w:outlineLvl w:val="3"/>
      </w:pPr>
      <w:bookmarkStart w:id="5" w:name="_Toc2789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怀财预批【2025】3号怀来融媒体中心网络提升改造项目</w:t>
      </w:r>
      <w:r>
        <w:rPr>
          <w:rFonts w:ascii="方正仿宋_GBK" w:hAnsi="方正仿宋_GBK" w:eastAsia="方正仿宋_GBK" w:cs="方正仿宋_GBK"/>
          <w:color w:val="000000"/>
          <w:sz w:val="28"/>
        </w:rPr>
        <w:t>绩效目标表</w:t>
      </w:r>
      <w:bookmarkEnd w:id="5"/>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2A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532AD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29E207C8">
            <w:pPr>
              <w:pStyle w:val="9"/>
            </w:pPr>
            <w:r>
              <w:rPr>
                <w:rFonts w:hint="eastAsia"/>
                <w:lang w:eastAsia="zh-CN"/>
              </w:rPr>
              <w:t>部门</w:t>
            </w:r>
            <w:r>
              <w:t>：万元</w:t>
            </w:r>
          </w:p>
        </w:tc>
      </w:tr>
      <w:tr w14:paraId="3DC7B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E2699">
            <w:pPr>
              <w:pStyle w:val="12"/>
            </w:pPr>
            <w:r>
              <w:t>项目编码</w:t>
            </w:r>
          </w:p>
        </w:tc>
        <w:tc>
          <w:tcPr>
            <w:tcW w:w="2608" w:type="dxa"/>
            <w:gridSpan w:val="2"/>
            <w:vAlign w:val="center"/>
          </w:tcPr>
          <w:p w14:paraId="5CADA6A9">
            <w:pPr>
              <w:pStyle w:val="11"/>
            </w:pPr>
            <w:r>
              <w:rPr>
                <w:rFonts w:hint="eastAsia"/>
              </w:rPr>
              <w:t>13073025P000150100027</w:t>
            </w:r>
          </w:p>
        </w:tc>
        <w:tc>
          <w:tcPr>
            <w:tcW w:w="1587" w:type="dxa"/>
            <w:vAlign w:val="center"/>
          </w:tcPr>
          <w:p w14:paraId="6337BF9F">
            <w:pPr>
              <w:pStyle w:val="12"/>
            </w:pPr>
            <w:r>
              <w:t>项目名称</w:t>
            </w:r>
          </w:p>
        </w:tc>
        <w:tc>
          <w:tcPr>
            <w:tcW w:w="4422" w:type="dxa"/>
            <w:gridSpan w:val="3"/>
            <w:vAlign w:val="center"/>
          </w:tcPr>
          <w:p w14:paraId="596F450E">
            <w:pPr>
              <w:pStyle w:val="11"/>
            </w:pPr>
            <w:r>
              <w:rPr>
                <w:rFonts w:hint="eastAsia"/>
              </w:rPr>
              <w:t>怀财预批【2025】3号怀来融媒体中心网络提升改造项目</w:t>
            </w:r>
          </w:p>
        </w:tc>
      </w:tr>
      <w:tr w14:paraId="30C29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ADA9">
            <w:pPr>
              <w:pStyle w:val="12"/>
            </w:pPr>
            <w:r>
              <w:t>预算规模及资金用途</w:t>
            </w:r>
          </w:p>
        </w:tc>
        <w:tc>
          <w:tcPr>
            <w:tcW w:w="1276" w:type="dxa"/>
            <w:vAlign w:val="center"/>
          </w:tcPr>
          <w:p w14:paraId="60081108">
            <w:pPr>
              <w:pStyle w:val="12"/>
            </w:pPr>
            <w:r>
              <w:t>预算数</w:t>
            </w:r>
          </w:p>
        </w:tc>
        <w:tc>
          <w:tcPr>
            <w:tcW w:w="1332" w:type="dxa"/>
            <w:vAlign w:val="center"/>
          </w:tcPr>
          <w:p w14:paraId="2F89296F">
            <w:pPr>
              <w:pStyle w:val="11"/>
            </w:pPr>
            <w:r>
              <w:rPr>
                <w:rFonts w:hint="eastAsia"/>
              </w:rPr>
              <w:t>212.36</w:t>
            </w:r>
          </w:p>
        </w:tc>
        <w:tc>
          <w:tcPr>
            <w:tcW w:w="1587" w:type="dxa"/>
            <w:vAlign w:val="center"/>
          </w:tcPr>
          <w:p w14:paraId="1786DAC9">
            <w:pPr>
              <w:pStyle w:val="12"/>
            </w:pPr>
            <w:r>
              <w:t>其中：财政    资金</w:t>
            </w:r>
          </w:p>
        </w:tc>
        <w:tc>
          <w:tcPr>
            <w:tcW w:w="1304" w:type="dxa"/>
            <w:vAlign w:val="center"/>
          </w:tcPr>
          <w:p w14:paraId="29798A7B">
            <w:pPr>
              <w:pStyle w:val="11"/>
            </w:pPr>
            <w:r>
              <w:rPr>
                <w:rFonts w:hint="eastAsia"/>
              </w:rPr>
              <w:t>212.36</w:t>
            </w:r>
          </w:p>
        </w:tc>
        <w:tc>
          <w:tcPr>
            <w:tcW w:w="1276" w:type="dxa"/>
            <w:vAlign w:val="center"/>
          </w:tcPr>
          <w:p w14:paraId="7906EAE9">
            <w:pPr>
              <w:pStyle w:val="12"/>
            </w:pPr>
            <w:r>
              <w:t>其他资金</w:t>
            </w:r>
          </w:p>
        </w:tc>
        <w:tc>
          <w:tcPr>
            <w:tcW w:w="1843" w:type="dxa"/>
            <w:vAlign w:val="center"/>
          </w:tcPr>
          <w:p w14:paraId="73B6D557">
            <w:pPr>
              <w:pStyle w:val="11"/>
            </w:pPr>
            <w:r>
              <w:t xml:space="preserve"> </w:t>
            </w:r>
          </w:p>
        </w:tc>
      </w:tr>
      <w:tr w14:paraId="1216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5D7F1"/>
        </w:tc>
        <w:tc>
          <w:tcPr>
            <w:tcW w:w="8617" w:type="dxa"/>
            <w:gridSpan w:val="6"/>
            <w:vAlign w:val="center"/>
          </w:tcPr>
          <w:p w14:paraId="3ED988AA">
            <w:pPr>
              <w:pStyle w:val="11"/>
            </w:pPr>
            <w:r>
              <w:rPr>
                <w:rFonts w:hint="eastAsia"/>
              </w:rPr>
              <w:t>对怀来县融媒体中心（怀来县广播电视台）大楼进行网络提升改造。</w:t>
            </w:r>
          </w:p>
        </w:tc>
      </w:tr>
      <w:tr w14:paraId="14D5F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71779">
            <w:pPr>
              <w:pStyle w:val="12"/>
            </w:pPr>
            <w:r>
              <w:t>资金支出计划（%）</w:t>
            </w:r>
          </w:p>
        </w:tc>
        <w:tc>
          <w:tcPr>
            <w:tcW w:w="2608" w:type="dxa"/>
            <w:gridSpan w:val="2"/>
            <w:vAlign w:val="center"/>
          </w:tcPr>
          <w:p w14:paraId="6FF3E2FB">
            <w:pPr>
              <w:pStyle w:val="12"/>
            </w:pPr>
            <w:r>
              <w:t>3月底</w:t>
            </w:r>
          </w:p>
        </w:tc>
        <w:tc>
          <w:tcPr>
            <w:tcW w:w="1587" w:type="dxa"/>
            <w:vAlign w:val="center"/>
          </w:tcPr>
          <w:p w14:paraId="682CFFBD">
            <w:pPr>
              <w:pStyle w:val="12"/>
            </w:pPr>
            <w:r>
              <w:t>6月底</w:t>
            </w:r>
          </w:p>
        </w:tc>
        <w:tc>
          <w:tcPr>
            <w:tcW w:w="1304" w:type="dxa"/>
            <w:vAlign w:val="center"/>
          </w:tcPr>
          <w:p w14:paraId="2F5EAC6C">
            <w:pPr>
              <w:pStyle w:val="12"/>
            </w:pPr>
            <w:r>
              <w:t>10月底</w:t>
            </w:r>
          </w:p>
        </w:tc>
        <w:tc>
          <w:tcPr>
            <w:tcW w:w="3118" w:type="dxa"/>
            <w:gridSpan w:val="2"/>
            <w:vAlign w:val="center"/>
          </w:tcPr>
          <w:p w14:paraId="4323C5C1">
            <w:pPr>
              <w:pStyle w:val="12"/>
            </w:pPr>
            <w:r>
              <w:t>12月底</w:t>
            </w:r>
          </w:p>
        </w:tc>
      </w:tr>
      <w:tr w14:paraId="7CABF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4C8FB"/>
        </w:tc>
        <w:tc>
          <w:tcPr>
            <w:tcW w:w="2608" w:type="dxa"/>
            <w:gridSpan w:val="2"/>
            <w:vAlign w:val="center"/>
          </w:tcPr>
          <w:p w14:paraId="036D206C">
            <w:pPr>
              <w:pStyle w:val="13"/>
            </w:pPr>
            <w:r>
              <w:t>25%</w:t>
            </w:r>
          </w:p>
        </w:tc>
        <w:tc>
          <w:tcPr>
            <w:tcW w:w="1587" w:type="dxa"/>
            <w:vAlign w:val="center"/>
          </w:tcPr>
          <w:p w14:paraId="13B61FD4">
            <w:pPr>
              <w:pStyle w:val="13"/>
            </w:pPr>
            <w:r>
              <w:t>50%</w:t>
            </w:r>
          </w:p>
        </w:tc>
        <w:tc>
          <w:tcPr>
            <w:tcW w:w="1304" w:type="dxa"/>
            <w:vAlign w:val="center"/>
          </w:tcPr>
          <w:p w14:paraId="777EAF5C">
            <w:pPr>
              <w:pStyle w:val="13"/>
            </w:pPr>
            <w:r>
              <w:t>75%</w:t>
            </w:r>
          </w:p>
        </w:tc>
        <w:tc>
          <w:tcPr>
            <w:tcW w:w="3118" w:type="dxa"/>
            <w:gridSpan w:val="2"/>
            <w:vAlign w:val="center"/>
          </w:tcPr>
          <w:p w14:paraId="0031A7DE">
            <w:pPr>
              <w:pStyle w:val="13"/>
            </w:pPr>
            <w:r>
              <w:t>100%</w:t>
            </w:r>
          </w:p>
        </w:tc>
      </w:tr>
      <w:tr w14:paraId="678D2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D8C0B">
            <w:pPr>
              <w:pStyle w:val="12"/>
            </w:pPr>
            <w:r>
              <w:t>绩效目标</w:t>
            </w:r>
          </w:p>
        </w:tc>
        <w:tc>
          <w:tcPr>
            <w:tcW w:w="8617" w:type="dxa"/>
            <w:gridSpan w:val="6"/>
            <w:vAlign w:val="center"/>
          </w:tcPr>
          <w:p w14:paraId="2EF8A3A3">
            <w:pPr>
              <w:pStyle w:val="11"/>
            </w:pPr>
            <w:r>
              <w:rPr>
                <w:rFonts w:hint="eastAsia"/>
              </w:rPr>
              <w:t>对怀来县融媒体中心（怀来县广播电视台）大楼进行网络提升改造。</w:t>
            </w:r>
          </w:p>
        </w:tc>
      </w:tr>
    </w:tbl>
    <w:p w14:paraId="34D0FA2D">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CE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6C226">
            <w:pPr>
              <w:pStyle w:val="12"/>
            </w:pPr>
            <w:r>
              <w:t>一级指标</w:t>
            </w:r>
          </w:p>
        </w:tc>
        <w:tc>
          <w:tcPr>
            <w:tcW w:w="1276" w:type="dxa"/>
            <w:vAlign w:val="center"/>
          </w:tcPr>
          <w:p w14:paraId="140B83C6">
            <w:pPr>
              <w:pStyle w:val="12"/>
            </w:pPr>
            <w:r>
              <w:t>二级指标</w:t>
            </w:r>
          </w:p>
        </w:tc>
        <w:tc>
          <w:tcPr>
            <w:tcW w:w="1332" w:type="dxa"/>
            <w:vAlign w:val="center"/>
          </w:tcPr>
          <w:p w14:paraId="5C03F19C">
            <w:pPr>
              <w:pStyle w:val="12"/>
            </w:pPr>
            <w:r>
              <w:t>三级指标</w:t>
            </w:r>
          </w:p>
        </w:tc>
        <w:tc>
          <w:tcPr>
            <w:tcW w:w="2891" w:type="dxa"/>
            <w:vAlign w:val="center"/>
          </w:tcPr>
          <w:p w14:paraId="3DD02B0A">
            <w:pPr>
              <w:pStyle w:val="12"/>
            </w:pPr>
            <w:r>
              <w:t>绩效指标描述</w:t>
            </w:r>
          </w:p>
        </w:tc>
        <w:tc>
          <w:tcPr>
            <w:tcW w:w="1276" w:type="dxa"/>
            <w:vAlign w:val="center"/>
          </w:tcPr>
          <w:p w14:paraId="76BC7D4D">
            <w:pPr>
              <w:pStyle w:val="12"/>
            </w:pPr>
            <w:r>
              <w:t>指标值</w:t>
            </w:r>
          </w:p>
        </w:tc>
        <w:tc>
          <w:tcPr>
            <w:tcW w:w="1843" w:type="dxa"/>
            <w:vAlign w:val="center"/>
          </w:tcPr>
          <w:p w14:paraId="5F53E609">
            <w:pPr>
              <w:pStyle w:val="12"/>
            </w:pPr>
            <w:r>
              <w:t>指标值确定依据</w:t>
            </w:r>
          </w:p>
        </w:tc>
      </w:tr>
      <w:tr w14:paraId="23FD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9C5E9">
            <w:pPr>
              <w:pStyle w:val="13"/>
            </w:pPr>
            <w:r>
              <w:t>产出指标</w:t>
            </w:r>
          </w:p>
        </w:tc>
        <w:tc>
          <w:tcPr>
            <w:tcW w:w="1276" w:type="dxa"/>
            <w:vAlign w:val="center"/>
          </w:tcPr>
          <w:p w14:paraId="0DEE84D9">
            <w:pPr>
              <w:pStyle w:val="13"/>
              <w:jc w:val="center"/>
            </w:pPr>
            <w:r>
              <w:rPr>
                <w:rFonts w:hint="eastAsia"/>
                <w:lang w:val="en-US" w:eastAsia="zh-CN"/>
              </w:rPr>
              <w:t>数量指标</w:t>
            </w:r>
          </w:p>
        </w:tc>
        <w:tc>
          <w:tcPr>
            <w:tcW w:w="1332" w:type="dxa"/>
            <w:vAlign w:val="center"/>
          </w:tcPr>
          <w:p w14:paraId="4199A421">
            <w:pPr>
              <w:pStyle w:val="13"/>
              <w:jc w:val="center"/>
            </w:pPr>
            <w:r>
              <w:rPr>
                <w:rFonts w:hint="default"/>
                <w:lang w:val="en-US" w:eastAsia="zh-CN"/>
              </w:rPr>
              <w:t>网络改造提升的设备数量</w:t>
            </w:r>
          </w:p>
        </w:tc>
        <w:tc>
          <w:tcPr>
            <w:tcW w:w="2891" w:type="dxa"/>
            <w:vAlign w:val="center"/>
          </w:tcPr>
          <w:p w14:paraId="4ACF05D3">
            <w:pPr>
              <w:pStyle w:val="13"/>
              <w:jc w:val="center"/>
              <w:rPr>
                <w:rFonts w:hint="default"/>
                <w:lang w:val="en-US" w:eastAsia="zh-CN"/>
              </w:rPr>
            </w:pPr>
            <w:r>
              <w:rPr>
                <w:rFonts w:hint="default"/>
                <w:lang w:val="en-US" w:eastAsia="zh-CN"/>
              </w:rPr>
              <w:t>网络改造提升的设备数量</w:t>
            </w:r>
          </w:p>
        </w:tc>
        <w:tc>
          <w:tcPr>
            <w:tcW w:w="1276" w:type="dxa"/>
            <w:vAlign w:val="center"/>
          </w:tcPr>
          <w:p w14:paraId="40480AB6">
            <w:pPr>
              <w:pStyle w:val="13"/>
              <w:jc w:val="center"/>
              <w:rPr>
                <w:rFonts w:hint="default"/>
                <w:lang w:val="en-US" w:eastAsia="zh-CN"/>
              </w:rPr>
            </w:pPr>
            <w:r>
              <w:rPr>
                <w:rFonts w:hint="default"/>
                <w:lang w:val="en-US" w:eastAsia="zh-CN"/>
              </w:rPr>
              <w:t>改造设备和购置设备</w:t>
            </w:r>
          </w:p>
        </w:tc>
        <w:tc>
          <w:tcPr>
            <w:tcW w:w="1843" w:type="dxa"/>
            <w:vAlign w:val="center"/>
          </w:tcPr>
          <w:p w14:paraId="64FC4ABC">
            <w:pPr>
              <w:pStyle w:val="13"/>
              <w:jc w:val="center"/>
              <w:rPr>
                <w:rFonts w:hint="eastAsia"/>
                <w:lang w:val="en-US" w:eastAsia="zh-CN"/>
              </w:rPr>
            </w:pPr>
            <w:r>
              <w:rPr>
                <w:rFonts w:hint="default"/>
                <w:lang w:val="en-US" w:eastAsia="zh-CN"/>
              </w:rPr>
              <w:t>融媒体中心绩效考核量化明细</w:t>
            </w:r>
          </w:p>
        </w:tc>
      </w:tr>
      <w:tr w14:paraId="27A0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EB643"/>
        </w:tc>
        <w:tc>
          <w:tcPr>
            <w:tcW w:w="1276" w:type="dxa"/>
            <w:vAlign w:val="center"/>
          </w:tcPr>
          <w:p w14:paraId="0B28DB40">
            <w:pPr>
              <w:pStyle w:val="13"/>
              <w:jc w:val="center"/>
            </w:pPr>
            <w:r>
              <w:rPr>
                <w:rFonts w:hint="eastAsia"/>
                <w:lang w:val="en-US" w:eastAsia="zh-CN"/>
              </w:rPr>
              <w:t>质量指标</w:t>
            </w:r>
          </w:p>
        </w:tc>
        <w:tc>
          <w:tcPr>
            <w:tcW w:w="1332" w:type="dxa"/>
            <w:vAlign w:val="center"/>
          </w:tcPr>
          <w:p w14:paraId="5A7146C7">
            <w:pPr>
              <w:pStyle w:val="13"/>
              <w:jc w:val="center"/>
            </w:pPr>
            <w:r>
              <w:rPr>
                <w:rFonts w:hint="default"/>
                <w:lang w:val="en-US" w:eastAsia="zh-CN"/>
              </w:rPr>
              <w:t>网络改造提升的设备质量</w:t>
            </w:r>
          </w:p>
        </w:tc>
        <w:tc>
          <w:tcPr>
            <w:tcW w:w="2891" w:type="dxa"/>
            <w:vAlign w:val="center"/>
          </w:tcPr>
          <w:p w14:paraId="79C60312">
            <w:pPr>
              <w:pStyle w:val="13"/>
              <w:jc w:val="center"/>
              <w:rPr>
                <w:rFonts w:hint="eastAsia"/>
                <w:lang w:val="en-US" w:eastAsia="zh-CN"/>
              </w:rPr>
            </w:pPr>
            <w:r>
              <w:rPr>
                <w:rFonts w:hint="default"/>
                <w:lang w:val="en-US" w:eastAsia="zh-CN"/>
              </w:rPr>
              <w:br w:type="textWrapping"/>
            </w:r>
            <w:r>
              <w:rPr>
                <w:rFonts w:hint="default"/>
                <w:lang w:val="en-US" w:eastAsia="zh-CN"/>
              </w:rPr>
              <w:t>网络改造提升的设备质量</w:t>
            </w:r>
          </w:p>
        </w:tc>
        <w:tc>
          <w:tcPr>
            <w:tcW w:w="1276" w:type="dxa"/>
            <w:vAlign w:val="center"/>
          </w:tcPr>
          <w:p w14:paraId="64168C57">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9DC3C2B">
            <w:pPr>
              <w:pStyle w:val="13"/>
              <w:jc w:val="center"/>
              <w:rPr>
                <w:rFonts w:hint="eastAsia"/>
                <w:lang w:val="en-US" w:eastAsia="zh-CN"/>
              </w:rPr>
            </w:pPr>
            <w:r>
              <w:rPr>
                <w:rFonts w:hint="default"/>
                <w:lang w:val="en-US" w:eastAsia="zh-CN"/>
              </w:rPr>
              <w:t>融媒体中心绩效考核量化明细</w:t>
            </w:r>
          </w:p>
        </w:tc>
      </w:tr>
      <w:tr w14:paraId="4AA3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9742E"/>
        </w:tc>
        <w:tc>
          <w:tcPr>
            <w:tcW w:w="1276" w:type="dxa"/>
            <w:vAlign w:val="center"/>
          </w:tcPr>
          <w:p w14:paraId="1A40A55F">
            <w:pPr>
              <w:pStyle w:val="13"/>
              <w:jc w:val="center"/>
            </w:pPr>
            <w:r>
              <w:rPr>
                <w:rFonts w:hint="eastAsia"/>
                <w:lang w:val="en-US" w:eastAsia="zh-CN"/>
              </w:rPr>
              <w:t>时效指标</w:t>
            </w:r>
          </w:p>
        </w:tc>
        <w:tc>
          <w:tcPr>
            <w:tcW w:w="1332" w:type="dxa"/>
            <w:vAlign w:val="center"/>
          </w:tcPr>
          <w:p w14:paraId="46D9D7EE">
            <w:pPr>
              <w:pStyle w:val="13"/>
              <w:jc w:val="center"/>
            </w:pPr>
            <w:r>
              <w:rPr>
                <w:rFonts w:hint="default"/>
                <w:lang w:val="en-US" w:eastAsia="zh-CN"/>
              </w:rPr>
              <w:t>工作任务完成及时率</w:t>
            </w:r>
          </w:p>
        </w:tc>
        <w:tc>
          <w:tcPr>
            <w:tcW w:w="2891" w:type="dxa"/>
            <w:vAlign w:val="center"/>
          </w:tcPr>
          <w:p w14:paraId="2F014CC4">
            <w:pPr>
              <w:pStyle w:val="13"/>
              <w:jc w:val="center"/>
              <w:rPr>
                <w:rFonts w:hint="eastAsia"/>
                <w:lang w:val="en-US" w:eastAsia="zh-CN"/>
              </w:rPr>
            </w:pPr>
            <w:r>
              <w:rPr>
                <w:rFonts w:hint="default"/>
                <w:lang w:val="en-US" w:eastAsia="zh-CN"/>
              </w:rPr>
              <w:br w:type="textWrapping"/>
            </w:r>
            <w:r>
              <w:rPr>
                <w:rFonts w:hint="default"/>
                <w:lang w:val="en-US" w:eastAsia="zh-CN"/>
              </w:rPr>
              <w:t>工作任务完成及时率</w:t>
            </w:r>
          </w:p>
        </w:tc>
        <w:tc>
          <w:tcPr>
            <w:tcW w:w="1276" w:type="dxa"/>
            <w:vAlign w:val="center"/>
          </w:tcPr>
          <w:p w14:paraId="030C19B3">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0063BC6">
            <w:pPr>
              <w:pStyle w:val="13"/>
              <w:jc w:val="center"/>
              <w:rPr>
                <w:rFonts w:hint="eastAsia"/>
                <w:lang w:val="en-US" w:eastAsia="zh-CN"/>
              </w:rPr>
            </w:pPr>
            <w:r>
              <w:rPr>
                <w:rFonts w:hint="default"/>
                <w:lang w:val="en-US" w:eastAsia="zh-CN"/>
              </w:rPr>
              <w:t>融媒体中心绩效考核量化明细</w:t>
            </w:r>
          </w:p>
        </w:tc>
      </w:tr>
      <w:tr w14:paraId="0039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D268A"/>
        </w:tc>
        <w:tc>
          <w:tcPr>
            <w:tcW w:w="1276" w:type="dxa"/>
            <w:vAlign w:val="center"/>
          </w:tcPr>
          <w:p w14:paraId="517C5B13">
            <w:pPr>
              <w:pStyle w:val="13"/>
              <w:jc w:val="center"/>
            </w:pPr>
            <w:r>
              <w:rPr>
                <w:rFonts w:hint="eastAsia"/>
                <w:lang w:val="en-US" w:eastAsia="zh-CN"/>
              </w:rPr>
              <w:t>成本指标</w:t>
            </w:r>
          </w:p>
        </w:tc>
        <w:tc>
          <w:tcPr>
            <w:tcW w:w="1332" w:type="dxa"/>
            <w:vAlign w:val="center"/>
          </w:tcPr>
          <w:p w14:paraId="7BF91BBB">
            <w:pPr>
              <w:pStyle w:val="13"/>
              <w:jc w:val="center"/>
            </w:pPr>
            <w:r>
              <w:rPr>
                <w:rFonts w:hint="default"/>
                <w:lang w:val="en-US" w:eastAsia="zh-CN"/>
              </w:rPr>
              <w:t>按一般债资金完成率</w:t>
            </w:r>
          </w:p>
        </w:tc>
        <w:tc>
          <w:tcPr>
            <w:tcW w:w="2891" w:type="dxa"/>
            <w:vAlign w:val="center"/>
          </w:tcPr>
          <w:p w14:paraId="5C839E7C">
            <w:pPr>
              <w:pStyle w:val="13"/>
              <w:jc w:val="center"/>
              <w:rPr>
                <w:rFonts w:hint="eastAsia"/>
                <w:lang w:val="en-US" w:eastAsia="zh-CN"/>
              </w:rPr>
            </w:pPr>
            <w:r>
              <w:rPr>
                <w:rFonts w:hint="default"/>
                <w:lang w:val="en-US" w:eastAsia="zh-CN"/>
              </w:rPr>
              <w:br w:type="textWrapping"/>
            </w:r>
            <w:r>
              <w:rPr>
                <w:rFonts w:hint="default"/>
                <w:lang w:val="en-US" w:eastAsia="zh-CN"/>
              </w:rPr>
              <w:t xml:space="preserve">按一般债资金完成率  </w:t>
            </w:r>
            <w:r>
              <w:rPr>
                <w:rFonts w:hint="default"/>
                <w:lang w:val="en-US" w:eastAsia="zh-CN"/>
              </w:rPr>
              <w:br w:type="textWrapping"/>
            </w:r>
          </w:p>
        </w:tc>
        <w:tc>
          <w:tcPr>
            <w:tcW w:w="1276" w:type="dxa"/>
            <w:vAlign w:val="center"/>
          </w:tcPr>
          <w:p w14:paraId="5179B807">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CF8C7A5">
            <w:pPr>
              <w:pStyle w:val="13"/>
              <w:jc w:val="center"/>
              <w:rPr>
                <w:rFonts w:hint="eastAsia"/>
                <w:lang w:val="en-US" w:eastAsia="zh-CN"/>
              </w:rPr>
            </w:pPr>
            <w:r>
              <w:rPr>
                <w:rFonts w:hint="default"/>
                <w:lang w:val="en-US" w:eastAsia="zh-CN"/>
              </w:rPr>
              <w:t>融媒体中心绩效考核量化明细</w:t>
            </w:r>
          </w:p>
        </w:tc>
      </w:tr>
      <w:tr w14:paraId="2B9A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1AF55">
            <w:pPr>
              <w:pStyle w:val="13"/>
            </w:pPr>
            <w:r>
              <w:t>效益指标</w:t>
            </w:r>
          </w:p>
        </w:tc>
        <w:tc>
          <w:tcPr>
            <w:tcW w:w="1276" w:type="dxa"/>
            <w:vAlign w:val="center"/>
          </w:tcPr>
          <w:p w14:paraId="45100855">
            <w:pPr>
              <w:pStyle w:val="13"/>
              <w:jc w:val="center"/>
            </w:pPr>
            <w:r>
              <w:rPr>
                <w:rFonts w:hint="eastAsia"/>
                <w:lang w:val="en-US" w:eastAsia="zh-CN"/>
              </w:rPr>
              <w:t>社会效益指标</w:t>
            </w:r>
          </w:p>
        </w:tc>
        <w:tc>
          <w:tcPr>
            <w:tcW w:w="1332" w:type="dxa"/>
            <w:vAlign w:val="center"/>
          </w:tcPr>
          <w:p w14:paraId="1C19B08E">
            <w:pPr>
              <w:pStyle w:val="13"/>
              <w:jc w:val="center"/>
            </w:pPr>
            <w:r>
              <w:rPr>
                <w:rFonts w:hint="default"/>
                <w:lang w:val="en-US" w:eastAsia="zh-CN"/>
              </w:rPr>
              <w:t>提升网络安全</w:t>
            </w:r>
          </w:p>
        </w:tc>
        <w:tc>
          <w:tcPr>
            <w:tcW w:w="2891" w:type="dxa"/>
            <w:vAlign w:val="center"/>
          </w:tcPr>
          <w:p w14:paraId="4F960734">
            <w:pPr>
              <w:pStyle w:val="13"/>
              <w:jc w:val="center"/>
              <w:rPr>
                <w:rFonts w:hint="eastAsia"/>
                <w:lang w:val="en-US" w:eastAsia="zh-CN"/>
              </w:rPr>
            </w:pPr>
            <w:r>
              <w:rPr>
                <w:rFonts w:hint="default"/>
                <w:lang w:val="en-US" w:eastAsia="zh-CN"/>
              </w:rPr>
              <w:t>提升网络安全</w:t>
            </w:r>
          </w:p>
        </w:tc>
        <w:tc>
          <w:tcPr>
            <w:tcW w:w="1276" w:type="dxa"/>
            <w:vAlign w:val="center"/>
          </w:tcPr>
          <w:p w14:paraId="481151A2">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069A2A7D">
            <w:pPr>
              <w:pStyle w:val="13"/>
              <w:jc w:val="center"/>
              <w:rPr>
                <w:rFonts w:hint="eastAsia"/>
                <w:lang w:val="en-US" w:eastAsia="zh-CN"/>
              </w:rPr>
            </w:pPr>
            <w:r>
              <w:rPr>
                <w:rFonts w:hint="default"/>
                <w:lang w:val="en-US" w:eastAsia="zh-CN"/>
              </w:rPr>
              <w:t>融媒体中心绩效考核量化明细</w:t>
            </w:r>
          </w:p>
        </w:tc>
      </w:tr>
      <w:tr w14:paraId="6DCD5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BA6AD"/>
        </w:tc>
        <w:tc>
          <w:tcPr>
            <w:tcW w:w="1276" w:type="dxa"/>
            <w:vAlign w:val="center"/>
          </w:tcPr>
          <w:p w14:paraId="3B0D4DFF">
            <w:pPr>
              <w:pStyle w:val="13"/>
              <w:jc w:val="center"/>
            </w:pPr>
            <w:r>
              <w:rPr>
                <w:rFonts w:hint="eastAsia"/>
                <w:lang w:val="en-US" w:eastAsia="zh-CN"/>
              </w:rPr>
              <w:t>可持续影响指标</w:t>
            </w:r>
          </w:p>
        </w:tc>
        <w:tc>
          <w:tcPr>
            <w:tcW w:w="1332" w:type="dxa"/>
            <w:vAlign w:val="center"/>
          </w:tcPr>
          <w:p w14:paraId="1743C0D6">
            <w:pPr>
              <w:pStyle w:val="13"/>
              <w:jc w:val="center"/>
            </w:pPr>
            <w:r>
              <w:rPr>
                <w:rFonts w:hint="default"/>
                <w:lang w:val="en-US" w:eastAsia="zh-CN"/>
              </w:rPr>
              <w:t>长期安全使用性</w:t>
            </w:r>
          </w:p>
        </w:tc>
        <w:tc>
          <w:tcPr>
            <w:tcW w:w="2891" w:type="dxa"/>
            <w:vAlign w:val="center"/>
          </w:tcPr>
          <w:p w14:paraId="588808E7">
            <w:pPr>
              <w:pStyle w:val="13"/>
              <w:jc w:val="center"/>
              <w:rPr>
                <w:rFonts w:hint="eastAsia"/>
                <w:lang w:val="en-US" w:eastAsia="zh-CN"/>
              </w:rPr>
            </w:pPr>
            <w:r>
              <w:rPr>
                <w:rFonts w:hint="default"/>
                <w:lang w:val="en-US" w:eastAsia="zh-CN"/>
              </w:rPr>
              <w:br w:type="textWrapping"/>
            </w:r>
            <w:r>
              <w:rPr>
                <w:rFonts w:hint="default"/>
                <w:lang w:val="en-US" w:eastAsia="zh-CN"/>
              </w:rPr>
              <w:t xml:space="preserve">长期安全使用性  </w:t>
            </w:r>
            <w:r>
              <w:rPr>
                <w:rFonts w:hint="default"/>
                <w:lang w:val="en-US" w:eastAsia="zh-CN"/>
              </w:rPr>
              <w:br w:type="textWrapping"/>
            </w:r>
            <w:r>
              <w:rPr>
                <w:rFonts w:hint="default"/>
                <w:lang w:val="en-US" w:eastAsia="zh-CN"/>
              </w:rPr>
              <w:t xml:space="preserve">  </w:t>
            </w:r>
            <w:r>
              <w:rPr>
                <w:rFonts w:hint="default"/>
                <w:lang w:val="en-US" w:eastAsia="zh-CN"/>
              </w:rPr>
              <w:br w:type="textWrapping"/>
            </w:r>
          </w:p>
        </w:tc>
        <w:tc>
          <w:tcPr>
            <w:tcW w:w="1276" w:type="dxa"/>
            <w:vAlign w:val="center"/>
          </w:tcPr>
          <w:p w14:paraId="18DE29FA">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FEA3D97">
            <w:pPr>
              <w:pStyle w:val="13"/>
              <w:jc w:val="center"/>
              <w:rPr>
                <w:rFonts w:hint="eastAsia"/>
                <w:lang w:val="en-US" w:eastAsia="zh-CN"/>
              </w:rPr>
            </w:pPr>
            <w:r>
              <w:rPr>
                <w:rFonts w:hint="default"/>
                <w:lang w:val="en-US" w:eastAsia="zh-CN"/>
              </w:rPr>
              <w:t>融媒体中心绩效考核量化明细</w:t>
            </w:r>
          </w:p>
        </w:tc>
      </w:tr>
      <w:tr w14:paraId="1224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8C392">
            <w:pPr>
              <w:pStyle w:val="13"/>
            </w:pPr>
            <w:r>
              <w:t>满意度指标</w:t>
            </w:r>
          </w:p>
        </w:tc>
        <w:tc>
          <w:tcPr>
            <w:tcW w:w="1276" w:type="dxa"/>
            <w:shd w:val="clear" w:color="auto" w:fill="auto"/>
            <w:vAlign w:val="center"/>
          </w:tcPr>
          <w:p w14:paraId="0BB6AFF6">
            <w:pPr>
              <w:pStyle w:val="13"/>
              <w:jc w:val="center"/>
              <w:rPr>
                <w:rFonts w:hint="eastAsia"/>
                <w:lang w:val="en-US" w:eastAsia="uk-UA"/>
              </w:rPr>
            </w:pPr>
            <w:r>
              <w:rPr>
                <w:rFonts w:hint="eastAsia"/>
                <w:lang w:val="en-US" w:eastAsia="zh-CN"/>
              </w:rPr>
              <w:t>服务对象满意度指标</w:t>
            </w:r>
          </w:p>
        </w:tc>
        <w:tc>
          <w:tcPr>
            <w:tcW w:w="1332" w:type="dxa"/>
            <w:vAlign w:val="center"/>
          </w:tcPr>
          <w:p w14:paraId="65D68F4B">
            <w:pPr>
              <w:pStyle w:val="13"/>
              <w:jc w:val="center"/>
            </w:pPr>
            <w:r>
              <w:rPr>
                <w:rFonts w:hint="default"/>
                <w:lang w:val="en-US" w:eastAsia="zh-CN"/>
              </w:rPr>
              <w:t>满意率</w:t>
            </w:r>
          </w:p>
        </w:tc>
        <w:tc>
          <w:tcPr>
            <w:tcW w:w="2891" w:type="dxa"/>
            <w:vAlign w:val="center"/>
          </w:tcPr>
          <w:p w14:paraId="5F81381E">
            <w:pPr>
              <w:pStyle w:val="13"/>
              <w:jc w:val="center"/>
              <w:rPr>
                <w:rFonts w:hint="eastAsia"/>
                <w:lang w:val="en-US" w:eastAsia="zh-CN"/>
              </w:rPr>
            </w:pPr>
            <w:r>
              <w:rPr>
                <w:rFonts w:hint="default"/>
                <w:lang w:val="en-US" w:eastAsia="zh-CN"/>
              </w:rPr>
              <w:t>满意率</w:t>
            </w:r>
          </w:p>
        </w:tc>
        <w:tc>
          <w:tcPr>
            <w:tcW w:w="1276" w:type="dxa"/>
            <w:vAlign w:val="center"/>
          </w:tcPr>
          <w:p w14:paraId="5D7BC439">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604188BA">
            <w:pPr>
              <w:pStyle w:val="13"/>
              <w:jc w:val="center"/>
              <w:rPr>
                <w:rFonts w:hint="eastAsia"/>
                <w:lang w:val="en-US" w:eastAsia="zh-CN"/>
              </w:rPr>
            </w:pPr>
            <w:r>
              <w:rPr>
                <w:rFonts w:hint="default"/>
                <w:lang w:val="en-US" w:eastAsia="zh-CN"/>
              </w:rPr>
              <w:t>融媒体中心绩效考核量化明细</w:t>
            </w:r>
          </w:p>
        </w:tc>
      </w:tr>
    </w:tbl>
    <w:p w14:paraId="3C1DB994">
      <w:pPr>
        <w:sectPr>
          <w:pgSz w:w="11900" w:h="16840"/>
          <w:pgMar w:top="1984" w:right="1304" w:bottom="1134" w:left="1304" w:header="720" w:footer="720" w:gutter="0"/>
          <w:cols w:space="720" w:num="1"/>
        </w:sectPr>
      </w:pPr>
    </w:p>
    <w:p w14:paraId="47BF252A">
      <w:pPr>
        <w:jc w:val="center"/>
      </w:pPr>
      <w:r>
        <w:rPr>
          <w:rFonts w:ascii="方正仿宋_GBK" w:hAnsi="方正仿宋_GBK" w:eastAsia="方正仿宋_GBK" w:cs="方正仿宋_GBK"/>
          <w:color w:val="000000"/>
          <w:sz w:val="28"/>
        </w:rPr>
        <w:t xml:space="preserve"> </w:t>
      </w:r>
    </w:p>
    <w:p w14:paraId="311F4FD5">
      <w:pPr>
        <w:ind w:firstLine="560"/>
        <w:outlineLvl w:val="3"/>
      </w:pPr>
      <w:bookmarkStart w:id="6" w:name="_Toc12182"/>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怀财预批【2025】83号 新媒体平台运行费用</w:t>
      </w:r>
      <w:r>
        <w:rPr>
          <w:rFonts w:ascii="方正仿宋_GBK" w:hAnsi="方正仿宋_GBK" w:eastAsia="方正仿宋_GBK" w:cs="方正仿宋_GBK"/>
          <w:color w:val="000000"/>
          <w:sz w:val="28"/>
        </w:rPr>
        <w:t>绩效目标表</w:t>
      </w:r>
      <w:bookmarkEnd w:id="6"/>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28F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DF1274">
            <w:pPr>
              <w:pStyle w:val="10"/>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4CDB1B35">
            <w:pPr>
              <w:pStyle w:val="9"/>
            </w:pPr>
            <w:r>
              <w:rPr>
                <w:rFonts w:hint="eastAsia"/>
                <w:lang w:eastAsia="zh-CN"/>
              </w:rPr>
              <w:t>部门</w:t>
            </w:r>
            <w:r>
              <w:t>：万元</w:t>
            </w:r>
          </w:p>
        </w:tc>
      </w:tr>
      <w:tr w14:paraId="5ABFD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E9D4D">
            <w:pPr>
              <w:pStyle w:val="12"/>
            </w:pPr>
            <w:r>
              <w:t>项目编码</w:t>
            </w:r>
          </w:p>
        </w:tc>
        <w:tc>
          <w:tcPr>
            <w:tcW w:w="2608" w:type="dxa"/>
            <w:gridSpan w:val="2"/>
            <w:vAlign w:val="center"/>
          </w:tcPr>
          <w:p w14:paraId="1AF3F1D8">
            <w:pPr>
              <w:pStyle w:val="11"/>
            </w:pPr>
            <w:r>
              <w:rPr>
                <w:rFonts w:hint="eastAsia"/>
              </w:rPr>
              <w:t>13073025P00019510007J</w:t>
            </w:r>
          </w:p>
        </w:tc>
        <w:tc>
          <w:tcPr>
            <w:tcW w:w="1587" w:type="dxa"/>
            <w:vAlign w:val="center"/>
          </w:tcPr>
          <w:p w14:paraId="3C7A9C06">
            <w:pPr>
              <w:pStyle w:val="12"/>
            </w:pPr>
            <w:r>
              <w:t>项目名称</w:t>
            </w:r>
          </w:p>
        </w:tc>
        <w:tc>
          <w:tcPr>
            <w:tcW w:w="4422" w:type="dxa"/>
            <w:gridSpan w:val="3"/>
            <w:vAlign w:val="center"/>
          </w:tcPr>
          <w:p w14:paraId="1586BF58">
            <w:pPr>
              <w:pStyle w:val="11"/>
            </w:pPr>
            <w:r>
              <w:rPr>
                <w:rFonts w:hint="eastAsia"/>
              </w:rPr>
              <w:t>怀财预批【2025】83号 新媒体平台运行费用</w:t>
            </w:r>
          </w:p>
        </w:tc>
      </w:tr>
      <w:tr w14:paraId="38DB6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8CB6E">
            <w:pPr>
              <w:pStyle w:val="12"/>
            </w:pPr>
            <w:r>
              <w:t>预算规模及资金用途</w:t>
            </w:r>
          </w:p>
        </w:tc>
        <w:tc>
          <w:tcPr>
            <w:tcW w:w="1276" w:type="dxa"/>
            <w:vAlign w:val="center"/>
          </w:tcPr>
          <w:p w14:paraId="0C6C9272">
            <w:pPr>
              <w:pStyle w:val="12"/>
            </w:pPr>
            <w:r>
              <w:t>预算数</w:t>
            </w:r>
          </w:p>
        </w:tc>
        <w:tc>
          <w:tcPr>
            <w:tcW w:w="1332" w:type="dxa"/>
            <w:vAlign w:val="center"/>
          </w:tcPr>
          <w:p w14:paraId="168D17A8">
            <w:pPr>
              <w:pStyle w:val="11"/>
            </w:pPr>
            <w:r>
              <w:rPr>
                <w:rFonts w:hint="eastAsia"/>
                <w:lang w:val="en-US" w:eastAsia="zh-CN"/>
              </w:rPr>
              <w:t>3</w:t>
            </w:r>
            <w:r>
              <w:t>8.00</w:t>
            </w:r>
          </w:p>
        </w:tc>
        <w:tc>
          <w:tcPr>
            <w:tcW w:w="1587" w:type="dxa"/>
            <w:vAlign w:val="center"/>
          </w:tcPr>
          <w:p w14:paraId="7716D29C">
            <w:pPr>
              <w:pStyle w:val="12"/>
            </w:pPr>
            <w:r>
              <w:t>其中：财政    资金</w:t>
            </w:r>
          </w:p>
        </w:tc>
        <w:tc>
          <w:tcPr>
            <w:tcW w:w="1304" w:type="dxa"/>
            <w:vAlign w:val="center"/>
          </w:tcPr>
          <w:p w14:paraId="47624D37">
            <w:pPr>
              <w:pStyle w:val="11"/>
            </w:pPr>
            <w:r>
              <w:rPr>
                <w:rFonts w:hint="eastAsia"/>
                <w:lang w:val="en-US" w:eastAsia="zh-CN"/>
              </w:rPr>
              <w:t>3</w:t>
            </w:r>
            <w:r>
              <w:t>8.00</w:t>
            </w:r>
          </w:p>
        </w:tc>
        <w:tc>
          <w:tcPr>
            <w:tcW w:w="1276" w:type="dxa"/>
            <w:vAlign w:val="center"/>
          </w:tcPr>
          <w:p w14:paraId="6B47C33B">
            <w:pPr>
              <w:pStyle w:val="12"/>
            </w:pPr>
            <w:r>
              <w:t>其他资金</w:t>
            </w:r>
          </w:p>
        </w:tc>
        <w:tc>
          <w:tcPr>
            <w:tcW w:w="1843" w:type="dxa"/>
            <w:vAlign w:val="center"/>
          </w:tcPr>
          <w:p w14:paraId="74BF0629">
            <w:pPr>
              <w:pStyle w:val="11"/>
            </w:pPr>
            <w:r>
              <w:t xml:space="preserve"> </w:t>
            </w:r>
          </w:p>
        </w:tc>
      </w:tr>
      <w:tr w14:paraId="2AF5D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A9D33"/>
        </w:tc>
        <w:tc>
          <w:tcPr>
            <w:tcW w:w="8617" w:type="dxa"/>
            <w:gridSpan w:val="6"/>
            <w:vAlign w:val="center"/>
          </w:tcPr>
          <w:p w14:paraId="783996A5">
            <w:pPr>
              <w:pStyle w:val="11"/>
            </w:pPr>
            <w:r>
              <w:rPr>
                <w:rFonts w:hint="eastAsia"/>
              </w:rPr>
              <w:t>怀来县融媒体中心新媒体平台完成正常运行维护及日常办公</w:t>
            </w:r>
          </w:p>
        </w:tc>
      </w:tr>
      <w:tr w14:paraId="47C21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8E65A">
            <w:pPr>
              <w:pStyle w:val="12"/>
            </w:pPr>
            <w:r>
              <w:t>资金支出计划（%）</w:t>
            </w:r>
          </w:p>
        </w:tc>
        <w:tc>
          <w:tcPr>
            <w:tcW w:w="2608" w:type="dxa"/>
            <w:gridSpan w:val="2"/>
            <w:vAlign w:val="center"/>
          </w:tcPr>
          <w:p w14:paraId="1A9B2A7E">
            <w:pPr>
              <w:pStyle w:val="12"/>
            </w:pPr>
            <w:r>
              <w:t>3月底</w:t>
            </w:r>
          </w:p>
        </w:tc>
        <w:tc>
          <w:tcPr>
            <w:tcW w:w="1587" w:type="dxa"/>
            <w:vAlign w:val="center"/>
          </w:tcPr>
          <w:p w14:paraId="7C3DCF69">
            <w:pPr>
              <w:pStyle w:val="12"/>
            </w:pPr>
            <w:r>
              <w:t>6月底</w:t>
            </w:r>
          </w:p>
        </w:tc>
        <w:tc>
          <w:tcPr>
            <w:tcW w:w="1304" w:type="dxa"/>
            <w:vAlign w:val="center"/>
          </w:tcPr>
          <w:p w14:paraId="54560BEA">
            <w:pPr>
              <w:pStyle w:val="12"/>
            </w:pPr>
            <w:r>
              <w:t>10月底</w:t>
            </w:r>
          </w:p>
        </w:tc>
        <w:tc>
          <w:tcPr>
            <w:tcW w:w="3118" w:type="dxa"/>
            <w:gridSpan w:val="2"/>
            <w:vAlign w:val="center"/>
          </w:tcPr>
          <w:p w14:paraId="30779134">
            <w:pPr>
              <w:pStyle w:val="12"/>
            </w:pPr>
            <w:r>
              <w:t>12月底</w:t>
            </w:r>
          </w:p>
        </w:tc>
      </w:tr>
      <w:tr w14:paraId="1477F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E42E3"/>
        </w:tc>
        <w:tc>
          <w:tcPr>
            <w:tcW w:w="2608" w:type="dxa"/>
            <w:gridSpan w:val="2"/>
            <w:vAlign w:val="center"/>
          </w:tcPr>
          <w:p w14:paraId="6EC353D6">
            <w:pPr>
              <w:pStyle w:val="13"/>
            </w:pPr>
            <w:r>
              <w:t>25%</w:t>
            </w:r>
          </w:p>
        </w:tc>
        <w:tc>
          <w:tcPr>
            <w:tcW w:w="1587" w:type="dxa"/>
            <w:vAlign w:val="center"/>
          </w:tcPr>
          <w:p w14:paraId="047D3A1E">
            <w:pPr>
              <w:pStyle w:val="13"/>
            </w:pPr>
            <w:r>
              <w:t>50%</w:t>
            </w:r>
          </w:p>
        </w:tc>
        <w:tc>
          <w:tcPr>
            <w:tcW w:w="1304" w:type="dxa"/>
            <w:vAlign w:val="center"/>
          </w:tcPr>
          <w:p w14:paraId="2153E0EA">
            <w:pPr>
              <w:pStyle w:val="13"/>
            </w:pPr>
            <w:r>
              <w:t>75%</w:t>
            </w:r>
          </w:p>
        </w:tc>
        <w:tc>
          <w:tcPr>
            <w:tcW w:w="3118" w:type="dxa"/>
            <w:gridSpan w:val="2"/>
            <w:vAlign w:val="center"/>
          </w:tcPr>
          <w:p w14:paraId="03A0635F">
            <w:pPr>
              <w:pStyle w:val="13"/>
            </w:pPr>
            <w:r>
              <w:t>100%</w:t>
            </w:r>
          </w:p>
        </w:tc>
      </w:tr>
      <w:tr w14:paraId="28F34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47153">
            <w:pPr>
              <w:pStyle w:val="12"/>
            </w:pPr>
            <w:r>
              <w:t>绩效目标</w:t>
            </w:r>
          </w:p>
        </w:tc>
        <w:tc>
          <w:tcPr>
            <w:tcW w:w="8617" w:type="dxa"/>
            <w:gridSpan w:val="6"/>
            <w:vAlign w:val="center"/>
          </w:tcPr>
          <w:p w14:paraId="5F49D954">
            <w:pPr>
              <w:pStyle w:val="11"/>
            </w:pPr>
            <w:r>
              <w:rPr>
                <w:rFonts w:hint="eastAsia"/>
              </w:rPr>
              <w:t>怀来县融媒体中心新媒体平台完成正常运行维护及日常办公</w:t>
            </w:r>
          </w:p>
        </w:tc>
      </w:tr>
    </w:tbl>
    <w:p w14:paraId="66E2FE8D">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4F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4B575">
            <w:pPr>
              <w:pStyle w:val="12"/>
            </w:pPr>
            <w:r>
              <w:t>一级指标</w:t>
            </w:r>
          </w:p>
        </w:tc>
        <w:tc>
          <w:tcPr>
            <w:tcW w:w="1276" w:type="dxa"/>
            <w:vAlign w:val="center"/>
          </w:tcPr>
          <w:p w14:paraId="6CA51F1D">
            <w:pPr>
              <w:pStyle w:val="12"/>
            </w:pPr>
            <w:r>
              <w:t>二级指标</w:t>
            </w:r>
          </w:p>
        </w:tc>
        <w:tc>
          <w:tcPr>
            <w:tcW w:w="1332" w:type="dxa"/>
            <w:vAlign w:val="center"/>
          </w:tcPr>
          <w:p w14:paraId="40E6B393">
            <w:pPr>
              <w:pStyle w:val="12"/>
            </w:pPr>
            <w:r>
              <w:t>三级指标</w:t>
            </w:r>
          </w:p>
        </w:tc>
        <w:tc>
          <w:tcPr>
            <w:tcW w:w="2891" w:type="dxa"/>
            <w:vAlign w:val="center"/>
          </w:tcPr>
          <w:p w14:paraId="302A7B74">
            <w:pPr>
              <w:pStyle w:val="12"/>
            </w:pPr>
            <w:r>
              <w:t>绩效指标描述</w:t>
            </w:r>
          </w:p>
        </w:tc>
        <w:tc>
          <w:tcPr>
            <w:tcW w:w="1276" w:type="dxa"/>
            <w:vAlign w:val="center"/>
          </w:tcPr>
          <w:p w14:paraId="3E1EEBDF">
            <w:pPr>
              <w:pStyle w:val="12"/>
            </w:pPr>
            <w:r>
              <w:t>指标值</w:t>
            </w:r>
          </w:p>
        </w:tc>
        <w:tc>
          <w:tcPr>
            <w:tcW w:w="1843" w:type="dxa"/>
            <w:vAlign w:val="center"/>
          </w:tcPr>
          <w:p w14:paraId="76118BF8">
            <w:pPr>
              <w:pStyle w:val="12"/>
            </w:pPr>
            <w:r>
              <w:t>指标值确定依据</w:t>
            </w:r>
          </w:p>
        </w:tc>
      </w:tr>
      <w:tr w14:paraId="2DCE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12892">
            <w:pPr>
              <w:pStyle w:val="13"/>
            </w:pPr>
            <w:r>
              <w:t>产出指标</w:t>
            </w:r>
          </w:p>
        </w:tc>
        <w:tc>
          <w:tcPr>
            <w:tcW w:w="1276" w:type="dxa"/>
            <w:vAlign w:val="center"/>
          </w:tcPr>
          <w:p w14:paraId="04F4B459">
            <w:pPr>
              <w:pStyle w:val="13"/>
              <w:jc w:val="center"/>
            </w:pPr>
            <w:r>
              <w:rPr>
                <w:rFonts w:hint="eastAsia"/>
                <w:lang w:val="en-US" w:eastAsia="zh-CN"/>
              </w:rPr>
              <w:t>数量指标</w:t>
            </w:r>
          </w:p>
        </w:tc>
        <w:tc>
          <w:tcPr>
            <w:tcW w:w="1332" w:type="dxa"/>
            <w:vAlign w:val="center"/>
          </w:tcPr>
          <w:p w14:paraId="0F7259FE">
            <w:pPr>
              <w:pStyle w:val="13"/>
              <w:jc w:val="center"/>
            </w:pPr>
            <w:r>
              <w:rPr>
                <w:rFonts w:hint="default"/>
                <w:lang w:val="en-US" w:eastAsia="zh-CN"/>
              </w:rPr>
              <w:t>媒体稿件篇数</w:t>
            </w:r>
          </w:p>
        </w:tc>
        <w:tc>
          <w:tcPr>
            <w:tcW w:w="2891" w:type="dxa"/>
            <w:vAlign w:val="center"/>
          </w:tcPr>
          <w:p w14:paraId="42932433">
            <w:pPr>
              <w:pStyle w:val="13"/>
              <w:jc w:val="center"/>
            </w:pPr>
            <w:r>
              <w:rPr>
                <w:rFonts w:hint="default"/>
                <w:lang w:val="en-US" w:eastAsia="zh-CN"/>
              </w:rPr>
              <w:t>媒体稿件发稿数量</w:t>
            </w:r>
          </w:p>
        </w:tc>
        <w:tc>
          <w:tcPr>
            <w:tcW w:w="1276" w:type="dxa"/>
            <w:vAlign w:val="center"/>
          </w:tcPr>
          <w:p w14:paraId="377727BE">
            <w:pPr>
              <w:pStyle w:val="13"/>
              <w:jc w:val="center"/>
              <w:rPr>
                <w:rFonts w:hint="default"/>
                <w:lang w:val="en-US"/>
              </w:rPr>
            </w:pPr>
            <w:r>
              <w:rPr>
                <w:rFonts w:hint="default"/>
                <w:lang w:val="en-US" w:eastAsia="zh-CN"/>
              </w:rPr>
              <w:t>在各平台发布的稿件&gt;365件</w:t>
            </w:r>
          </w:p>
        </w:tc>
        <w:tc>
          <w:tcPr>
            <w:tcW w:w="1843" w:type="dxa"/>
            <w:vAlign w:val="center"/>
          </w:tcPr>
          <w:p w14:paraId="0BE51D8D">
            <w:pPr>
              <w:pStyle w:val="13"/>
              <w:jc w:val="center"/>
            </w:pPr>
            <w:r>
              <w:rPr>
                <w:rFonts w:hint="default"/>
                <w:lang w:val="en-US" w:eastAsia="zh-CN"/>
              </w:rPr>
              <w:t>融媒体中心绩效考核量化明细</w:t>
            </w:r>
          </w:p>
        </w:tc>
      </w:tr>
      <w:tr w14:paraId="2367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2733B"/>
        </w:tc>
        <w:tc>
          <w:tcPr>
            <w:tcW w:w="1276" w:type="dxa"/>
            <w:vAlign w:val="center"/>
          </w:tcPr>
          <w:p w14:paraId="4B3DDCA4">
            <w:pPr>
              <w:pStyle w:val="13"/>
              <w:jc w:val="center"/>
            </w:pPr>
            <w:r>
              <w:rPr>
                <w:rFonts w:hint="eastAsia"/>
                <w:lang w:val="en-US" w:eastAsia="zh-CN"/>
              </w:rPr>
              <w:t>质量指标</w:t>
            </w:r>
          </w:p>
        </w:tc>
        <w:tc>
          <w:tcPr>
            <w:tcW w:w="1332" w:type="dxa"/>
            <w:vAlign w:val="center"/>
          </w:tcPr>
          <w:p w14:paraId="3CAB4201">
            <w:pPr>
              <w:pStyle w:val="13"/>
              <w:jc w:val="center"/>
            </w:pPr>
            <w:r>
              <w:rPr>
                <w:rFonts w:hint="default"/>
                <w:lang w:val="en-US" w:eastAsia="zh-CN"/>
              </w:rPr>
              <w:t>宣传工作任务完成率</w:t>
            </w:r>
          </w:p>
        </w:tc>
        <w:tc>
          <w:tcPr>
            <w:tcW w:w="2891" w:type="dxa"/>
            <w:vAlign w:val="center"/>
          </w:tcPr>
          <w:p w14:paraId="5281747F">
            <w:pPr>
              <w:pStyle w:val="13"/>
              <w:jc w:val="center"/>
            </w:pPr>
            <w:r>
              <w:rPr>
                <w:rFonts w:hint="default"/>
                <w:lang w:val="en-US" w:eastAsia="zh-CN"/>
              </w:rPr>
              <w:t>上级下达宣传工作任务完成率</w:t>
            </w:r>
          </w:p>
        </w:tc>
        <w:tc>
          <w:tcPr>
            <w:tcW w:w="1276" w:type="dxa"/>
            <w:vAlign w:val="center"/>
          </w:tcPr>
          <w:p w14:paraId="2E37CEF0">
            <w:pPr>
              <w:pStyle w:val="13"/>
              <w:jc w:val="center"/>
              <w:rPr>
                <w:rFonts w:hint="default"/>
                <w:lang w:val="en-US"/>
              </w:rPr>
            </w:pPr>
            <w:r>
              <w:rPr>
                <w:rFonts w:hint="default"/>
                <w:lang w:val="en-US" w:eastAsia="zh-CN"/>
              </w:rPr>
              <w:t>上级下达任务完成率≥95%</w:t>
            </w:r>
          </w:p>
        </w:tc>
        <w:tc>
          <w:tcPr>
            <w:tcW w:w="1843" w:type="dxa"/>
            <w:vAlign w:val="center"/>
          </w:tcPr>
          <w:p w14:paraId="65BD1A22">
            <w:pPr>
              <w:pStyle w:val="13"/>
              <w:jc w:val="center"/>
            </w:pPr>
            <w:r>
              <w:rPr>
                <w:rFonts w:hint="default"/>
                <w:lang w:val="en-US" w:eastAsia="zh-CN"/>
              </w:rPr>
              <w:t>融媒体中心绩效考核量化明细</w:t>
            </w:r>
          </w:p>
        </w:tc>
      </w:tr>
      <w:tr w14:paraId="6EF30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CBC73"/>
        </w:tc>
        <w:tc>
          <w:tcPr>
            <w:tcW w:w="1276" w:type="dxa"/>
            <w:vAlign w:val="center"/>
          </w:tcPr>
          <w:p w14:paraId="58806B72">
            <w:pPr>
              <w:pStyle w:val="13"/>
              <w:jc w:val="center"/>
            </w:pPr>
            <w:r>
              <w:rPr>
                <w:rFonts w:hint="eastAsia"/>
                <w:lang w:val="en-US" w:eastAsia="zh-CN"/>
              </w:rPr>
              <w:t>时效指标</w:t>
            </w:r>
          </w:p>
        </w:tc>
        <w:tc>
          <w:tcPr>
            <w:tcW w:w="1332" w:type="dxa"/>
            <w:vAlign w:val="center"/>
          </w:tcPr>
          <w:p w14:paraId="38281CA5">
            <w:pPr>
              <w:pStyle w:val="13"/>
              <w:jc w:val="center"/>
            </w:pPr>
            <w:r>
              <w:rPr>
                <w:rFonts w:hint="default"/>
                <w:lang w:val="en-US" w:eastAsia="zh-CN"/>
              </w:rPr>
              <w:t>工作任务完成及时率</w:t>
            </w:r>
          </w:p>
        </w:tc>
        <w:tc>
          <w:tcPr>
            <w:tcW w:w="2891" w:type="dxa"/>
            <w:vAlign w:val="center"/>
          </w:tcPr>
          <w:p w14:paraId="57A7548C">
            <w:pPr>
              <w:pStyle w:val="13"/>
              <w:jc w:val="center"/>
            </w:pPr>
            <w:r>
              <w:rPr>
                <w:rFonts w:hint="default"/>
                <w:lang w:val="en-US" w:eastAsia="zh-CN"/>
              </w:rPr>
              <w:t>工作任务完成及时率</w:t>
            </w:r>
          </w:p>
        </w:tc>
        <w:tc>
          <w:tcPr>
            <w:tcW w:w="1276" w:type="dxa"/>
            <w:vAlign w:val="center"/>
          </w:tcPr>
          <w:p w14:paraId="4E144275">
            <w:pPr>
              <w:pStyle w:val="13"/>
              <w:jc w:val="center"/>
              <w:rPr>
                <w:rFonts w:hint="default"/>
                <w:lang w:val="en-US"/>
              </w:rPr>
            </w:pPr>
            <w:r>
              <w:rPr>
                <w:rFonts w:hint="default"/>
                <w:lang w:val="en-US" w:eastAsia="zh-CN"/>
              </w:rPr>
              <w:t>任务完成的及时率≥90%</w:t>
            </w:r>
          </w:p>
        </w:tc>
        <w:tc>
          <w:tcPr>
            <w:tcW w:w="1843" w:type="dxa"/>
            <w:vAlign w:val="center"/>
          </w:tcPr>
          <w:p w14:paraId="3E191158">
            <w:pPr>
              <w:pStyle w:val="13"/>
              <w:jc w:val="center"/>
            </w:pPr>
            <w:r>
              <w:rPr>
                <w:rFonts w:hint="default"/>
                <w:lang w:val="en-US" w:eastAsia="zh-CN"/>
              </w:rPr>
              <w:t>融媒体中心绩效考核量化明细</w:t>
            </w:r>
          </w:p>
        </w:tc>
      </w:tr>
      <w:tr w14:paraId="5EDF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A25479"/>
        </w:tc>
        <w:tc>
          <w:tcPr>
            <w:tcW w:w="1276" w:type="dxa"/>
            <w:vAlign w:val="center"/>
          </w:tcPr>
          <w:p w14:paraId="26B6AB43">
            <w:pPr>
              <w:pStyle w:val="13"/>
              <w:jc w:val="center"/>
            </w:pPr>
            <w:r>
              <w:rPr>
                <w:rFonts w:hint="eastAsia"/>
                <w:lang w:val="en-US" w:eastAsia="zh-CN"/>
              </w:rPr>
              <w:t>成本指标</w:t>
            </w:r>
          </w:p>
        </w:tc>
        <w:tc>
          <w:tcPr>
            <w:tcW w:w="1332" w:type="dxa"/>
            <w:vAlign w:val="center"/>
          </w:tcPr>
          <w:p w14:paraId="558BE1D1">
            <w:pPr>
              <w:pStyle w:val="13"/>
              <w:jc w:val="center"/>
            </w:pPr>
            <w:r>
              <w:rPr>
                <w:rFonts w:hint="default"/>
                <w:lang w:val="en-US" w:eastAsia="zh-CN"/>
              </w:rPr>
              <w:t>按预算资金完成率</w:t>
            </w:r>
          </w:p>
        </w:tc>
        <w:tc>
          <w:tcPr>
            <w:tcW w:w="2891" w:type="dxa"/>
            <w:vAlign w:val="center"/>
          </w:tcPr>
          <w:p w14:paraId="246BBF05">
            <w:pPr>
              <w:pStyle w:val="13"/>
              <w:jc w:val="center"/>
            </w:pPr>
            <w:r>
              <w:rPr>
                <w:rFonts w:hint="default"/>
                <w:lang w:val="en-US" w:eastAsia="zh-CN"/>
              </w:rPr>
              <w:t>按预算资金完成率</w:t>
            </w:r>
          </w:p>
        </w:tc>
        <w:tc>
          <w:tcPr>
            <w:tcW w:w="1276" w:type="dxa"/>
            <w:vAlign w:val="center"/>
          </w:tcPr>
          <w:p w14:paraId="184FABEC">
            <w:pPr>
              <w:pStyle w:val="13"/>
              <w:jc w:val="center"/>
              <w:rPr>
                <w:rFonts w:hint="default"/>
                <w:lang w:val="en-US"/>
              </w:rPr>
            </w:pPr>
            <w:r>
              <w:rPr>
                <w:rFonts w:hint="default"/>
                <w:lang w:val="en-US" w:eastAsia="zh-CN"/>
              </w:rPr>
              <w:t>项目预算资金完成率≥95%</w:t>
            </w:r>
          </w:p>
        </w:tc>
        <w:tc>
          <w:tcPr>
            <w:tcW w:w="1843" w:type="dxa"/>
            <w:vAlign w:val="center"/>
          </w:tcPr>
          <w:p w14:paraId="7441F82C">
            <w:pPr>
              <w:pStyle w:val="13"/>
              <w:jc w:val="center"/>
            </w:pPr>
            <w:r>
              <w:rPr>
                <w:rFonts w:hint="default"/>
                <w:lang w:val="en-US" w:eastAsia="zh-CN"/>
              </w:rPr>
              <w:t>融媒体中心绩效考核量化明细</w:t>
            </w:r>
          </w:p>
        </w:tc>
      </w:tr>
      <w:tr w14:paraId="0229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72A45">
            <w:pPr>
              <w:pStyle w:val="13"/>
            </w:pPr>
            <w:r>
              <w:t>效益指标</w:t>
            </w:r>
          </w:p>
        </w:tc>
        <w:tc>
          <w:tcPr>
            <w:tcW w:w="1276" w:type="dxa"/>
            <w:vAlign w:val="center"/>
          </w:tcPr>
          <w:p w14:paraId="25F7CC7C">
            <w:pPr>
              <w:pStyle w:val="13"/>
              <w:jc w:val="center"/>
            </w:pPr>
            <w:r>
              <w:rPr>
                <w:rFonts w:hint="eastAsia"/>
                <w:lang w:val="en-US" w:eastAsia="zh-CN"/>
              </w:rPr>
              <w:t>社会效益指标</w:t>
            </w:r>
          </w:p>
        </w:tc>
        <w:tc>
          <w:tcPr>
            <w:tcW w:w="1332" w:type="dxa"/>
            <w:vAlign w:val="center"/>
          </w:tcPr>
          <w:p w14:paraId="46DF415A">
            <w:pPr>
              <w:pStyle w:val="13"/>
              <w:jc w:val="center"/>
            </w:pPr>
            <w:r>
              <w:rPr>
                <w:rFonts w:hint="default"/>
                <w:lang w:val="en-US" w:eastAsia="zh-CN"/>
              </w:rPr>
              <w:t>各类媒体广泛宣传</w:t>
            </w:r>
          </w:p>
        </w:tc>
        <w:tc>
          <w:tcPr>
            <w:tcW w:w="2891" w:type="dxa"/>
            <w:vAlign w:val="center"/>
          </w:tcPr>
          <w:p w14:paraId="5A665AB9">
            <w:pPr>
              <w:pStyle w:val="13"/>
              <w:jc w:val="center"/>
            </w:pPr>
            <w:r>
              <w:rPr>
                <w:rFonts w:hint="default"/>
                <w:lang w:val="en-US" w:eastAsia="zh-CN"/>
              </w:rPr>
              <w:t>各类媒体广泛宣传</w:t>
            </w:r>
          </w:p>
        </w:tc>
        <w:tc>
          <w:tcPr>
            <w:tcW w:w="1276" w:type="dxa"/>
            <w:vAlign w:val="center"/>
          </w:tcPr>
          <w:p w14:paraId="346D1CC7">
            <w:pPr>
              <w:pStyle w:val="13"/>
              <w:jc w:val="center"/>
              <w:rPr>
                <w:rFonts w:hint="default"/>
                <w:lang w:val="en-US"/>
              </w:rPr>
            </w:pPr>
            <w:r>
              <w:rPr>
                <w:rFonts w:hint="default"/>
                <w:lang w:val="en-US" w:eastAsia="zh-CN"/>
              </w:rPr>
              <w:t>全媒体广泛宣传≥90%</w:t>
            </w:r>
          </w:p>
        </w:tc>
        <w:tc>
          <w:tcPr>
            <w:tcW w:w="1843" w:type="dxa"/>
            <w:vAlign w:val="center"/>
          </w:tcPr>
          <w:p w14:paraId="42780E19">
            <w:pPr>
              <w:pStyle w:val="13"/>
              <w:jc w:val="center"/>
            </w:pPr>
            <w:r>
              <w:rPr>
                <w:rFonts w:hint="default"/>
                <w:lang w:val="en-US" w:eastAsia="zh-CN"/>
              </w:rPr>
              <w:t>融媒体中心绩效考核量化明细</w:t>
            </w:r>
          </w:p>
        </w:tc>
      </w:tr>
      <w:tr w14:paraId="5670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B3DE9"/>
        </w:tc>
        <w:tc>
          <w:tcPr>
            <w:tcW w:w="1276" w:type="dxa"/>
            <w:vAlign w:val="center"/>
          </w:tcPr>
          <w:p w14:paraId="11B78496">
            <w:pPr>
              <w:pStyle w:val="13"/>
              <w:jc w:val="center"/>
            </w:pPr>
            <w:r>
              <w:rPr>
                <w:rFonts w:hint="eastAsia"/>
                <w:lang w:val="en-US" w:eastAsia="zh-CN"/>
              </w:rPr>
              <w:t>社会效益指标</w:t>
            </w:r>
          </w:p>
        </w:tc>
        <w:tc>
          <w:tcPr>
            <w:tcW w:w="1332" w:type="dxa"/>
            <w:vAlign w:val="center"/>
          </w:tcPr>
          <w:p w14:paraId="47BACCC3">
            <w:pPr>
              <w:pStyle w:val="13"/>
              <w:jc w:val="center"/>
            </w:pPr>
            <w:r>
              <w:rPr>
                <w:rFonts w:hint="default"/>
                <w:lang w:val="en-US" w:eastAsia="zh-CN"/>
              </w:rPr>
              <w:t>宣传扩大我县影响力</w:t>
            </w:r>
          </w:p>
        </w:tc>
        <w:tc>
          <w:tcPr>
            <w:tcW w:w="2891" w:type="dxa"/>
            <w:vAlign w:val="center"/>
          </w:tcPr>
          <w:p w14:paraId="1A2EC61C">
            <w:pPr>
              <w:pStyle w:val="13"/>
              <w:jc w:val="center"/>
            </w:pPr>
            <w:r>
              <w:rPr>
                <w:rFonts w:hint="default"/>
                <w:lang w:val="en-US" w:eastAsia="zh-CN"/>
              </w:rPr>
              <w:t>宣传扩大我县影响力</w:t>
            </w:r>
          </w:p>
        </w:tc>
        <w:tc>
          <w:tcPr>
            <w:tcW w:w="1276" w:type="dxa"/>
            <w:vAlign w:val="center"/>
          </w:tcPr>
          <w:p w14:paraId="61C56C9E">
            <w:pPr>
              <w:pStyle w:val="13"/>
              <w:jc w:val="center"/>
            </w:pPr>
            <w:r>
              <w:rPr>
                <w:rFonts w:hint="default"/>
                <w:lang w:val="en-US" w:eastAsia="zh-CN"/>
              </w:rPr>
              <w:t>通过媒体各平台宣传我县扩大影响力</w:t>
            </w:r>
          </w:p>
        </w:tc>
        <w:tc>
          <w:tcPr>
            <w:tcW w:w="1843" w:type="dxa"/>
            <w:vAlign w:val="center"/>
          </w:tcPr>
          <w:p w14:paraId="1505AC4A">
            <w:pPr>
              <w:pStyle w:val="13"/>
              <w:jc w:val="center"/>
            </w:pPr>
            <w:r>
              <w:rPr>
                <w:rFonts w:hint="default"/>
                <w:lang w:val="en-US" w:eastAsia="zh-CN"/>
              </w:rPr>
              <w:t>融媒体中心绩效考核量化明细</w:t>
            </w:r>
          </w:p>
        </w:tc>
      </w:tr>
      <w:tr w14:paraId="40FB0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CAEF3"/>
        </w:tc>
        <w:tc>
          <w:tcPr>
            <w:tcW w:w="1276" w:type="dxa"/>
            <w:vAlign w:val="center"/>
          </w:tcPr>
          <w:p w14:paraId="5523E2E9">
            <w:pPr>
              <w:pStyle w:val="13"/>
              <w:jc w:val="center"/>
            </w:pPr>
            <w:r>
              <w:rPr>
                <w:rFonts w:hint="eastAsia"/>
                <w:lang w:val="en-US" w:eastAsia="zh-CN"/>
              </w:rPr>
              <w:t>可持续影响指标</w:t>
            </w:r>
          </w:p>
        </w:tc>
        <w:tc>
          <w:tcPr>
            <w:tcW w:w="1332" w:type="dxa"/>
            <w:vAlign w:val="center"/>
          </w:tcPr>
          <w:p w14:paraId="64538212">
            <w:pPr>
              <w:pStyle w:val="13"/>
              <w:jc w:val="center"/>
            </w:pPr>
            <w:r>
              <w:rPr>
                <w:rFonts w:hint="default"/>
                <w:lang w:val="en-US" w:eastAsia="zh-CN"/>
              </w:rPr>
              <w:t>长期使用性</w:t>
            </w:r>
          </w:p>
        </w:tc>
        <w:tc>
          <w:tcPr>
            <w:tcW w:w="2891" w:type="dxa"/>
            <w:vAlign w:val="center"/>
          </w:tcPr>
          <w:p w14:paraId="3FFC6D0A">
            <w:pPr>
              <w:pStyle w:val="13"/>
              <w:jc w:val="center"/>
            </w:pPr>
            <w:r>
              <w:rPr>
                <w:rFonts w:hint="default"/>
                <w:lang w:val="en-US" w:eastAsia="zh-CN"/>
              </w:rPr>
              <w:t>长期使用性</w:t>
            </w:r>
          </w:p>
        </w:tc>
        <w:tc>
          <w:tcPr>
            <w:tcW w:w="1276" w:type="dxa"/>
            <w:vAlign w:val="center"/>
          </w:tcPr>
          <w:p w14:paraId="0F66A273">
            <w:pPr>
              <w:pStyle w:val="13"/>
              <w:jc w:val="center"/>
            </w:pPr>
            <w:r>
              <w:rPr>
                <w:rFonts w:hint="default"/>
                <w:lang w:val="en-US" w:eastAsia="zh-CN"/>
              </w:rPr>
              <w:t>保持各平台长期使用性</w:t>
            </w:r>
          </w:p>
        </w:tc>
        <w:tc>
          <w:tcPr>
            <w:tcW w:w="1843" w:type="dxa"/>
            <w:vAlign w:val="center"/>
          </w:tcPr>
          <w:p w14:paraId="24F29AE9">
            <w:pPr>
              <w:pStyle w:val="13"/>
              <w:jc w:val="center"/>
            </w:pPr>
            <w:r>
              <w:rPr>
                <w:rFonts w:hint="default"/>
                <w:lang w:val="en-US" w:eastAsia="zh-CN"/>
              </w:rPr>
              <w:t>融媒体中心绩效考核量化明细</w:t>
            </w:r>
          </w:p>
        </w:tc>
      </w:tr>
      <w:tr w14:paraId="301C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2DD2B">
            <w:pPr>
              <w:pStyle w:val="13"/>
            </w:pPr>
            <w:r>
              <w:t>满意度指标</w:t>
            </w:r>
          </w:p>
        </w:tc>
        <w:tc>
          <w:tcPr>
            <w:tcW w:w="1276" w:type="dxa"/>
            <w:vAlign w:val="center"/>
          </w:tcPr>
          <w:p w14:paraId="7CF3F2BB">
            <w:pPr>
              <w:pStyle w:val="13"/>
              <w:jc w:val="center"/>
            </w:pPr>
            <w:r>
              <w:rPr>
                <w:rFonts w:hint="eastAsia"/>
                <w:lang w:val="en-US" w:eastAsia="zh-CN"/>
              </w:rPr>
              <w:t>服务对象满意度指标</w:t>
            </w:r>
          </w:p>
        </w:tc>
        <w:tc>
          <w:tcPr>
            <w:tcW w:w="1332" w:type="dxa"/>
            <w:vAlign w:val="center"/>
          </w:tcPr>
          <w:p w14:paraId="04AC3398">
            <w:pPr>
              <w:pStyle w:val="13"/>
              <w:jc w:val="center"/>
            </w:pPr>
            <w:r>
              <w:rPr>
                <w:rFonts w:hint="default"/>
                <w:lang w:val="en-US" w:eastAsia="zh-CN"/>
              </w:rPr>
              <w:t>满意率</w:t>
            </w:r>
          </w:p>
        </w:tc>
        <w:tc>
          <w:tcPr>
            <w:tcW w:w="2891" w:type="dxa"/>
            <w:vAlign w:val="center"/>
          </w:tcPr>
          <w:p w14:paraId="59660C96">
            <w:pPr>
              <w:pStyle w:val="13"/>
              <w:jc w:val="center"/>
            </w:pPr>
            <w:r>
              <w:rPr>
                <w:rFonts w:hint="default"/>
                <w:lang w:val="en-US" w:eastAsia="zh-CN"/>
              </w:rPr>
              <w:t>社保费征缴率</w:t>
            </w:r>
          </w:p>
        </w:tc>
        <w:tc>
          <w:tcPr>
            <w:tcW w:w="1276" w:type="dxa"/>
            <w:vAlign w:val="center"/>
          </w:tcPr>
          <w:p w14:paraId="7620E255">
            <w:pPr>
              <w:pStyle w:val="13"/>
              <w:jc w:val="center"/>
              <w:rPr>
                <w:rFonts w:hint="default"/>
                <w:lang w:val="en-US"/>
              </w:rPr>
            </w:pPr>
            <w:r>
              <w:rPr>
                <w:rFonts w:hint="default"/>
                <w:lang w:val="en-US" w:eastAsia="zh-CN"/>
              </w:rPr>
              <w:t>受众对平台发布内容的满意度≥70%</w:t>
            </w:r>
          </w:p>
        </w:tc>
        <w:tc>
          <w:tcPr>
            <w:tcW w:w="1843" w:type="dxa"/>
            <w:vAlign w:val="center"/>
          </w:tcPr>
          <w:p w14:paraId="6CDB9569">
            <w:pPr>
              <w:pStyle w:val="13"/>
              <w:jc w:val="center"/>
            </w:pPr>
            <w:r>
              <w:rPr>
                <w:rFonts w:hint="default"/>
                <w:lang w:val="en-US" w:eastAsia="zh-CN"/>
              </w:rPr>
              <w:t>开展网络问卷调查</w:t>
            </w:r>
          </w:p>
        </w:tc>
      </w:tr>
    </w:tbl>
    <w:p w14:paraId="2BE4F389"/>
    <w:p w14:paraId="19A39728"/>
    <w:p w14:paraId="5390A261"/>
    <w:p w14:paraId="4747DE3D"/>
    <w:p w14:paraId="49ABEDDD"/>
    <w:p w14:paraId="0CA84902"/>
    <w:p w14:paraId="1BECFA7C"/>
    <w:p w14:paraId="2BB20749">
      <w:pPr>
        <w:ind w:firstLine="560"/>
        <w:outlineLvl w:val="3"/>
        <w:rPr>
          <w:rFonts w:ascii="方正书宋_GBK" w:hAnsi="方正书宋_GBK" w:eastAsia="方正书宋_GBK" w:cs="方正书宋_GBK"/>
          <w:b/>
          <w:sz w:val="21"/>
          <w:szCs w:val="24"/>
          <w:lang w:val="en-US" w:eastAsia="uk-UA" w:bidi="ar-SA"/>
        </w:rPr>
      </w:pPr>
      <w:bookmarkStart w:id="7" w:name="_Toc20698"/>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怀财预批【2025】35号 市级两家媒体相关费用</w:t>
      </w:r>
      <w:r>
        <w:rPr>
          <w:rFonts w:ascii="方正仿宋_GBK" w:hAnsi="方正仿宋_GBK" w:eastAsia="方正仿宋_GBK" w:cs="方正仿宋_GBK"/>
          <w:color w:val="000000"/>
          <w:sz w:val="28"/>
        </w:rPr>
        <w:t>绩效目标表</w:t>
      </w:r>
      <w:bookmarkEnd w:id="7"/>
    </w:p>
    <w:p w14:paraId="4F54186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007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0673C">
            <w:pPr>
              <w:pStyle w:val="12"/>
            </w:pPr>
            <w:r>
              <w:t>项目编码</w:t>
            </w:r>
          </w:p>
        </w:tc>
        <w:tc>
          <w:tcPr>
            <w:tcW w:w="2608" w:type="dxa"/>
            <w:gridSpan w:val="2"/>
            <w:vAlign w:val="center"/>
          </w:tcPr>
          <w:p w14:paraId="7735CEF2">
            <w:pPr>
              <w:pStyle w:val="11"/>
            </w:pPr>
            <w:r>
              <w:rPr>
                <w:rFonts w:hint="eastAsia"/>
              </w:rPr>
              <w:t>13073025P00017810004A</w:t>
            </w:r>
          </w:p>
        </w:tc>
        <w:tc>
          <w:tcPr>
            <w:tcW w:w="1587" w:type="dxa"/>
            <w:vAlign w:val="center"/>
          </w:tcPr>
          <w:p w14:paraId="24AF05E7">
            <w:pPr>
              <w:pStyle w:val="12"/>
            </w:pPr>
            <w:r>
              <w:t>项目名称</w:t>
            </w:r>
          </w:p>
        </w:tc>
        <w:tc>
          <w:tcPr>
            <w:tcW w:w="4422" w:type="dxa"/>
            <w:gridSpan w:val="3"/>
            <w:vAlign w:val="center"/>
          </w:tcPr>
          <w:p w14:paraId="05E91D2A">
            <w:pPr>
              <w:pStyle w:val="11"/>
            </w:pPr>
            <w:r>
              <w:rPr>
                <w:rFonts w:hint="eastAsia"/>
              </w:rPr>
              <w:t>怀财预批【2025】35号 市级两家媒体相关费用</w:t>
            </w:r>
          </w:p>
        </w:tc>
      </w:tr>
      <w:tr w14:paraId="5843A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54B00">
            <w:pPr>
              <w:pStyle w:val="12"/>
            </w:pPr>
            <w:r>
              <w:t>预算规模及资金用途</w:t>
            </w:r>
          </w:p>
        </w:tc>
        <w:tc>
          <w:tcPr>
            <w:tcW w:w="1276" w:type="dxa"/>
            <w:vAlign w:val="center"/>
          </w:tcPr>
          <w:p w14:paraId="46409E30">
            <w:pPr>
              <w:pStyle w:val="12"/>
            </w:pPr>
            <w:r>
              <w:t>预算数</w:t>
            </w:r>
          </w:p>
        </w:tc>
        <w:tc>
          <w:tcPr>
            <w:tcW w:w="1332" w:type="dxa"/>
            <w:vAlign w:val="center"/>
          </w:tcPr>
          <w:p w14:paraId="1310BEF6">
            <w:pPr>
              <w:pStyle w:val="11"/>
            </w:pPr>
            <w:r>
              <w:rPr>
                <w:rFonts w:hint="eastAsia"/>
                <w:lang w:val="en-US" w:eastAsia="zh-CN"/>
              </w:rPr>
              <w:t>160.00</w:t>
            </w:r>
          </w:p>
        </w:tc>
        <w:tc>
          <w:tcPr>
            <w:tcW w:w="1587" w:type="dxa"/>
            <w:vAlign w:val="center"/>
          </w:tcPr>
          <w:p w14:paraId="7FB89F2D">
            <w:pPr>
              <w:pStyle w:val="12"/>
            </w:pPr>
            <w:r>
              <w:t>其中：财政    资金</w:t>
            </w:r>
          </w:p>
        </w:tc>
        <w:tc>
          <w:tcPr>
            <w:tcW w:w="1304" w:type="dxa"/>
            <w:vAlign w:val="center"/>
          </w:tcPr>
          <w:p w14:paraId="3788456B">
            <w:pPr>
              <w:pStyle w:val="11"/>
            </w:pPr>
            <w:r>
              <w:rPr>
                <w:rFonts w:hint="eastAsia"/>
                <w:lang w:val="en-US" w:eastAsia="zh-CN"/>
              </w:rPr>
              <w:t>160.00</w:t>
            </w:r>
          </w:p>
        </w:tc>
        <w:tc>
          <w:tcPr>
            <w:tcW w:w="1276" w:type="dxa"/>
            <w:vAlign w:val="center"/>
          </w:tcPr>
          <w:p w14:paraId="0E0A03BF">
            <w:pPr>
              <w:pStyle w:val="12"/>
            </w:pPr>
            <w:r>
              <w:t>其他资金</w:t>
            </w:r>
          </w:p>
        </w:tc>
        <w:tc>
          <w:tcPr>
            <w:tcW w:w="1843" w:type="dxa"/>
            <w:vAlign w:val="center"/>
          </w:tcPr>
          <w:p w14:paraId="6657688C">
            <w:pPr>
              <w:pStyle w:val="11"/>
            </w:pPr>
            <w:r>
              <w:t xml:space="preserve"> </w:t>
            </w:r>
          </w:p>
        </w:tc>
      </w:tr>
      <w:tr w14:paraId="424E9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A02C7"/>
        </w:tc>
        <w:tc>
          <w:tcPr>
            <w:tcW w:w="8617" w:type="dxa"/>
            <w:gridSpan w:val="6"/>
            <w:vAlign w:val="center"/>
          </w:tcPr>
          <w:p w14:paraId="1646293E">
            <w:pPr>
              <w:pStyle w:val="11"/>
            </w:pPr>
            <w:r>
              <w:rPr>
                <w:rFonts w:hint="eastAsia"/>
              </w:rPr>
              <w:t>市级两家媒体相关费用</w:t>
            </w:r>
            <w:r>
              <w:rPr>
                <w:rFonts w:hint="eastAsia"/>
              </w:rPr>
              <w:tab/>
            </w:r>
            <w:r>
              <w:rPr>
                <w:rFonts w:hint="eastAsia"/>
              </w:rPr>
              <w:tab/>
            </w:r>
          </w:p>
        </w:tc>
      </w:tr>
      <w:tr w14:paraId="22CA8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9D402">
            <w:pPr>
              <w:pStyle w:val="12"/>
            </w:pPr>
            <w:r>
              <w:t>资金支出计划（%）</w:t>
            </w:r>
          </w:p>
        </w:tc>
        <w:tc>
          <w:tcPr>
            <w:tcW w:w="2608" w:type="dxa"/>
            <w:gridSpan w:val="2"/>
            <w:vAlign w:val="center"/>
          </w:tcPr>
          <w:p w14:paraId="7BE771E6">
            <w:pPr>
              <w:pStyle w:val="12"/>
            </w:pPr>
            <w:r>
              <w:t>3月底</w:t>
            </w:r>
          </w:p>
        </w:tc>
        <w:tc>
          <w:tcPr>
            <w:tcW w:w="1587" w:type="dxa"/>
            <w:vAlign w:val="center"/>
          </w:tcPr>
          <w:p w14:paraId="2F4A5453">
            <w:pPr>
              <w:pStyle w:val="12"/>
            </w:pPr>
            <w:r>
              <w:t>6月底</w:t>
            </w:r>
          </w:p>
        </w:tc>
        <w:tc>
          <w:tcPr>
            <w:tcW w:w="1304" w:type="dxa"/>
            <w:vAlign w:val="center"/>
          </w:tcPr>
          <w:p w14:paraId="1C71CB9B">
            <w:pPr>
              <w:pStyle w:val="12"/>
            </w:pPr>
            <w:r>
              <w:t>10月底</w:t>
            </w:r>
          </w:p>
        </w:tc>
        <w:tc>
          <w:tcPr>
            <w:tcW w:w="3118" w:type="dxa"/>
            <w:gridSpan w:val="2"/>
            <w:vAlign w:val="center"/>
          </w:tcPr>
          <w:p w14:paraId="7370F968">
            <w:pPr>
              <w:pStyle w:val="12"/>
            </w:pPr>
            <w:r>
              <w:t>12月底</w:t>
            </w:r>
          </w:p>
        </w:tc>
      </w:tr>
      <w:tr w14:paraId="383AC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C95DC"/>
        </w:tc>
        <w:tc>
          <w:tcPr>
            <w:tcW w:w="2608" w:type="dxa"/>
            <w:gridSpan w:val="2"/>
            <w:vAlign w:val="center"/>
          </w:tcPr>
          <w:p w14:paraId="517A0523">
            <w:pPr>
              <w:pStyle w:val="13"/>
            </w:pPr>
            <w:r>
              <w:t>25%</w:t>
            </w:r>
          </w:p>
        </w:tc>
        <w:tc>
          <w:tcPr>
            <w:tcW w:w="1587" w:type="dxa"/>
            <w:vAlign w:val="center"/>
          </w:tcPr>
          <w:p w14:paraId="188887B6">
            <w:pPr>
              <w:pStyle w:val="13"/>
            </w:pPr>
            <w:r>
              <w:t>50%</w:t>
            </w:r>
          </w:p>
        </w:tc>
        <w:tc>
          <w:tcPr>
            <w:tcW w:w="1304" w:type="dxa"/>
            <w:vAlign w:val="center"/>
          </w:tcPr>
          <w:p w14:paraId="7C90EBCB">
            <w:pPr>
              <w:pStyle w:val="13"/>
            </w:pPr>
            <w:r>
              <w:t>75%</w:t>
            </w:r>
          </w:p>
        </w:tc>
        <w:tc>
          <w:tcPr>
            <w:tcW w:w="3118" w:type="dxa"/>
            <w:gridSpan w:val="2"/>
            <w:vAlign w:val="center"/>
          </w:tcPr>
          <w:p w14:paraId="3540D7CC">
            <w:pPr>
              <w:pStyle w:val="13"/>
            </w:pPr>
            <w:r>
              <w:t>100%</w:t>
            </w:r>
          </w:p>
        </w:tc>
      </w:tr>
      <w:tr w14:paraId="1EE2C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916C4">
            <w:pPr>
              <w:pStyle w:val="12"/>
            </w:pPr>
            <w:r>
              <w:t>绩效目标</w:t>
            </w:r>
          </w:p>
        </w:tc>
        <w:tc>
          <w:tcPr>
            <w:tcW w:w="8617" w:type="dxa"/>
            <w:gridSpan w:val="6"/>
            <w:vAlign w:val="center"/>
          </w:tcPr>
          <w:p w14:paraId="496E22A3">
            <w:pPr>
              <w:pStyle w:val="11"/>
            </w:pPr>
            <w:r>
              <w:rPr>
                <w:rFonts w:hint="eastAsia"/>
              </w:rPr>
              <w:t>市级两家媒体相关费用</w:t>
            </w:r>
            <w:r>
              <w:rPr>
                <w:rFonts w:hint="eastAsia"/>
              </w:rPr>
              <w:tab/>
            </w:r>
            <w:r>
              <w:rPr>
                <w:rFonts w:hint="eastAsia"/>
              </w:rPr>
              <w:tab/>
            </w:r>
          </w:p>
        </w:tc>
      </w:tr>
    </w:tbl>
    <w:p w14:paraId="60083ED4">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56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3143B">
            <w:pPr>
              <w:pStyle w:val="12"/>
            </w:pPr>
            <w:r>
              <w:t>一级指标</w:t>
            </w:r>
          </w:p>
        </w:tc>
        <w:tc>
          <w:tcPr>
            <w:tcW w:w="1276" w:type="dxa"/>
            <w:vAlign w:val="center"/>
          </w:tcPr>
          <w:p w14:paraId="7AC6EEE5">
            <w:pPr>
              <w:pStyle w:val="12"/>
            </w:pPr>
            <w:r>
              <w:t>二级指标</w:t>
            </w:r>
          </w:p>
        </w:tc>
        <w:tc>
          <w:tcPr>
            <w:tcW w:w="1332" w:type="dxa"/>
            <w:vAlign w:val="center"/>
          </w:tcPr>
          <w:p w14:paraId="01300CB0">
            <w:pPr>
              <w:pStyle w:val="12"/>
            </w:pPr>
            <w:r>
              <w:t>三级指标</w:t>
            </w:r>
          </w:p>
        </w:tc>
        <w:tc>
          <w:tcPr>
            <w:tcW w:w="2891" w:type="dxa"/>
            <w:vAlign w:val="center"/>
          </w:tcPr>
          <w:p w14:paraId="0F5DD15D">
            <w:pPr>
              <w:pStyle w:val="12"/>
            </w:pPr>
            <w:r>
              <w:t>绩效指标描述</w:t>
            </w:r>
          </w:p>
        </w:tc>
        <w:tc>
          <w:tcPr>
            <w:tcW w:w="1276" w:type="dxa"/>
            <w:vAlign w:val="center"/>
          </w:tcPr>
          <w:p w14:paraId="2CCE84BA">
            <w:pPr>
              <w:pStyle w:val="12"/>
            </w:pPr>
            <w:r>
              <w:t>指标值</w:t>
            </w:r>
          </w:p>
        </w:tc>
        <w:tc>
          <w:tcPr>
            <w:tcW w:w="1843" w:type="dxa"/>
            <w:vAlign w:val="center"/>
          </w:tcPr>
          <w:p w14:paraId="02C01744">
            <w:pPr>
              <w:pStyle w:val="12"/>
            </w:pPr>
            <w:r>
              <w:t>指标值确定依据</w:t>
            </w:r>
          </w:p>
        </w:tc>
      </w:tr>
      <w:tr w14:paraId="328A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FE453">
            <w:pPr>
              <w:pStyle w:val="13"/>
              <w:jc w:val="center"/>
            </w:pPr>
            <w:r>
              <w:t>产出指标</w:t>
            </w:r>
          </w:p>
        </w:tc>
        <w:tc>
          <w:tcPr>
            <w:tcW w:w="1276" w:type="dxa"/>
            <w:vAlign w:val="center"/>
          </w:tcPr>
          <w:p w14:paraId="51C0E53A">
            <w:pPr>
              <w:pStyle w:val="13"/>
              <w:jc w:val="center"/>
            </w:pPr>
            <w:r>
              <w:rPr>
                <w:rFonts w:hint="eastAsia"/>
                <w:lang w:val="en-US" w:eastAsia="zh-CN"/>
              </w:rPr>
              <w:t>数量指标</w:t>
            </w:r>
          </w:p>
        </w:tc>
        <w:tc>
          <w:tcPr>
            <w:tcW w:w="1332" w:type="dxa"/>
            <w:vAlign w:val="center"/>
          </w:tcPr>
          <w:p w14:paraId="0EBD2E3C">
            <w:pPr>
              <w:pStyle w:val="13"/>
              <w:jc w:val="center"/>
            </w:pPr>
            <w:r>
              <w:rPr>
                <w:rFonts w:hint="default"/>
                <w:lang w:val="en-US" w:eastAsia="zh-CN"/>
              </w:rPr>
              <w:t>对上报道任务完成率</w:t>
            </w:r>
          </w:p>
        </w:tc>
        <w:tc>
          <w:tcPr>
            <w:tcW w:w="2891" w:type="dxa"/>
            <w:vAlign w:val="center"/>
          </w:tcPr>
          <w:p w14:paraId="63E251C4">
            <w:pPr>
              <w:pStyle w:val="13"/>
              <w:jc w:val="center"/>
            </w:pPr>
            <w:r>
              <w:rPr>
                <w:rFonts w:hint="default"/>
                <w:lang w:val="en-US" w:eastAsia="zh-CN"/>
              </w:rPr>
              <w:t>对上报道任务完成率</w:t>
            </w:r>
          </w:p>
        </w:tc>
        <w:tc>
          <w:tcPr>
            <w:tcW w:w="1276" w:type="dxa"/>
            <w:vAlign w:val="center"/>
          </w:tcPr>
          <w:p w14:paraId="5BBC4832">
            <w:pPr>
              <w:pStyle w:val="13"/>
              <w:jc w:val="center"/>
              <w:rPr>
                <w:rFonts w:hint="default"/>
                <w:lang w:val="en-US"/>
              </w:rPr>
            </w:pPr>
            <w:r>
              <w:rPr>
                <w:rFonts w:hint="default"/>
                <w:lang w:val="en-US" w:eastAsia="zh-CN"/>
              </w:rPr>
              <w:t>对上报道任务完成率≥95</w:t>
            </w:r>
            <w:r>
              <w:rPr>
                <w:rFonts w:hint="eastAsia"/>
                <w:lang w:val="en-US" w:eastAsia="zh-CN"/>
              </w:rPr>
              <w:t>%</w:t>
            </w:r>
          </w:p>
        </w:tc>
        <w:tc>
          <w:tcPr>
            <w:tcW w:w="1843" w:type="dxa"/>
            <w:vAlign w:val="center"/>
          </w:tcPr>
          <w:p w14:paraId="3BDD304B">
            <w:pPr>
              <w:pStyle w:val="13"/>
              <w:jc w:val="center"/>
            </w:pPr>
            <w:r>
              <w:rPr>
                <w:rFonts w:hint="default"/>
                <w:lang w:val="en-US" w:eastAsia="zh-CN"/>
              </w:rPr>
              <w:t>融媒体中心绩效考核量化明细</w:t>
            </w:r>
          </w:p>
        </w:tc>
      </w:tr>
      <w:tr w14:paraId="141E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B9138">
            <w:pPr>
              <w:jc w:val="center"/>
            </w:pPr>
          </w:p>
        </w:tc>
        <w:tc>
          <w:tcPr>
            <w:tcW w:w="1276" w:type="dxa"/>
            <w:vAlign w:val="center"/>
          </w:tcPr>
          <w:p w14:paraId="704F1C12">
            <w:pPr>
              <w:pStyle w:val="13"/>
              <w:jc w:val="center"/>
            </w:pPr>
            <w:r>
              <w:rPr>
                <w:rFonts w:hint="eastAsia"/>
                <w:lang w:val="en-US" w:eastAsia="zh-CN"/>
              </w:rPr>
              <w:t>质量指标</w:t>
            </w:r>
          </w:p>
        </w:tc>
        <w:tc>
          <w:tcPr>
            <w:tcW w:w="1332" w:type="dxa"/>
            <w:vAlign w:val="center"/>
          </w:tcPr>
          <w:p w14:paraId="0E87AD68">
            <w:pPr>
              <w:pStyle w:val="13"/>
              <w:jc w:val="center"/>
            </w:pPr>
            <w:r>
              <w:rPr>
                <w:rFonts w:hint="default"/>
                <w:lang w:val="en-US" w:eastAsia="zh-CN"/>
              </w:rPr>
              <w:t>安全播出率</w:t>
            </w:r>
          </w:p>
        </w:tc>
        <w:tc>
          <w:tcPr>
            <w:tcW w:w="2891" w:type="dxa"/>
            <w:vAlign w:val="center"/>
          </w:tcPr>
          <w:p w14:paraId="5D76F926">
            <w:pPr>
              <w:pStyle w:val="13"/>
              <w:jc w:val="center"/>
            </w:pPr>
            <w:r>
              <w:rPr>
                <w:rFonts w:hint="default"/>
                <w:lang w:val="en-US" w:eastAsia="zh-CN"/>
              </w:rPr>
              <w:t>安全播出率</w:t>
            </w:r>
          </w:p>
        </w:tc>
        <w:tc>
          <w:tcPr>
            <w:tcW w:w="1276" w:type="dxa"/>
            <w:vAlign w:val="center"/>
          </w:tcPr>
          <w:p w14:paraId="7592E3EF">
            <w:pPr>
              <w:pStyle w:val="13"/>
              <w:jc w:val="center"/>
              <w:rPr>
                <w:rFonts w:hint="default"/>
                <w:lang w:val="en-US"/>
              </w:rPr>
            </w:pPr>
            <w:r>
              <w:rPr>
                <w:rFonts w:hint="default"/>
                <w:lang w:val="en-US" w:eastAsia="zh-CN"/>
              </w:rPr>
              <w:t>安全播出率=100</w:t>
            </w:r>
            <w:r>
              <w:rPr>
                <w:rFonts w:hint="eastAsia"/>
                <w:lang w:val="en-US" w:eastAsia="zh-CN"/>
              </w:rPr>
              <w:t>%</w:t>
            </w:r>
          </w:p>
        </w:tc>
        <w:tc>
          <w:tcPr>
            <w:tcW w:w="1843" w:type="dxa"/>
            <w:vAlign w:val="center"/>
          </w:tcPr>
          <w:p w14:paraId="0E37E092">
            <w:pPr>
              <w:pStyle w:val="13"/>
              <w:jc w:val="center"/>
            </w:pPr>
            <w:r>
              <w:rPr>
                <w:rFonts w:hint="default"/>
                <w:lang w:val="en-US" w:eastAsia="zh-CN"/>
              </w:rPr>
              <w:t>融媒体中心绩效考核量化明细</w:t>
            </w:r>
          </w:p>
        </w:tc>
      </w:tr>
      <w:tr w14:paraId="7439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6E76C">
            <w:pPr>
              <w:jc w:val="center"/>
            </w:pPr>
          </w:p>
        </w:tc>
        <w:tc>
          <w:tcPr>
            <w:tcW w:w="1276" w:type="dxa"/>
            <w:vAlign w:val="center"/>
          </w:tcPr>
          <w:p w14:paraId="7A3E1859">
            <w:pPr>
              <w:pStyle w:val="13"/>
              <w:jc w:val="center"/>
            </w:pPr>
            <w:r>
              <w:rPr>
                <w:rFonts w:hint="eastAsia"/>
                <w:lang w:val="en-US" w:eastAsia="zh-CN"/>
              </w:rPr>
              <w:t>时效指标</w:t>
            </w:r>
          </w:p>
        </w:tc>
        <w:tc>
          <w:tcPr>
            <w:tcW w:w="1332" w:type="dxa"/>
            <w:vAlign w:val="center"/>
          </w:tcPr>
          <w:p w14:paraId="04F85B0B">
            <w:pPr>
              <w:pStyle w:val="13"/>
              <w:jc w:val="center"/>
            </w:pPr>
            <w:r>
              <w:rPr>
                <w:rFonts w:hint="default"/>
                <w:lang w:val="en-US" w:eastAsia="zh-CN"/>
              </w:rPr>
              <w:t>版权时限</w:t>
            </w:r>
          </w:p>
        </w:tc>
        <w:tc>
          <w:tcPr>
            <w:tcW w:w="2891" w:type="dxa"/>
            <w:vAlign w:val="center"/>
          </w:tcPr>
          <w:p w14:paraId="339617D5">
            <w:pPr>
              <w:pStyle w:val="13"/>
              <w:jc w:val="center"/>
            </w:pPr>
            <w:r>
              <w:rPr>
                <w:rFonts w:hint="default"/>
                <w:lang w:val="en-US" w:eastAsia="zh-CN"/>
              </w:rPr>
              <w:t>版权时限</w:t>
            </w:r>
          </w:p>
        </w:tc>
        <w:tc>
          <w:tcPr>
            <w:tcW w:w="1276" w:type="dxa"/>
            <w:vAlign w:val="center"/>
          </w:tcPr>
          <w:p w14:paraId="5925967D">
            <w:pPr>
              <w:pStyle w:val="13"/>
              <w:jc w:val="center"/>
              <w:rPr>
                <w:rFonts w:hint="default"/>
                <w:lang w:val="en-US"/>
              </w:rPr>
            </w:pPr>
            <w:r>
              <w:rPr>
                <w:rFonts w:hint="default"/>
                <w:lang w:val="en-US" w:eastAsia="zh-CN"/>
              </w:rPr>
              <w:t>版权时限≥</w:t>
            </w:r>
            <w:r>
              <w:rPr>
                <w:rFonts w:hint="eastAsia"/>
                <w:lang w:val="en-US" w:eastAsia="zh-CN"/>
              </w:rPr>
              <w:t>95%</w:t>
            </w:r>
          </w:p>
        </w:tc>
        <w:tc>
          <w:tcPr>
            <w:tcW w:w="1843" w:type="dxa"/>
            <w:vAlign w:val="center"/>
          </w:tcPr>
          <w:p w14:paraId="5C70A34B">
            <w:pPr>
              <w:pStyle w:val="13"/>
              <w:jc w:val="center"/>
            </w:pPr>
            <w:r>
              <w:rPr>
                <w:rFonts w:hint="default"/>
                <w:lang w:val="en-US" w:eastAsia="zh-CN"/>
              </w:rPr>
              <w:t>融媒体中心绩效考核量化明细</w:t>
            </w:r>
          </w:p>
        </w:tc>
      </w:tr>
      <w:tr w14:paraId="7663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2D1357">
            <w:pPr>
              <w:jc w:val="center"/>
            </w:pPr>
          </w:p>
        </w:tc>
        <w:tc>
          <w:tcPr>
            <w:tcW w:w="1276" w:type="dxa"/>
            <w:vAlign w:val="center"/>
          </w:tcPr>
          <w:p w14:paraId="4EF082F1">
            <w:pPr>
              <w:pStyle w:val="13"/>
              <w:jc w:val="center"/>
            </w:pPr>
            <w:r>
              <w:rPr>
                <w:rFonts w:hint="eastAsia"/>
                <w:lang w:val="en-US" w:eastAsia="zh-CN"/>
              </w:rPr>
              <w:t>成本指标</w:t>
            </w:r>
          </w:p>
        </w:tc>
        <w:tc>
          <w:tcPr>
            <w:tcW w:w="1332" w:type="dxa"/>
            <w:vAlign w:val="center"/>
          </w:tcPr>
          <w:p w14:paraId="604D55DD">
            <w:pPr>
              <w:pStyle w:val="13"/>
              <w:jc w:val="center"/>
            </w:pPr>
            <w:r>
              <w:rPr>
                <w:rFonts w:hint="default"/>
                <w:lang w:val="en-US" w:eastAsia="zh-CN"/>
              </w:rPr>
              <w:t>按预算资金完成率</w:t>
            </w:r>
          </w:p>
        </w:tc>
        <w:tc>
          <w:tcPr>
            <w:tcW w:w="2891" w:type="dxa"/>
            <w:vAlign w:val="center"/>
          </w:tcPr>
          <w:p w14:paraId="6E7234D0">
            <w:pPr>
              <w:pStyle w:val="13"/>
              <w:jc w:val="center"/>
            </w:pPr>
            <w:r>
              <w:rPr>
                <w:rFonts w:hint="default"/>
                <w:lang w:val="en-US" w:eastAsia="zh-CN"/>
              </w:rPr>
              <w:t>按预算资金完成率</w:t>
            </w:r>
          </w:p>
        </w:tc>
        <w:tc>
          <w:tcPr>
            <w:tcW w:w="1276" w:type="dxa"/>
            <w:vAlign w:val="center"/>
          </w:tcPr>
          <w:p w14:paraId="21ED7BC6">
            <w:pPr>
              <w:pStyle w:val="13"/>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7FB946A7">
            <w:pPr>
              <w:pStyle w:val="13"/>
              <w:jc w:val="center"/>
            </w:pPr>
            <w:r>
              <w:rPr>
                <w:rFonts w:hint="default"/>
                <w:lang w:val="en-US" w:eastAsia="zh-CN"/>
              </w:rPr>
              <w:t>融媒体中心绩效考核量化明细</w:t>
            </w:r>
          </w:p>
        </w:tc>
      </w:tr>
      <w:tr w14:paraId="122A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C1CD1">
            <w:pPr>
              <w:pStyle w:val="13"/>
              <w:jc w:val="center"/>
            </w:pPr>
            <w:r>
              <w:t>效益指标</w:t>
            </w:r>
          </w:p>
        </w:tc>
        <w:tc>
          <w:tcPr>
            <w:tcW w:w="1276" w:type="dxa"/>
            <w:vAlign w:val="center"/>
          </w:tcPr>
          <w:p w14:paraId="0CFC91E8">
            <w:pPr>
              <w:pStyle w:val="13"/>
              <w:jc w:val="center"/>
            </w:pPr>
            <w:r>
              <w:rPr>
                <w:rFonts w:hint="eastAsia"/>
                <w:lang w:val="en-US" w:eastAsia="zh-CN"/>
              </w:rPr>
              <w:t>社会效益指标</w:t>
            </w:r>
          </w:p>
        </w:tc>
        <w:tc>
          <w:tcPr>
            <w:tcW w:w="1332" w:type="dxa"/>
            <w:vAlign w:val="center"/>
          </w:tcPr>
          <w:p w14:paraId="28C212D1">
            <w:pPr>
              <w:pStyle w:val="13"/>
              <w:jc w:val="center"/>
            </w:pPr>
            <w:r>
              <w:rPr>
                <w:rFonts w:hint="default"/>
                <w:lang w:val="en-US" w:eastAsia="zh-CN"/>
              </w:rPr>
              <w:t>保障广播电视安全播出</w:t>
            </w:r>
          </w:p>
        </w:tc>
        <w:tc>
          <w:tcPr>
            <w:tcW w:w="2891" w:type="dxa"/>
            <w:vAlign w:val="center"/>
          </w:tcPr>
          <w:p w14:paraId="0B4F5242">
            <w:pPr>
              <w:pStyle w:val="13"/>
              <w:jc w:val="center"/>
            </w:pPr>
            <w:r>
              <w:rPr>
                <w:rFonts w:hint="default"/>
                <w:lang w:val="en-US" w:eastAsia="zh-CN"/>
              </w:rPr>
              <w:t>保障广播电视安全播出</w:t>
            </w:r>
          </w:p>
        </w:tc>
        <w:tc>
          <w:tcPr>
            <w:tcW w:w="1276" w:type="dxa"/>
            <w:vAlign w:val="center"/>
          </w:tcPr>
          <w:p w14:paraId="6453D5AA">
            <w:pPr>
              <w:pStyle w:val="13"/>
              <w:jc w:val="center"/>
              <w:rPr>
                <w:rFonts w:hint="default"/>
                <w:lang w:val="en-US"/>
              </w:rPr>
            </w:pPr>
            <w:r>
              <w:rPr>
                <w:rFonts w:hint="default"/>
                <w:lang w:val="en-US" w:eastAsia="zh-CN"/>
              </w:rPr>
              <w:t>保障广播电视安全播出=</w:t>
            </w:r>
            <w:r>
              <w:rPr>
                <w:rFonts w:hint="eastAsia"/>
                <w:lang w:val="en-US" w:eastAsia="zh-CN"/>
              </w:rPr>
              <w:t>100%</w:t>
            </w:r>
          </w:p>
        </w:tc>
        <w:tc>
          <w:tcPr>
            <w:tcW w:w="1843" w:type="dxa"/>
            <w:vAlign w:val="center"/>
          </w:tcPr>
          <w:p w14:paraId="2846BFE4">
            <w:pPr>
              <w:pStyle w:val="13"/>
              <w:jc w:val="center"/>
            </w:pPr>
            <w:r>
              <w:rPr>
                <w:rFonts w:hint="default"/>
                <w:lang w:val="en-US" w:eastAsia="zh-CN"/>
              </w:rPr>
              <w:t>融媒体中心绩效考核量化明细</w:t>
            </w:r>
          </w:p>
        </w:tc>
      </w:tr>
      <w:tr w14:paraId="5AAD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BFE25">
            <w:pPr>
              <w:pStyle w:val="13"/>
              <w:jc w:val="center"/>
            </w:pPr>
            <w:r>
              <w:t>满意度指标</w:t>
            </w:r>
          </w:p>
        </w:tc>
        <w:tc>
          <w:tcPr>
            <w:tcW w:w="1276" w:type="dxa"/>
            <w:vAlign w:val="center"/>
          </w:tcPr>
          <w:p w14:paraId="6BAFA27A">
            <w:pPr>
              <w:pStyle w:val="13"/>
              <w:jc w:val="center"/>
            </w:pPr>
            <w:r>
              <w:rPr>
                <w:rFonts w:hint="eastAsia"/>
                <w:lang w:val="en-US" w:eastAsia="zh-CN"/>
              </w:rPr>
              <w:t>服务对象满意度指标</w:t>
            </w:r>
          </w:p>
        </w:tc>
        <w:tc>
          <w:tcPr>
            <w:tcW w:w="1332" w:type="dxa"/>
            <w:vAlign w:val="center"/>
          </w:tcPr>
          <w:p w14:paraId="729F0A9A">
            <w:pPr>
              <w:pStyle w:val="13"/>
              <w:jc w:val="center"/>
            </w:pPr>
            <w:r>
              <w:rPr>
                <w:rFonts w:hint="default"/>
                <w:lang w:val="en-US" w:eastAsia="zh-CN"/>
              </w:rPr>
              <w:t>客户满意度</w:t>
            </w:r>
          </w:p>
        </w:tc>
        <w:tc>
          <w:tcPr>
            <w:tcW w:w="2891" w:type="dxa"/>
            <w:vAlign w:val="center"/>
          </w:tcPr>
          <w:p w14:paraId="64C4FE81">
            <w:pPr>
              <w:pStyle w:val="13"/>
              <w:jc w:val="center"/>
            </w:pPr>
            <w:r>
              <w:rPr>
                <w:rFonts w:hint="default"/>
                <w:lang w:val="en-US" w:eastAsia="zh-CN"/>
              </w:rPr>
              <w:t>客户满意度</w:t>
            </w:r>
          </w:p>
        </w:tc>
        <w:tc>
          <w:tcPr>
            <w:tcW w:w="1276" w:type="dxa"/>
            <w:vAlign w:val="center"/>
          </w:tcPr>
          <w:p w14:paraId="7BFCEBF4">
            <w:pPr>
              <w:pStyle w:val="13"/>
              <w:jc w:val="center"/>
              <w:rPr>
                <w:rFonts w:hint="default"/>
                <w:lang w:val="en-US"/>
              </w:rPr>
            </w:pPr>
            <w:r>
              <w:rPr>
                <w:rFonts w:hint="default"/>
                <w:lang w:val="en-US" w:eastAsia="zh-CN"/>
              </w:rPr>
              <w:t>客户满意度≥</w:t>
            </w:r>
            <w:r>
              <w:rPr>
                <w:rFonts w:hint="eastAsia"/>
                <w:lang w:val="en-US" w:eastAsia="zh-CN"/>
              </w:rPr>
              <w:t>98%</w:t>
            </w:r>
          </w:p>
        </w:tc>
        <w:tc>
          <w:tcPr>
            <w:tcW w:w="1843" w:type="dxa"/>
            <w:vAlign w:val="center"/>
          </w:tcPr>
          <w:p w14:paraId="091D59A9">
            <w:pPr>
              <w:pStyle w:val="13"/>
              <w:jc w:val="center"/>
            </w:pPr>
            <w:r>
              <w:rPr>
                <w:rFonts w:hint="default"/>
                <w:lang w:val="en-US" w:eastAsia="zh-CN"/>
              </w:rPr>
              <w:t>开展网络问卷调查</w:t>
            </w:r>
          </w:p>
        </w:tc>
      </w:tr>
    </w:tbl>
    <w:p w14:paraId="3C77A765"/>
    <w:p w14:paraId="400C0B81"/>
    <w:p w14:paraId="491B91BF"/>
    <w:p w14:paraId="6DDE6125"/>
    <w:p w14:paraId="49D7C762"/>
    <w:p w14:paraId="03DD1E54"/>
    <w:p w14:paraId="521D15B5"/>
    <w:p w14:paraId="6DDA4584"/>
    <w:p w14:paraId="54F4AF21"/>
    <w:p w14:paraId="3ED6D3D7"/>
    <w:p w14:paraId="0FDAD67D"/>
    <w:p w14:paraId="10E69F80"/>
    <w:p w14:paraId="5596294C"/>
    <w:p w14:paraId="300214AE"/>
    <w:p w14:paraId="773D4F43"/>
    <w:p w14:paraId="7701B66A"/>
    <w:p w14:paraId="3E4A6E9F"/>
    <w:p w14:paraId="70E2CEE6"/>
    <w:p w14:paraId="0FC5DCAD">
      <w:pPr>
        <w:ind w:firstLine="560"/>
        <w:outlineLvl w:val="3"/>
      </w:pPr>
      <w:bookmarkStart w:id="8" w:name="_Toc19364"/>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怀财预批【2025】31号 百姓村晚大展演活动经费</w:t>
      </w:r>
      <w:r>
        <w:rPr>
          <w:rFonts w:ascii="方正仿宋_GBK" w:hAnsi="方正仿宋_GBK" w:eastAsia="方正仿宋_GBK" w:cs="方正仿宋_GBK"/>
          <w:color w:val="000000"/>
          <w:sz w:val="28"/>
        </w:rPr>
        <w:t>绩效目标表</w:t>
      </w:r>
      <w:bookmarkEnd w:id="8"/>
    </w:p>
    <w:p w14:paraId="24AC0EC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F78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7210B">
            <w:pPr>
              <w:pStyle w:val="12"/>
            </w:pPr>
            <w:r>
              <w:t>项目编码</w:t>
            </w:r>
          </w:p>
        </w:tc>
        <w:tc>
          <w:tcPr>
            <w:tcW w:w="2608" w:type="dxa"/>
            <w:gridSpan w:val="2"/>
            <w:vAlign w:val="center"/>
          </w:tcPr>
          <w:p w14:paraId="0815D1E7">
            <w:pPr>
              <w:pStyle w:val="11"/>
            </w:pPr>
            <w:r>
              <w:rPr>
                <w:rFonts w:hint="eastAsia"/>
              </w:rPr>
              <w:t>13073025P00017610003B</w:t>
            </w:r>
          </w:p>
        </w:tc>
        <w:tc>
          <w:tcPr>
            <w:tcW w:w="1587" w:type="dxa"/>
            <w:vAlign w:val="center"/>
          </w:tcPr>
          <w:p w14:paraId="400D5791">
            <w:pPr>
              <w:pStyle w:val="12"/>
            </w:pPr>
            <w:r>
              <w:t>项目名称</w:t>
            </w:r>
          </w:p>
        </w:tc>
        <w:tc>
          <w:tcPr>
            <w:tcW w:w="4422" w:type="dxa"/>
            <w:gridSpan w:val="3"/>
            <w:vAlign w:val="center"/>
          </w:tcPr>
          <w:p w14:paraId="51456674">
            <w:pPr>
              <w:pStyle w:val="11"/>
            </w:pPr>
            <w:r>
              <w:rPr>
                <w:rFonts w:hint="eastAsia" w:ascii="方正仿宋_GBK" w:hAnsi="方正仿宋_GBK" w:eastAsia="方正仿宋_GBK" w:cs="方正仿宋_GBK"/>
                <w:color w:val="000000"/>
                <w:sz w:val="28"/>
              </w:rPr>
              <w:t>怀财预批【2025】31号 百姓村晚大展演活动经费</w:t>
            </w:r>
          </w:p>
        </w:tc>
      </w:tr>
      <w:tr w14:paraId="0D579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753C2">
            <w:pPr>
              <w:pStyle w:val="12"/>
            </w:pPr>
            <w:r>
              <w:t>预算规模及资金用途</w:t>
            </w:r>
          </w:p>
        </w:tc>
        <w:tc>
          <w:tcPr>
            <w:tcW w:w="1276" w:type="dxa"/>
            <w:vAlign w:val="center"/>
          </w:tcPr>
          <w:p w14:paraId="2DB51023">
            <w:pPr>
              <w:pStyle w:val="12"/>
            </w:pPr>
            <w:r>
              <w:t>预算数</w:t>
            </w:r>
          </w:p>
        </w:tc>
        <w:tc>
          <w:tcPr>
            <w:tcW w:w="1332" w:type="dxa"/>
            <w:vAlign w:val="center"/>
          </w:tcPr>
          <w:p w14:paraId="3AC28694">
            <w:pPr>
              <w:pStyle w:val="11"/>
            </w:pPr>
            <w:r>
              <w:rPr>
                <w:rFonts w:hint="eastAsia"/>
                <w:lang w:val="en-US" w:eastAsia="zh-CN"/>
              </w:rPr>
              <w:t>15.00</w:t>
            </w:r>
          </w:p>
        </w:tc>
        <w:tc>
          <w:tcPr>
            <w:tcW w:w="1587" w:type="dxa"/>
            <w:vAlign w:val="center"/>
          </w:tcPr>
          <w:p w14:paraId="459AEF0C">
            <w:pPr>
              <w:pStyle w:val="12"/>
            </w:pPr>
            <w:r>
              <w:t>其中：财政    资金</w:t>
            </w:r>
          </w:p>
        </w:tc>
        <w:tc>
          <w:tcPr>
            <w:tcW w:w="1304" w:type="dxa"/>
            <w:vAlign w:val="center"/>
          </w:tcPr>
          <w:p w14:paraId="41B1A526">
            <w:pPr>
              <w:pStyle w:val="11"/>
            </w:pPr>
            <w:r>
              <w:rPr>
                <w:rFonts w:hint="eastAsia"/>
                <w:lang w:val="en-US" w:eastAsia="zh-CN"/>
              </w:rPr>
              <w:t>15.00</w:t>
            </w:r>
          </w:p>
        </w:tc>
        <w:tc>
          <w:tcPr>
            <w:tcW w:w="1276" w:type="dxa"/>
            <w:vAlign w:val="center"/>
          </w:tcPr>
          <w:p w14:paraId="06A77C41">
            <w:pPr>
              <w:pStyle w:val="12"/>
            </w:pPr>
            <w:r>
              <w:t>其他资金</w:t>
            </w:r>
          </w:p>
        </w:tc>
        <w:tc>
          <w:tcPr>
            <w:tcW w:w="1843" w:type="dxa"/>
            <w:vAlign w:val="center"/>
          </w:tcPr>
          <w:p w14:paraId="7CDD2020">
            <w:pPr>
              <w:pStyle w:val="11"/>
            </w:pPr>
            <w:r>
              <w:t xml:space="preserve"> </w:t>
            </w:r>
          </w:p>
        </w:tc>
      </w:tr>
      <w:tr w14:paraId="1E461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0B7E9"/>
        </w:tc>
        <w:tc>
          <w:tcPr>
            <w:tcW w:w="8617" w:type="dxa"/>
            <w:gridSpan w:val="6"/>
            <w:vAlign w:val="center"/>
          </w:tcPr>
          <w:p w14:paraId="70C9B0F3">
            <w:pPr>
              <w:pStyle w:val="11"/>
            </w:pPr>
            <w:r>
              <w:rPr>
                <w:rFonts w:hint="eastAsia"/>
              </w:rPr>
              <w:t>百姓村晚大展演活动经费</w:t>
            </w:r>
            <w:r>
              <w:rPr>
                <w:rFonts w:hint="eastAsia"/>
              </w:rPr>
              <w:tab/>
            </w:r>
          </w:p>
        </w:tc>
      </w:tr>
      <w:tr w14:paraId="2CDE9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9F237">
            <w:pPr>
              <w:pStyle w:val="12"/>
            </w:pPr>
            <w:r>
              <w:t>资金支出计划（%）</w:t>
            </w:r>
          </w:p>
        </w:tc>
        <w:tc>
          <w:tcPr>
            <w:tcW w:w="2608" w:type="dxa"/>
            <w:gridSpan w:val="2"/>
            <w:vAlign w:val="center"/>
          </w:tcPr>
          <w:p w14:paraId="2F821213">
            <w:pPr>
              <w:pStyle w:val="12"/>
            </w:pPr>
            <w:r>
              <w:t>3月底</w:t>
            </w:r>
          </w:p>
        </w:tc>
        <w:tc>
          <w:tcPr>
            <w:tcW w:w="1587" w:type="dxa"/>
            <w:vAlign w:val="center"/>
          </w:tcPr>
          <w:p w14:paraId="34F0C45C">
            <w:pPr>
              <w:pStyle w:val="12"/>
            </w:pPr>
            <w:r>
              <w:t>6月底</w:t>
            </w:r>
          </w:p>
        </w:tc>
        <w:tc>
          <w:tcPr>
            <w:tcW w:w="1304" w:type="dxa"/>
            <w:vAlign w:val="center"/>
          </w:tcPr>
          <w:p w14:paraId="2F6B0D3F">
            <w:pPr>
              <w:pStyle w:val="12"/>
            </w:pPr>
            <w:r>
              <w:t>10月底</w:t>
            </w:r>
          </w:p>
        </w:tc>
        <w:tc>
          <w:tcPr>
            <w:tcW w:w="3118" w:type="dxa"/>
            <w:gridSpan w:val="2"/>
            <w:vAlign w:val="center"/>
          </w:tcPr>
          <w:p w14:paraId="71D11CAD">
            <w:pPr>
              <w:pStyle w:val="12"/>
            </w:pPr>
            <w:r>
              <w:t>12月底</w:t>
            </w:r>
          </w:p>
        </w:tc>
      </w:tr>
      <w:tr w14:paraId="20305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D6476"/>
        </w:tc>
        <w:tc>
          <w:tcPr>
            <w:tcW w:w="2608" w:type="dxa"/>
            <w:gridSpan w:val="2"/>
            <w:vAlign w:val="center"/>
          </w:tcPr>
          <w:p w14:paraId="7039EE50">
            <w:pPr>
              <w:pStyle w:val="13"/>
            </w:pPr>
            <w:r>
              <w:t>25%</w:t>
            </w:r>
          </w:p>
        </w:tc>
        <w:tc>
          <w:tcPr>
            <w:tcW w:w="1587" w:type="dxa"/>
            <w:vAlign w:val="center"/>
          </w:tcPr>
          <w:p w14:paraId="67CE5A57">
            <w:pPr>
              <w:pStyle w:val="13"/>
            </w:pPr>
            <w:r>
              <w:t>50%</w:t>
            </w:r>
          </w:p>
        </w:tc>
        <w:tc>
          <w:tcPr>
            <w:tcW w:w="1304" w:type="dxa"/>
            <w:vAlign w:val="center"/>
          </w:tcPr>
          <w:p w14:paraId="723BE075">
            <w:pPr>
              <w:pStyle w:val="13"/>
            </w:pPr>
            <w:r>
              <w:t>75%</w:t>
            </w:r>
          </w:p>
        </w:tc>
        <w:tc>
          <w:tcPr>
            <w:tcW w:w="3118" w:type="dxa"/>
            <w:gridSpan w:val="2"/>
            <w:vAlign w:val="center"/>
          </w:tcPr>
          <w:p w14:paraId="5DECD345">
            <w:pPr>
              <w:pStyle w:val="13"/>
            </w:pPr>
            <w:r>
              <w:t>100%</w:t>
            </w:r>
          </w:p>
        </w:tc>
      </w:tr>
      <w:tr w14:paraId="50CE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258CF">
            <w:pPr>
              <w:pStyle w:val="12"/>
            </w:pPr>
            <w:r>
              <w:t>绩效目标</w:t>
            </w:r>
          </w:p>
        </w:tc>
        <w:tc>
          <w:tcPr>
            <w:tcW w:w="8617" w:type="dxa"/>
            <w:gridSpan w:val="6"/>
            <w:vAlign w:val="center"/>
          </w:tcPr>
          <w:p w14:paraId="4C203B1D">
            <w:pPr>
              <w:pStyle w:val="11"/>
            </w:pPr>
            <w:r>
              <w:rPr>
                <w:rFonts w:hint="eastAsia"/>
              </w:rPr>
              <w:t>百姓村晚大展演活动经费</w:t>
            </w:r>
            <w:r>
              <w:rPr>
                <w:rFonts w:hint="eastAsia"/>
              </w:rPr>
              <w:tab/>
            </w:r>
          </w:p>
        </w:tc>
      </w:tr>
    </w:tbl>
    <w:p w14:paraId="5B47155E">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FD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31D92">
            <w:pPr>
              <w:pStyle w:val="12"/>
            </w:pPr>
            <w:r>
              <w:t>一级指标</w:t>
            </w:r>
          </w:p>
        </w:tc>
        <w:tc>
          <w:tcPr>
            <w:tcW w:w="1276" w:type="dxa"/>
            <w:vAlign w:val="center"/>
          </w:tcPr>
          <w:p w14:paraId="00096453">
            <w:pPr>
              <w:pStyle w:val="12"/>
            </w:pPr>
            <w:r>
              <w:t>二级指标</w:t>
            </w:r>
          </w:p>
        </w:tc>
        <w:tc>
          <w:tcPr>
            <w:tcW w:w="1332" w:type="dxa"/>
            <w:vAlign w:val="center"/>
          </w:tcPr>
          <w:p w14:paraId="4F2B1ED2">
            <w:pPr>
              <w:pStyle w:val="12"/>
            </w:pPr>
            <w:r>
              <w:t>三级指标</w:t>
            </w:r>
          </w:p>
        </w:tc>
        <w:tc>
          <w:tcPr>
            <w:tcW w:w="2891" w:type="dxa"/>
            <w:vAlign w:val="center"/>
          </w:tcPr>
          <w:p w14:paraId="26CD0B01">
            <w:pPr>
              <w:pStyle w:val="12"/>
            </w:pPr>
            <w:r>
              <w:t>绩效指标描述</w:t>
            </w:r>
          </w:p>
        </w:tc>
        <w:tc>
          <w:tcPr>
            <w:tcW w:w="1276" w:type="dxa"/>
            <w:vAlign w:val="center"/>
          </w:tcPr>
          <w:p w14:paraId="4FF7747C">
            <w:pPr>
              <w:pStyle w:val="12"/>
            </w:pPr>
            <w:r>
              <w:t>指标值</w:t>
            </w:r>
          </w:p>
        </w:tc>
        <w:tc>
          <w:tcPr>
            <w:tcW w:w="1843" w:type="dxa"/>
            <w:vAlign w:val="center"/>
          </w:tcPr>
          <w:p w14:paraId="16CA0102">
            <w:pPr>
              <w:pStyle w:val="12"/>
            </w:pPr>
            <w:r>
              <w:t>指标值确定依据</w:t>
            </w:r>
          </w:p>
        </w:tc>
      </w:tr>
      <w:tr w14:paraId="6292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6225">
            <w:pPr>
              <w:pStyle w:val="13"/>
            </w:pPr>
            <w:r>
              <w:t>产出指标</w:t>
            </w:r>
          </w:p>
        </w:tc>
        <w:tc>
          <w:tcPr>
            <w:tcW w:w="1276" w:type="dxa"/>
            <w:vAlign w:val="center"/>
          </w:tcPr>
          <w:p w14:paraId="2628DC8C">
            <w:pPr>
              <w:pStyle w:val="13"/>
              <w:jc w:val="center"/>
            </w:pPr>
            <w:r>
              <w:rPr>
                <w:rFonts w:hint="default"/>
                <w:lang w:val="en-US" w:eastAsia="zh-CN"/>
              </w:rPr>
              <w:t>节目综合覆盖率</w:t>
            </w:r>
          </w:p>
        </w:tc>
        <w:tc>
          <w:tcPr>
            <w:tcW w:w="1332" w:type="dxa"/>
            <w:vAlign w:val="center"/>
          </w:tcPr>
          <w:p w14:paraId="59F4036A">
            <w:pPr>
              <w:pStyle w:val="13"/>
              <w:jc w:val="center"/>
            </w:pPr>
            <w:r>
              <w:rPr>
                <w:rFonts w:hint="default"/>
                <w:lang w:val="en-US" w:eastAsia="zh-CN"/>
              </w:rPr>
              <w:t>节目综合覆盖率</w:t>
            </w:r>
          </w:p>
        </w:tc>
        <w:tc>
          <w:tcPr>
            <w:tcW w:w="2891" w:type="dxa"/>
            <w:vAlign w:val="center"/>
          </w:tcPr>
          <w:p w14:paraId="0B34FF00">
            <w:pPr>
              <w:pStyle w:val="13"/>
              <w:jc w:val="center"/>
            </w:pPr>
            <w:r>
              <w:rPr>
                <w:rFonts w:hint="default"/>
                <w:lang w:val="en-US" w:eastAsia="zh-CN"/>
              </w:rPr>
              <w:t>节目综合覆盖率</w:t>
            </w:r>
          </w:p>
        </w:tc>
        <w:tc>
          <w:tcPr>
            <w:tcW w:w="1276" w:type="dxa"/>
            <w:vAlign w:val="center"/>
          </w:tcPr>
          <w:p w14:paraId="278D8A7E">
            <w:pPr>
              <w:pStyle w:val="13"/>
              <w:jc w:val="center"/>
              <w:rPr>
                <w:rFonts w:hint="default"/>
                <w:lang w:val="en-US"/>
              </w:rPr>
            </w:pPr>
            <w:r>
              <w:rPr>
                <w:rFonts w:hint="eastAsia"/>
                <w:lang w:val="en-US" w:eastAsia="zh-CN"/>
              </w:rPr>
              <w:t>节目综合覆盖率≥95%</w:t>
            </w:r>
          </w:p>
        </w:tc>
        <w:tc>
          <w:tcPr>
            <w:tcW w:w="1843" w:type="dxa"/>
            <w:vAlign w:val="center"/>
          </w:tcPr>
          <w:p w14:paraId="67F28970">
            <w:pPr>
              <w:pStyle w:val="13"/>
              <w:jc w:val="center"/>
            </w:pPr>
            <w:r>
              <w:rPr>
                <w:rFonts w:hint="default"/>
                <w:lang w:val="en-US" w:eastAsia="zh-CN"/>
              </w:rPr>
              <w:t>融媒体中心绩效考核量化明细</w:t>
            </w:r>
          </w:p>
        </w:tc>
      </w:tr>
      <w:tr w14:paraId="1555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E1C67"/>
        </w:tc>
        <w:tc>
          <w:tcPr>
            <w:tcW w:w="1276" w:type="dxa"/>
            <w:vAlign w:val="center"/>
          </w:tcPr>
          <w:p w14:paraId="7F954486">
            <w:pPr>
              <w:pStyle w:val="13"/>
              <w:jc w:val="center"/>
            </w:pPr>
            <w:r>
              <w:rPr>
                <w:rFonts w:hint="default"/>
                <w:lang w:val="en-US" w:eastAsia="zh-CN"/>
              </w:rPr>
              <w:t>综合事务管理工作完成率</w:t>
            </w:r>
          </w:p>
        </w:tc>
        <w:tc>
          <w:tcPr>
            <w:tcW w:w="1332" w:type="dxa"/>
            <w:vAlign w:val="center"/>
          </w:tcPr>
          <w:p w14:paraId="7C01DA42">
            <w:pPr>
              <w:pStyle w:val="13"/>
              <w:jc w:val="center"/>
            </w:pPr>
            <w:r>
              <w:rPr>
                <w:rFonts w:hint="default"/>
                <w:lang w:val="en-US" w:eastAsia="zh-CN"/>
              </w:rPr>
              <w:t>综合事务管理工作完成率</w:t>
            </w:r>
          </w:p>
        </w:tc>
        <w:tc>
          <w:tcPr>
            <w:tcW w:w="2891" w:type="dxa"/>
            <w:vAlign w:val="center"/>
          </w:tcPr>
          <w:p w14:paraId="53E53513">
            <w:pPr>
              <w:pStyle w:val="13"/>
              <w:jc w:val="center"/>
            </w:pPr>
            <w:r>
              <w:rPr>
                <w:rFonts w:hint="default"/>
                <w:lang w:val="en-US" w:eastAsia="zh-CN"/>
              </w:rPr>
              <w:t>综合事务管理工作完成率</w:t>
            </w:r>
          </w:p>
        </w:tc>
        <w:tc>
          <w:tcPr>
            <w:tcW w:w="1276" w:type="dxa"/>
            <w:vAlign w:val="center"/>
          </w:tcPr>
          <w:p w14:paraId="34B279F1">
            <w:pPr>
              <w:pStyle w:val="13"/>
              <w:jc w:val="center"/>
              <w:rPr>
                <w:rFonts w:hint="default"/>
                <w:lang w:val="en-US"/>
              </w:rPr>
            </w:pPr>
            <w:r>
              <w:rPr>
                <w:rFonts w:hint="default"/>
                <w:lang w:val="en-US" w:eastAsia="zh-CN"/>
              </w:rPr>
              <w:t>综合事务管理工作完成率≥</w:t>
            </w:r>
            <w:r>
              <w:rPr>
                <w:rFonts w:hint="eastAsia"/>
                <w:lang w:val="en-US" w:eastAsia="zh-CN"/>
              </w:rPr>
              <w:t>95%</w:t>
            </w:r>
          </w:p>
        </w:tc>
        <w:tc>
          <w:tcPr>
            <w:tcW w:w="1843" w:type="dxa"/>
            <w:vAlign w:val="center"/>
          </w:tcPr>
          <w:p w14:paraId="1B7EF42A">
            <w:pPr>
              <w:pStyle w:val="13"/>
              <w:jc w:val="center"/>
            </w:pPr>
            <w:r>
              <w:rPr>
                <w:rFonts w:hint="default"/>
                <w:lang w:val="en-US" w:eastAsia="zh-CN"/>
              </w:rPr>
              <w:t>融媒体中心绩效考核量化明细</w:t>
            </w:r>
          </w:p>
        </w:tc>
      </w:tr>
      <w:tr w14:paraId="228AD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8A714"/>
        </w:tc>
        <w:tc>
          <w:tcPr>
            <w:tcW w:w="1276" w:type="dxa"/>
            <w:vAlign w:val="center"/>
          </w:tcPr>
          <w:p w14:paraId="14767441">
            <w:pPr>
              <w:pStyle w:val="13"/>
              <w:jc w:val="center"/>
            </w:pPr>
            <w:r>
              <w:rPr>
                <w:rFonts w:hint="default"/>
                <w:lang w:val="en-US" w:eastAsia="zh-CN"/>
              </w:rPr>
              <w:t>项目按时完成率</w:t>
            </w:r>
          </w:p>
        </w:tc>
        <w:tc>
          <w:tcPr>
            <w:tcW w:w="1332" w:type="dxa"/>
            <w:vAlign w:val="center"/>
          </w:tcPr>
          <w:p w14:paraId="55302335">
            <w:pPr>
              <w:pStyle w:val="13"/>
              <w:jc w:val="center"/>
            </w:pPr>
            <w:r>
              <w:rPr>
                <w:rFonts w:hint="default"/>
                <w:lang w:val="en-US" w:eastAsia="zh-CN"/>
              </w:rPr>
              <w:t>项目按时完成率</w:t>
            </w:r>
          </w:p>
        </w:tc>
        <w:tc>
          <w:tcPr>
            <w:tcW w:w="2891" w:type="dxa"/>
            <w:vAlign w:val="center"/>
          </w:tcPr>
          <w:p w14:paraId="6271D71D">
            <w:pPr>
              <w:pStyle w:val="13"/>
              <w:jc w:val="center"/>
            </w:pPr>
            <w:r>
              <w:rPr>
                <w:rFonts w:hint="default"/>
                <w:lang w:val="en-US" w:eastAsia="zh-CN"/>
              </w:rPr>
              <w:t>项目按时完成率</w:t>
            </w:r>
          </w:p>
        </w:tc>
        <w:tc>
          <w:tcPr>
            <w:tcW w:w="1276" w:type="dxa"/>
            <w:vAlign w:val="center"/>
          </w:tcPr>
          <w:p w14:paraId="08DE7E10">
            <w:pPr>
              <w:pStyle w:val="13"/>
              <w:jc w:val="center"/>
              <w:rPr>
                <w:rFonts w:hint="default"/>
                <w:lang w:val="en-US"/>
              </w:rPr>
            </w:pPr>
            <w:r>
              <w:rPr>
                <w:rFonts w:hint="default"/>
                <w:lang w:val="en-US" w:eastAsia="zh-CN"/>
              </w:rPr>
              <w:t>项目按时完成率≥</w:t>
            </w:r>
            <w:r>
              <w:rPr>
                <w:rFonts w:hint="eastAsia"/>
                <w:lang w:val="en-US" w:eastAsia="zh-CN"/>
              </w:rPr>
              <w:t>95%</w:t>
            </w:r>
          </w:p>
        </w:tc>
        <w:tc>
          <w:tcPr>
            <w:tcW w:w="1843" w:type="dxa"/>
            <w:vAlign w:val="center"/>
          </w:tcPr>
          <w:p w14:paraId="02A9A6BC">
            <w:pPr>
              <w:pStyle w:val="13"/>
              <w:jc w:val="center"/>
            </w:pPr>
            <w:r>
              <w:rPr>
                <w:rFonts w:hint="default"/>
                <w:lang w:val="en-US" w:eastAsia="zh-CN"/>
              </w:rPr>
              <w:t>融媒体中心绩效考核量化明细</w:t>
            </w:r>
          </w:p>
        </w:tc>
      </w:tr>
      <w:tr w14:paraId="5580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54041"/>
        </w:tc>
        <w:tc>
          <w:tcPr>
            <w:tcW w:w="1276" w:type="dxa"/>
            <w:vAlign w:val="center"/>
          </w:tcPr>
          <w:p w14:paraId="284E9B1F">
            <w:pPr>
              <w:pStyle w:val="13"/>
              <w:jc w:val="center"/>
            </w:pPr>
            <w:r>
              <w:rPr>
                <w:rFonts w:hint="default"/>
                <w:lang w:val="en-US" w:eastAsia="zh-CN"/>
              </w:rPr>
              <w:t>按预算资金完成率</w:t>
            </w:r>
          </w:p>
        </w:tc>
        <w:tc>
          <w:tcPr>
            <w:tcW w:w="1332" w:type="dxa"/>
            <w:vAlign w:val="center"/>
          </w:tcPr>
          <w:p w14:paraId="5BAB6FF4">
            <w:pPr>
              <w:pStyle w:val="13"/>
              <w:jc w:val="center"/>
            </w:pPr>
            <w:r>
              <w:rPr>
                <w:rFonts w:hint="default"/>
                <w:lang w:val="en-US" w:eastAsia="zh-CN"/>
              </w:rPr>
              <w:t>按预算资金完成率</w:t>
            </w:r>
          </w:p>
        </w:tc>
        <w:tc>
          <w:tcPr>
            <w:tcW w:w="2891" w:type="dxa"/>
            <w:vAlign w:val="center"/>
          </w:tcPr>
          <w:p w14:paraId="1CE538D0">
            <w:pPr>
              <w:pStyle w:val="13"/>
              <w:jc w:val="center"/>
            </w:pPr>
            <w:r>
              <w:rPr>
                <w:rFonts w:hint="default"/>
                <w:lang w:val="en-US" w:eastAsia="zh-CN"/>
              </w:rPr>
              <w:t>按预算资金完成率</w:t>
            </w:r>
          </w:p>
        </w:tc>
        <w:tc>
          <w:tcPr>
            <w:tcW w:w="1276" w:type="dxa"/>
            <w:vAlign w:val="center"/>
          </w:tcPr>
          <w:p w14:paraId="7AE4C374">
            <w:pPr>
              <w:pStyle w:val="13"/>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5FB181B2">
            <w:pPr>
              <w:pStyle w:val="13"/>
              <w:jc w:val="center"/>
            </w:pPr>
            <w:r>
              <w:rPr>
                <w:rFonts w:hint="default"/>
                <w:lang w:val="en-US" w:eastAsia="zh-CN"/>
              </w:rPr>
              <w:t>融媒体中心绩效考核量化明细</w:t>
            </w:r>
          </w:p>
        </w:tc>
      </w:tr>
      <w:tr w14:paraId="7824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A4CB3">
            <w:pPr>
              <w:pStyle w:val="13"/>
            </w:pPr>
            <w:r>
              <w:t>效益指标</w:t>
            </w:r>
          </w:p>
        </w:tc>
        <w:tc>
          <w:tcPr>
            <w:tcW w:w="1276" w:type="dxa"/>
            <w:vAlign w:val="center"/>
          </w:tcPr>
          <w:p w14:paraId="71CDBE27">
            <w:pPr>
              <w:pStyle w:val="13"/>
              <w:jc w:val="center"/>
            </w:pPr>
            <w:r>
              <w:rPr>
                <w:rFonts w:hint="default"/>
                <w:lang w:val="en-US" w:eastAsia="zh-CN"/>
              </w:rPr>
              <w:t>保障广播电视安全播出</w:t>
            </w:r>
          </w:p>
        </w:tc>
        <w:tc>
          <w:tcPr>
            <w:tcW w:w="1332" w:type="dxa"/>
            <w:vAlign w:val="center"/>
          </w:tcPr>
          <w:p w14:paraId="1536A889">
            <w:pPr>
              <w:pStyle w:val="13"/>
              <w:jc w:val="center"/>
            </w:pPr>
            <w:r>
              <w:rPr>
                <w:rFonts w:hint="default"/>
                <w:lang w:val="en-US" w:eastAsia="zh-CN"/>
              </w:rPr>
              <w:t>保障广播电视安全播出</w:t>
            </w:r>
          </w:p>
        </w:tc>
        <w:tc>
          <w:tcPr>
            <w:tcW w:w="2891" w:type="dxa"/>
            <w:vAlign w:val="center"/>
          </w:tcPr>
          <w:p w14:paraId="47216081">
            <w:pPr>
              <w:pStyle w:val="13"/>
              <w:jc w:val="center"/>
            </w:pPr>
            <w:r>
              <w:rPr>
                <w:rFonts w:hint="default"/>
                <w:lang w:val="en-US" w:eastAsia="zh-CN"/>
              </w:rPr>
              <w:t>保障广播电视安全播出</w:t>
            </w:r>
          </w:p>
        </w:tc>
        <w:tc>
          <w:tcPr>
            <w:tcW w:w="1276" w:type="dxa"/>
            <w:vAlign w:val="center"/>
          </w:tcPr>
          <w:p w14:paraId="0AB073FF">
            <w:pPr>
              <w:pStyle w:val="13"/>
              <w:jc w:val="center"/>
              <w:rPr>
                <w:rFonts w:hint="default"/>
                <w:lang w:val="en-US"/>
              </w:rPr>
            </w:pPr>
            <w:r>
              <w:rPr>
                <w:rFonts w:hint="default"/>
                <w:lang w:val="en-US" w:eastAsia="zh-CN"/>
              </w:rPr>
              <w:t>保障广播电视安全播出≥</w:t>
            </w:r>
            <w:r>
              <w:rPr>
                <w:rFonts w:hint="eastAsia"/>
                <w:lang w:val="en-US" w:eastAsia="zh-CN"/>
              </w:rPr>
              <w:t>95%</w:t>
            </w:r>
          </w:p>
        </w:tc>
        <w:tc>
          <w:tcPr>
            <w:tcW w:w="1843" w:type="dxa"/>
            <w:vAlign w:val="center"/>
          </w:tcPr>
          <w:p w14:paraId="69678543">
            <w:pPr>
              <w:pStyle w:val="13"/>
              <w:jc w:val="center"/>
            </w:pPr>
            <w:r>
              <w:rPr>
                <w:rFonts w:hint="default"/>
                <w:lang w:val="en-US" w:eastAsia="zh-CN"/>
              </w:rPr>
              <w:t>融媒体中心绩效考核量化明细</w:t>
            </w:r>
          </w:p>
        </w:tc>
      </w:tr>
      <w:tr w14:paraId="5AD1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2EF5C">
            <w:pPr>
              <w:pStyle w:val="13"/>
            </w:pPr>
          </w:p>
        </w:tc>
        <w:tc>
          <w:tcPr>
            <w:tcW w:w="1276" w:type="dxa"/>
            <w:vAlign w:val="center"/>
          </w:tcPr>
          <w:p w14:paraId="48D94DDA">
            <w:pPr>
              <w:pStyle w:val="13"/>
              <w:jc w:val="center"/>
              <w:rPr>
                <w:rFonts w:hint="eastAsia"/>
                <w:lang w:val="en-US" w:eastAsia="zh-CN"/>
              </w:rPr>
            </w:pPr>
            <w:r>
              <w:rPr>
                <w:rFonts w:hint="default"/>
                <w:lang w:val="en-US" w:eastAsia="zh-CN"/>
              </w:rPr>
              <w:t>广播、电视人口综合覆盖</w:t>
            </w:r>
          </w:p>
        </w:tc>
        <w:tc>
          <w:tcPr>
            <w:tcW w:w="1332" w:type="dxa"/>
            <w:vAlign w:val="center"/>
          </w:tcPr>
          <w:p w14:paraId="621C8446">
            <w:pPr>
              <w:pStyle w:val="13"/>
              <w:jc w:val="center"/>
              <w:rPr>
                <w:rFonts w:hint="default"/>
                <w:lang w:val="en-US" w:eastAsia="zh-CN"/>
              </w:rPr>
            </w:pPr>
            <w:r>
              <w:rPr>
                <w:rFonts w:hint="default"/>
                <w:lang w:val="en-US" w:eastAsia="zh-CN"/>
              </w:rPr>
              <w:t>广播、电视人口综合覆盖</w:t>
            </w:r>
          </w:p>
        </w:tc>
        <w:tc>
          <w:tcPr>
            <w:tcW w:w="2891" w:type="dxa"/>
            <w:vAlign w:val="center"/>
          </w:tcPr>
          <w:p w14:paraId="00C304CA">
            <w:pPr>
              <w:pStyle w:val="13"/>
              <w:jc w:val="center"/>
              <w:rPr>
                <w:rFonts w:hint="default"/>
                <w:lang w:val="en-US" w:eastAsia="zh-CN"/>
              </w:rPr>
            </w:pPr>
            <w:r>
              <w:rPr>
                <w:rFonts w:hint="default"/>
                <w:lang w:val="en-US" w:eastAsia="zh-CN"/>
              </w:rPr>
              <w:t>广播、电视人口综合覆盖</w:t>
            </w:r>
          </w:p>
        </w:tc>
        <w:tc>
          <w:tcPr>
            <w:tcW w:w="1276" w:type="dxa"/>
            <w:vAlign w:val="center"/>
          </w:tcPr>
          <w:p w14:paraId="464D1DAC">
            <w:pPr>
              <w:pStyle w:val="13"/>
              <w:jc w:val="center"/>
              <w:rPr>
                <w:rFonts w:hint="default"/>
                <w:lang w:val="en-US" w:eastAsia="zh-CN"/>
              </w:rPr>
            </w:pPr>
            <w:r>
              <w:rPr>
                <w:rFonts w:hint="default"/>
                <w:lang w:val="en-US" w:eastAsia="zh-CN"/>
              </w:rPr>
              <w:t>广播、电视人口综合覆盖≥</w:t>
            </w:r>
            <w:r>
              <w:rPr>
                <w:rFonts w:hint="eastAsia"/>
                <w:lang w:val="en-US" w:eastAsia="zh-CN"/>
              </w:rPr>
              <w:t>95%</w:t>
            </w:r>
          </w:p>
        </w:tc>
        <w:tc>
          <w:tcPr>
            <w:tcW w:w="1843" w:type="dxa"/>
            <w:vAlign w:val="center"/>
          </w:tcPr>
          <w:p w14:paraId="6F8AD0A6">
            <w:pPr>
              <w:pStyle w:val="13"/>
              <w:jc w:val="center"/>
              <w:rPr>
                <w:rFonts w:hint="default"/>
                <w:lang w:val="en-US" w:eastAsia="zh-CN"/>
              </w:rPr>
            </w:pPr>
            <w:r>
              <w:rPr>
                <w:rFonts w:hint="default"/>
                <w:lang w:val="en-US" w:eastAsia="zh-CN"/>
              </w:rPr>
              <w:t>融媒体中心绩效考核量化明细</w:t>
            </w:r>
          </w:p>
        </w:tc>
      </w:tr>
      <w:tr w14:paraId="3051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C061D">
            <w:pPr>
              <w:pStyle w:val="13"/>
            </w:pPr>
          </w:p>
        </w:tc>
        <w:tc>
          <w:tcPr>
            <w:tcW w:w="1276" w:type="dxa"/>
            <w:vAlign w:val="center"/>
          </w:tcPr>
          <w:p w14:paraId="2C12E365">
            <w:pPr>
              <w:pStyle w:val="13"/>
              <w:jc w:val="center"/>
              <w:rPr>
                <w:rFonts w:hint="eastAsia"/>
                <w:lang w:val="en-US" w:eastAsia="zh-CN"/>
              </w:rPr>
            </w:pPr>
            <w:r>
              <w:rPr>
                <w:rFonts w:hint="default"/>
                <w:lang w:val="en-US" w:eastAsia="zh-CN"/>
              </w:rPr>
              <w:t>长期使用性</w:t>
            </w:r>
          </w:p>
        </w:tc>
        <w:tc>
          <w:tcPr>
            <w:tcW w:w="1332" w:type="dxa"/>
            <w:vAlign w:val="center"/>
          </w:tcPr>
          <w:p w14:paraId="3D1BBA49">
            <w:pPr>
              <w:pStyle w:val="13"/>
              <w:jc w:val="center"/>
              <w:rPr>
                <w:rFonts w:hint="default"/>
                <w:lang w:val="en-US" w:eastAsia="zh-CN"/>
              </w:rPr>
            </w:pPr>
            <w:r>
              <w:rPr>
                <w:rFonts w:hint="default"/>
                <w:lang w:val="en-US" w:eastAsia="zh-CN"/>
              </w:rPr>
              <w:t>长期使用性</w:t>
            </w:r>
          </w:p>
        </w:tc>
        <w:tc>
          <w:tcPr>
            <w:tcW w:w="2891" w:type="dxa"/>
            <w:vAlign w:val="center"/>
          </w:tcPr>
          <w:p w14:paraId="12E42C70">
            <w:pPr>
              <w:pStyle w:val="13"/>
              <w:jc w:val="center"/>
              <w:rPr>
                <w:rFonts w:hint="default"/>
                <w:lang w:val="en-US" w:eastAsia="zh-CN"/>
              </w:rPr>
            </w:pPr>
            <w:r>
              <w:rPr>
                <w:rFonts w:hint="default"/>
                <w:lang w:val="en-US" w:eastAsia="zh-CN"/>
              </w:rPr>
              <w:t>长期使用性</w:t>
            </w:r>
          </w:p>
        </w:tc>
        <w:tc>
          <w:tcPr>
            <w:tcW w:w="1276" w:type="dxa"/>
            <w:vAlign w:val="center"/>
          </w:tcPr>
          <w:p w14:paraId="77F14961">
            <w:pPr>
              <w:pStyle w:val="13"/>
              <w:jc w:val="center"/>
              <w:rPr>
                <w:rFonts w:hint="default"/>
                <w:lang w:val="en-US" w:eastAsia="zh-CN"/>
              </w:rPr>
            </w:pPr>
            <w:r>
              <w:rPr>
                <w:rFonts w:hint="default"/>
                <w:lang w:val="en-US" w:eastAsia="zh-CN"/>
              </w:rPr>
              <w:t>长期使用性≥</w:t>
            </w:r>
            <w:r>
              <w:rPr>
                <w:rFonts w:hint="eastAsia"/>
                <w:lang w:val="en-US" w:eastAsia="zh-CN"/>
              </w:rPr>
              <w:t>95%</w:t>
            </w:r>
          </w:p>
        </w:tc>
        <w:tc>
          <w:tcPr>
            <w:tcW w:w="1843" w:type="dxa"/>
            <w:vAlign w:val="center"/>
          </w:tcPr>
          <w:p w14:paraId="1137152B">
            <w:pPr>
              <w:pStyle w:val="13"/>
              <w:jc w:val="center"/>
              <w:rPr>
                <w:rFonts w:hint="default"/>
                <w:lang w:val="en-US" w:eastAsia="zh-CN"/>
              </w:rPr>
            </w:pPr>
            <w:r>
              <w:rPr>
                <w:rFonts w:hint="default"/>
                <w:lang w:val="en-US" w:eastAsia="zh-CN"/>
              </w:rPr>
              <w:t>融媒体中心绩效考核量化明细</w:t>
            </w:r>
          </w:p>
        </w:tc>
      </w:tr>
      <w:tr w14:paraId="28F2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4DECA">
            <w:pPr>
              <w:pStyle w:val="13"/>
            </w:pPr>
            <w:r>
              <w:t>满意度指标</w:t>
            </w:r>
          </w:p>
        </w:tc>
        <w:tc>
          <w:tcPr>
            <w:tcW w:w="1276" w:type="dxa"/>
            <w:vAlign w:val="center"/>
          </w:tcPr>
          <w:p w14:paraId="6879E022">
            <w:pPr>
              <w:pStyle w:val="13"/>
              <w:jc w:val="center"/>
            </w:pPr>
            <w:r>
              <w:rPr>
                <w:rFonts w:hint="default"/>
                <w:lang w:val="en-US" w:eastAsia="zh-CN"/>
              </w:rPr>
              <w:t>观众满意度</w:t>
            </w:r>
          </w:p>
        </w:tc>
        <w:tc>
          <w:tcPr>
            <w:tcW w:w="1332" w:type="dxa"/>
            <w:vAlign w:val="center"/>
          </w:tcPr>
          <w:p w14:paraId="2B8ECD35">
            <w:pPr>
              <w:pStyle w:val="13"/>
              <w:jc w:val="center"/>
            </w:pPr>
            <w:r>
              <w:rPr>
                <w:rFonts w:hint="default"/>
                <w:lang w:val="en-US" w:eastAsia="zh-CN"/>
              </w:rPr>
              <w:t>观众满意度</w:t>
            </w:r>
          </w:p>
        </w:tc>
        <w:tc>
          <w:tcPr>
            <w:tcW w:w="2891" w:type="dxa"/>
            <w:vAlign w:val="center"/>
          </w:tcPr>
          <w:p w14:paraId="60EE174F">
            <w:pPr>
              <w:pStyle w:val="13"/>
              <w:jc w:val="center"/>
            </w:pPr>
            <w:r>
              <w:rPr>
                <w:rFonts w:hint="default"/>
                <w:lang w:val="en-US" w:eastAsia="zh-CN"/>
              </w:rPr>
              <w:t>观众满意度</w:t>
            </w:r>
          </w:p>
        </w:tc>
        <w:tc>
          <w:tcPr>
            <w:tcW w:w="1276" w:type="dxa"/>
            <w:vAlign w:val="center"/>
          </w:tcPr>
          <w:p w14:paraId="5EDDBDD2">
            <w:pPr>
              <w:pStyle w:val="13"/>
              <w:jc w:val="center"/>
              <w:rPr>
                <w:rFonts w:hint="default"/>
                <w:lang w:val="en-US"/>
              </w:rPr>
            </w:pPr>
            <w:r>
              <w:rPr>
                <w:rFonts w:hint="default"/>
                <w:lang w:val="en-US" w:eastAsia="zh-CN"/>
              </w:rPr>
              <w:t>观众满意度≥</w:t>
            </w:r>
            <w:r>
              <w:rPr>
                <w:rFonts w:hint="eastAsia"/>
                <w:lang w:val="en-US" w:eastAsia="zh-CN"/>
              </w:rPr>
              <w:t>97%</w:t>
            </w:r>
          </w:p>
        </w:tc>
        <w:tc>
          <w:tcPr>
            <w:tcW w:w="1843" w:type="dxa"/>
            <w:vAlign w:val="center"/>
          </w:tcPr>
          <w:p w14:paraId="3F8526E0">
            <w:pPr>
              <w:pStyle w:val="13"/>
              <w:jc w:val="center"/>
            </w:pPr>
            <w:r>
              <w:rPr>
                <w:rFonts w:hint="default"/>
                <w:lang w:val="en-US" w:eastAsia="zh-CN"/>
              </w:rPr>
              <w:t>开展网络问卷调查</w:t>
            </w:r>
          </w:p>
        </w:tc>
      </w:tr>
    </w:tbl>
    <w:p w14:paraId="73242C8F"/>
    <w:p w14:paraId="66535942"/>
    <w:p w14:paraId="4611EA90"/>
    <w:p w14:paraId="5EE377E0"/>
    <w:p w14:paraId="23A1E9FB"/>
    <w:p w14:paraId="7866552A"/>
    <w:p w14:paraId="1702F71A"/>
    <w:p w14:paraId="49FF6008"/>
    <w:p w14:paraId="2A1CC872"/>
    <w:p w14:paraId="5B608B32"/>
    <w:p w14:paraId="2C60998B"/>
    <w:p w14:paraId="401EC6F3">
      <w:pPr>
        <w:ind w:firstLine="560"/>
        <w:outlineLvl w:val="3"/>
      </w:pPr>
      <w:bookmarkStart w:id="9" w:name="_Toc12722"/>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新媒体平台运营费用</w:t>
      </w:r>
      <w:r>
        <w:rPr>
          <w:rFonts w:ascii="方正仿宋_GBK" w:hAnsi="方正仿宋_GBK" w:eastAsia="方正仿宋_GBK" w:cs="方正仿宋_GBK"/>
          <w:color w:val="000000"/>
          <w:sz w:val="28"/>
        </w:rPr>
        <w:t>绩效目标表</w:t>
      </w:r>
      <w:bookmarkEnd w:id="9"/>
    </w:p>
    <w:p w14:paraId="6D9D3CC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5D9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3EE86">
            <w:pPr>
              <w:pStyle w:val="12"/>
            </w:pPr>
            <w:r>
              <w:t>项目编码</w:t>
            </w:r>
          </w:p>
        </w:tc>
        <w:tc>
          <w:tcPr>
            <w:tcW w:w="2608" w:type="dxa"/>
            <w:gridSpan w:val="2"/>
            <w:vAlign w:val="center"/>
          </w:tcPr>
          <w:p w14:paraId="4B55DCC1">
            <w:pPr>
              <w:pStyle w:val="11"/>
            </w:pPr>
            <w:r>
              <w:rPr>
                <w:rFonts w:hint="eastAsia"/>
              </w:rPr>
              <w:t>13073025P000107100017</w:t>
            </w:r>
          </w:p>
        </w:tc>
        <w:tc>
          <w:tcPr>
            <w:tcW w:w="1587" w:type="dxa"/>
            <w:vAlign w:val="center"/>
          </w:tcPr>
          <w:p w14:paraId="1BD82383">
            <w:pPr>
              <w:pStyle w:val="12"/>
            </w:pPr>
            <w:r>
              <w:t>项目名称</w:t>
            </w:r>
          </w:p>
        </w:tc>
        <w:tc>
          <w:tcPr>
            <w:tcW w:w="4422" w:type="dxa"/>
            <w:gridSpan w:val="3"/>
            <w:vAlign w:val="center"/>
          </w:tcPr>
          <w:p w14:paraId="7D919163">
            <w:pPr>
              <w:pStyle w:val="11"/>
            </w:pPr>
            <w:r>
              <w:rPr>
                <w:rFonts w:hint="eastAsia"/>
              </w:rPr>
              <w:t>怀财字【2025】7号 新媒体平台运营费用</w:t>
            </w:r>
          </w:p>
        </w:tc>
      </w:tr>
      <w:tr w14:paraId="75900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23CA4">
            <w:pPr>
              <w:pStyle w:val="12"/>
            </w:pPr>
            <w:r>
              <w:t>预算规模及资金用途</w:t>
            </w:r>
          </w:p>
        </w:tc>
        <w:tc>
          <w:tcPr>
            <w:tcW w:w="1276" w:type="dxa"/>
            <w:vAlign w:val="center"/>
          </w:tcPr>
          <w:p w14:paraId="358BDC14">
            <w:pPr>
              <w:pStyle w:val="12"/>
            </w:pPr>
            <w:r>
              <w:t>预算数</w:t>
            </w:r>
          </w:p>
        </w:tc>
        <w:tc>
          <w:tcPr>
            <w:tcW w:w="1332" w:type="dxa"/>
            <w:vAlign w:val="center"/>
          </w:tcPr>
          <w:p w14:paraId="1E76A73C">
            <w:pPr>
              <w:pStyle w:val="11"/>
            </w:pPr>
            <w:r>
              <w:rPr>
                <w:rFonts w:hint="eastAsia"/>
                <w:lang w:val="en-US" w:eastAsia="zh-CN"/>
              </w:rPr>
              <w:t>48.00</w:t>
            </w:r>
          </w:p>
        </w:tc>
        <w:tc>
          <w:tcPr>
            <w:tcW w:w="1587" w:type="dxa"/>
            <w:vAlign w:val="center"/>
          </w:tcPr>
          <w:p w14:paraId="6583024C">
            <w:pPr>
              <w:pStyle w:val="12"/>
            </w:pPr>
            <w:r>
              <w:t>其中：财政    资金</w:t>
            </w:r>
          </w:p>
        </w:tc>
        <w:tc>
          <w:tcPr>
            <w:tcW w:w="1304" w:type="dxa"/>
            <w:vAlign w:val="center"/>
          </w:tcPr>
          <w:p w14:paraId="47A451CA">
            <w:pPr>
              <w:pStyle w:val="11"/>
            </w:pPr>
            <w:r>
              <w:rPr>
                <w:rFonts w:hint="eastAsia"/>
                <w:lang w:val="en-US" w:eastAsia="zh-CN"/>
              </w:rPr>
              <w:t>48.00</w:t>
            </w:r>
          </w:p>
        </w:tc>
        <w:tc>
          <w:tcPr>
            <w:tcW w:w="1276" w:type="dxa"/>
            <w:vAlign w:val="center"/>
          </w:tcPr>
          <w:p w14:paraId="0D9990A1">
            <w:pPr>
              <w:pStyle w:val="12"/>
            </w:pPr>
            <w:r>
              <w:t>其他资金</w:t>
            </w:r>
          </w:p>
        </w:tc>
        <w:tc>
          <w:tcPr>
            <w:tcW w:w="1843" w:type="dxa"/>
            <w:vAlign w:val="center"/>
          </w:tcPr>
          <w:p w14:paraId="22ECF735">
            <w:pPr>
              <w:pStyle w:val="11"/>
            </w:pPr>
            <w:r>
              <w:t xml:space="preserve"> </w:t>
            </w:r>
          </w:p>
        </w:tc>
      </w:tr>
      <w:tr w14:paraId="4DA78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F89EC"/>
        </w:tc>
        <w:tc>
          <w:tcPr>
            <w:tcW w:w="8617" w:type="dxa"/>
            <w:gridSpan w:val="6"/>
            <w:vAlign w:val="center"/>
          </w:tcPr>
          <w:p w14:paraId="1BA8F5E4">
            <w:pPr>
              <w:pStyle w:val="11"/>
            </w:pPr>
            <w:r>
              <w:rPr>
                <w:rFonts w:hint="eastAsia"/>
              </w:rPr>
              <w:t>怀来县融媒体中心新媒体平台完成正常运行维护</w:t>
            </w:r>
            <w:r>
              <w:rPr>
                <w:rFonts w:hint="eastAsia"/>
              </w:rPr>
              <w:tab/>
            </w:r>
          </w:p>
        </w:tc>
      </w:tr>
      <w:tr w14:paraId="3173B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DE607">
            <w:pPr>
              <w:pStyle w:val="12"/>
            </w:pPr>
            <w:r>
              <w:t>资金支出计划（%）</w:t>
            </w:r>
          </w:p>
        </w:tc>
        <w:tc>
          <w:tcPr>
            <w:tcW w:w="2608" w:type="dxa"/>
            <w:gridSpan w:val="2"/>
            <w:vAlign w:val="center"/>
          </w:tcPr>
          <w:p w14:paraId="392B128B">
            <w:pPr>
              <w:pStyle w:val="12"/>
            </w:pPr>
            <w:r>
              <w:t>3月底</w:t>
            </w:r>
          </w:p>
        </w:tc>
        <w:tc>
          <w:tcPr>
            <w:tcW w:w="1587" w:type="dxa"/>
            <w:vAlign w:val="center"/>
          </w:tcPr>
          <w:p w14:paraId="7D98915A">
            <w:pPr>
              <w:pStyle w:val="12"/>
            </w:pPr>
            <w:r>
              <w:t>6月底</w:t>
            </w:r>
          </w:p>
        </w:tc>
        <w:tc>
          <w:tcPr>
            <w:tcW w:w="1304" w:type="dxa"/>
            <w:vAlign w:val="center"/>
          </w:tcPr>
          <w:p w14:paraId="6CDDCFDD">
            <w:pPr>
              <w:pStyle w:val="12"/>
            </w:pPr>
            <w:r>
              <w:t>10月底</w:t>
            </w:r>
          </w:p>
        </w:tc>
        <w:tc>
          <w:tcPr>
            <w:tcW w:w="3118" w:type="dxa"/>
            <w:gridSpan w:val="2"/>
            <w:vAlign w:val="center"/>
          </w:tcPr>
          <w:p w14:paraId="6A8F04CA">
            <w:pPr>
              <w:pStyle w:val="12"/>
            </w:pPr>
            <w:r>
              <w:t>12月底</w:t>
            </w:r>
          </w:p>
        </w:tc>
      </w:tr>
      <w:tr w14:paraId="42322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5B476"/>
        </w:tc>
        <w:tc>
          <w:tcPr>
            <w:tcW w:w="2608" w:type="dxa"/>
            <w:gridSpan w:val="2"/>
            <w:vAlign w:val="center"/>
          </w:tcPr>
          <w:p w14:paraId="7E657277">
            <w:pPr>
              <w:pStyle w:val="13"/>
            </w:pPr>
            <w:r>
              <w:t>25%</w:t>
            </w:r>
          </w:p>
        </w:tc>
        <w:tc>
          <w:tcPr>
            <w:tcW w:w="1587" w:type="dxa"/>
            <w:vAlign w:val="center"/>
          </w:tcPr>
          <w:p w14:paraId="727EFBE7">
            <w:pPr>
              <w:pStyle w:val="13"/>
            </w:pPr>
            <w:r>
              <w:t>50%</w:t>
            </w:r>
          </w:p>
        </w:tc>
        <w:tc>
          <w:tcPr>
            <w:tcW w:w="1304" w:type="dxa"/>
            <w:vAlign w:val="center"/>
          </w:tcPr>
          <w:p w14:paraId="3F5A9FA7">
            <w:pPr>
              <w:pStyle w:val="13"/>
            </w:pPr>
            <w:r>
              <w:t>75%</w:t>
            </w:r>
          </w:p>
        </w:tc>
        <w:tc>
          <w:tcPr>
            <w:tcW w:w="3118" w:type="dxa"/>
            <w:gridSpan w:val="2"/>
            <w:vAlign w:val="center"/>
          </w:tcPr>
          <w:p w14:paraId="40A8EE1A">
            <w:pPr>
              <w:pStyle w:val="13"/>
            </w:pPr>
            <w:r>
              <w:t>100%</w:t>
            </w:r>
          </w:p>
        </w:tc>
      </w:tr>
      <w:tr w14:paraId="50FC7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EC69C">
            <w:pPr>
              <w:pStyle w:val="12"/>
            </w:pPr>
            <w:r>
              <w:t>绩效目标</w:t>
            </w:r>
          </w:p>
        </w:tc>
        <w:tc>
          <w:tcPr>
            <w:tcW w:w="8617" w:type="dxa"/>
            <w:gridSpan w:val="6"/>
            <w:vAlign w:val="center"/>
          </w:tcPr>
          <w:p w14:paraId="5AEBE516">
            <w:pPr>
              <w:pStyle w:val="11"/>
            </w:pPr>
            <w:r>
              <w:rPr>
                <w:rFonts w:hint="eastAsia"/>
              </w:rPr>
              <w:t>怀来县融媒体中心新媒体平台完成正常运行维护</w:t>
            </w:r>
          </w:p>
        </w:tc>
      </w:tr>
    </w:tbl>
    <w:p w14:paraId="6E37AD8B">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F9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FEE2B">
            <w:pPr>
              <w:pStyle w:val="12"/>
            </w:pPr>
            <w:r>
              <w:t>一级指标</w:t>
            </w:r>
          </w:p>
        </w:tc>
        <w:tc>
          <w:tcPr>
            <w:tcW w:w="1276" w:type="dxa"/>
            <w:vAlign w:val="center"/>
          </w:tcPr>
          <w:p w14:paraId="663EA43C">
            <w:pPr>
              <w:pStyle w:val="12"/>
            </w:pPr>
            <w:r>
              <w:t>二级指标</w:t>
            </w:r>
          </w:p>
        </w:tc>
        <w:tc>
          <w:tcPr>
            <w:tcW w:w="1332" w:type="dxa"/>
            <w:vAlign w:val="center"/>
          </w:tcPr>
          <w:p w14:paraId="09DC9612">
            <w:pPr>
              <w:pStyle w:val="12"/>
            </w:pPr>
            <w:r>
              <w:t>三级指标</w:t>
            </w:r>
          </w:p>
        </w:tc>
        <w:tc>
          <w:tcPr>
            <w:tcW w:w="2891" w:type="dxa"/>
            <w:vAlign w:val="center"/>
          </w:tcPr>
          <w:p w14:paraId="6F4D48D2">
            <w:pPr>
              <w:pStyle w:val="12"/>
            </w:pPr>
            <w:r>
              <w:t>绩效指标描述</w:t>
            </w:r>
          </w:p>
        </w:tc>
        <w:tc>
          <w:tcPr>
            <w:tcW w:w="1276" w:type="dxa"/>
            <w:vAlign w:val="center"/>
          </w:tcPr>
          <w:p w14:paraId="1DF03DF0">
            <w:pPr>
              <w:pStyle w:val="12"/>
            </w:pPr>
            <w:r>
              <w:t>指标值</w:t>
            </w:r>
          </w:p>
        </w:tc>
        <w:tc>
          <w:tcPr>
            <w:tcW w:w="1843" w:type="dxa"/>
            <w:vAlign w:val="center"/>
          </w:tcPr>
          <w:p w14:paraId="2A7F06D4">
            <w:pPr>
              <w:pStyle w:val="12"/>
            </w:pPr>
            <w:r>
              <w:t>指标值确定依据</w:t>
            </w:r>
          </w:p>
        </w:tc>
      </w:tr>
      <w:tr w14:paraId="6C7DAE0E">
        <w:tblPrEx>
          <w:tblCellMar>
            <w:top w:w="0" w:type="dxa"/>
            <w:left w:w="108" w:type="dxa"/>
            <w:bottom w:w="0" w:type="dxa"/>
            <w:right w:w="108" w:type="dxa"/>
          </w:tblCellMar>
        </w:tblPrEx>
        <w:trPr>
          <w:trHeight w:val="369" w:hRule="atLeast"/>
          <w:jc w:val="center"/>
        </w:trPr>
        <w:tc>
          <w:tcPr>
            <w:tcW w:w="1276" w:type="dxa"/>
            <w:vMerge w:val="restart"/>
            <w:vAlign w:val="center"/>
          </w:tcPr>
          <w:p w14:paraId="572B4C66">
            <w:pPr>
              <w:pStyle w:val="13"/>
            </w:pPr>
            <w:r>
              <w:t>产出指标</w:t>
            </w:r>
          </w:p>
        </w:tc>
        <w:tc>
          <w:tcPr>
            <w:tcW w:w="1276" w:type="dxa"/>
            <w:vAlign w:val="center"/>
          </w:tcPr>
          <w:p w14:paraId="758AFF04">
            <w:pPr>
              <w:pStyle w:val="13"/>
              <w:jc w:val="center"/>
            </w:pPr>
            <w:r>
              <w:rPr>
                <w:rFonts w:hint="eastAsia"/>
                <w:lang w:val="en-US" w:eastAsia="zh-CN"/>
              </w:rPr>
              <w:t>数量指标</w:t>
            </w:r>
          </w:p>
        </w:tc>
        <w:tc>
          <w:tcPr>
            <w:tcW w:w="1332" w:type="dxa"/>
            <w:vAlign w:val="center"/>
          </w:tcPr>
          <w:p w14:paraId="225641F6">
            <w:pPr>
              <w:pStyle w:val="13"/>
              <w:jc w:val="center"/>
            </w:pPr>
            <w:r>
              <w:rPr>
                <w:rFonts w:hint="default"/>
                <w:lang w:val="en-US" w:eastAsia="zh-CN"/>
              </w:rPr>
              <w:t>媒体稿件篇数</w:t>
            </w:r>
          </w:p>
        </w:tc>
        <w:tc>
          <w:tcPr>
            <w:tcW w:w="2891" w:type="dxa"/>
            <w:vAlign w:val="center"/>
          </w:tcPr>
          <w:p w14:paraId="42FB2586">
            <w:pPr>
              <w:pStyle w:val="13"/>
              <w:jc w:val="center"/>
            </w:pPr>
            <w:r>
              <w:rPr>
                <w:rFonts w:hint="default"/>
                <w:lang w:val="en-US" w:eastAsia="zh-CN"/>
              </w:rPr>
              <w:t>媒体稿件发稿的数量</w:t>
            </w:r>
          </w:p>
        </w:tc>
        <w:tc>
          <w:tcPr>
            <w:tcW w:w="1276" w:type="dxa"/>
            <w:vAlign w:val="center"/>
          </w:tcPr>
          <w:p w14:paraId="60132907">
            <w:pPr>
              <w:pStyle w:val="13"/>
              <w:jc w:val="center"/>
              <w:rPr>
                <w:rFonts w:hint="default"/>
                <w:lang w:val="en-US"/>
              </w:rPr>
            </w:pPr>
            <w:r>
              <w:rPr>
                <w:rFonts w:hint="default"/>
                <w:lang w:val="en-US" w:eastAsia="zh-CN"/>
              </w:rPr>
              <w:t>在各平台发布的稿件大于365件</w:t>
            </w:r>
          </w:p>
        </w:tc>
        <w:tc>
          <w:tcPr>
            <w:tcW w:w="1843" w:type="dxa"/>
            <w:vAlign w:val="center"/>
          </w:tcPr>
          <w:p w14:paraId="4E58EF8C">
            <w:pPr>
              <w:pStyle w:val="13"/>
              <w:jc w:val="center"/>
            </w:pPr>
            <w:r>
              <w:rPr>
                <w:rFonts w:hint="default"/>
                <w:lang w:val="en-US" w:eastAsia="zh-CN"/>
              </w:rPr>
              <w:t>融媒体中心绩效考核量化明细</w:t>
            </w:r>
          </w:p>
        </w:tc>
      </w:tr>
      <w:tr w14:paraId="688A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51FD0"/>
        </w:tc>
        <w:tc>
          <w:tcPr>
            <w:tcW w:w="1276" w:type="dxa"/>
            <w:vAlign w:val="center"/>
          </w:tcPr>
          <w:p w14:paraId="3AF8ED8B">
            <w:pPr>
              <w:pStyle w:val="13"/>
              <w:jc w:val="center"/>
            </w:pPr>
            <w:r>
              <w:rPr>
                <w:rFonts w:hint="eastAsia"/>
                <w:lang w:val="en-US" w:eastAsia="zh-CN"/>
              </w:rPr>
              <w:t>质量指标</w:t>
            </w:r>
          </w:p>
        </w:tc>
        <w:tc>
          <w:tcPr>
            <w:tcW w:w="1332" w:type="dxa"/>
            <w:vAlign w:val="center"/>
          </w:tcPr>
          <w:p w14:paraId="2FDB009A">
            <w:pPr>
              <w:pStyle w:val="13"/>
              <w:jc w:val="center"/>
            </w:pPr>
            <w:r>
              <w:rPr>
                <w:rFonts w:hint="default"/>
                <w:lang w:val="en-US" w:eastAsia="zh-CN"/>
              </w:rPr>
              <w:t>宣传工作任务完成率</w:t>
            </w:r>
          </w:p>
        </w:tc>
        <w:tc>
          <w:tcPr>
            <w:tcW w:w="2891" w:type="dxa"/>
            <w:vAlign w:val="center"/>
          </w:tcPr>
          <w:p w14:paraId="42240D0F">
            <w:pPr>
              <w:pStyle w:val="13"/>
              <w:jc w:val="center"/>
            </w:pPr>
            <w:r>
              <w:rPr>
                <w:rFonts w:hint="default"/>
                <w:lang w:val="en-US" w:eastAsia="zh-CN"/>
              </w:rPr>
              <w:t>上级下达宣传任务完成率</w:t>
            </w:r>
          </w:p>
        </w:tc>
        <w:tc>
          <w:tcPr>
            <w:tcW w:w="1276" w:type="dxa"/>
            <w:vAlign w:val="center"/>
          </w:tcPr>
          <w:p w14:paraId="12EEB7AD">
            <w:pPr>
              <w:pStyle w:val="13"/>
              <w:jc w:val="center"/>
              <w:rPr>
                <w:rFonts w:hint="default"/>
                <w:lang w:val="en-US"/>
              </w:rPr>
            </w:pPr>
            <w:r>
              <w:rPr>
                <w:rFonts w:hint="default"/>
                <w:lang w:val="en-US" w:eastAsia="zh-CN"/>
              </w:rPr>
              <w:t>上级下达任务完成率大于等于95%</w:t>
            </w:r>
          </w:p>
        </w:tc>
        <w:tc>
          <w:tcPr>
            <w:tcW w:w="1843" w:type="dxa"/>
            <w:vAlign w:val="center"/>
          </w:tcPr>
          <w:p w14:paraId="5C9613E7">
            <w:pPr>
              <w:pStyle w:val="13"/>
              <w:jc w:val="center"/>
            </w:pPr>
            <w:r>
              <w:rPr>
                <w:rFonts w:hint="default"/>
                <w:lang w:val="en-US" w:eastAsia="zh-CN"/>
              </w:rPr>
              <w:t>融媒体中心绩效考核量化明细</w:t>
            </w:r>
          </w:p>
        </w:tc>
      </w:tr>
      <w:tr w14:paraId="16AD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AFE5C"/>
        </w:tc>
        <w:tc>
          <w:tcPr>
            <w:tcW w:w="1276" w:type="dxa"/>
            <w:vAlign w:val="center"/>
          </w:tcPr>
          <w:p w14:paraId="52AE2005">
            <w:pPr>
              <w:pStyle w:val="13"/>
              <w:jc w:val="center"/>
            </w:pPr>
            <w:r>
              <w:rPr>
                <w:rFonts w:hint="eastAsia"/>
                <w:lang w:val="en-US" w:eastAsia="zh-CN"/>
              </w:rPr>
              <w:t>时效指标</w:t>
            </w:r>
          </w:p>
        </w:tc>
        <w:tc>
          <w:tcPr>
            <w:tcW w:w="1332" w:type="dxa"/>
            <w:vAlign w:val="center"/>
          </w:tcPr>
          <w:p w14:paraId="275E8648">
            <w:pPr>
              <w:pStyle w:val="13"/>
              <w:jc w:val="center"/>
            </w:pPr>
            <w:r>
              <w:rPr>
                <w:rFonts w:hint="default"/>
                <w:lang w:val="en-US" w:eastAsia="zh-CN"/>
              </w:rPr>
              <w:t>工作任务完成及时率</w:t>
            </w:r>
          </w:p>
        </w:tc>
        <w:tc>
          <w:tcPr>
            <w:tcW w:w="2891" w:type="dxa"/>
            <w:vAlign w:val="center"/>
          </w:tcPr>
          <w:p w14:paraId="3C8EFF15">
            <w:pPr>
              <w:pStyle w:val="13"/>
              <w:jc w:val="center"/>
            </w:pPr>
            <w:r>
              <w:rPr>
                <w:rFonts w:hint="default"/>
                <w:lang w:val="en-US" w:eastAsia="zh-CN"/>
              </w:rPr>
              <w:t>工作任务完成及时率</w:t>
            </w:r>
          </w:p>
        </w:tc>
        <w:tc>
          <w:tcPr>
            <w:tcW w:w="1276" w:type="dxa"/>
            <w:vAlign w:val="center"/>
          </w:tcPr>
          <w:p w14:paraId="3FE3B641">
            <w:pPr>
              <w:pStyle w:val="13"/>
              <w:jc w:val="center"/>
              <w:rPr>
                <w:rFonts w:hint="default"/>
                <w:lang w:val="en-US"/>
              </w:rPr>
            </w:pPr>
            <w:r>
              <w:rPr>
                <w:rFonts w:hint="default"/>
                <w:lang w:val="en-US" w:eastAsia="zh-CN"/>
              </w:rPr>
              <w:t>工作任务完成的及时率大于等于90%</w:t>
            </w:r>
          </w:p>
        </w:tc>
        <w:tc>
          <w:tcPr>
            <w:tcW w:w="1843" w:type="dxa"/>
            <w:vAlign w:val="center"/>
          </w:tcPr>
          <w:p w14:paraId="18AE6EC5">
            <w:pPr>
              <w:pStyle w:val="13"/>
              <w:jc w:val="center"/>
            </w:pPr>
            <w:r>
              <w:rPr>
                <w:rFonts w:hint="default"/>
                <w:lang w:val="en-US" w:eastAsia="zh-CN"/>
              </w:rPr>
              <w:t>融媒体中心绩效考核量化明细</w:t>
            </w:r>
          </w:p>
        </w:tc>
      </w:tr>
      <w:tr w14:paraId="58A1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995CD"/>
        </w:tc>
        <w:tc>
          <w:tcPr>
            <w:tcW w:w="1276" w:type="dxa"/>
            <w:vAlign w:val="center"/>
          </w:tcPr>
          <w:p w14:paraId="116271FE">
            <w:pPr>
              <w:pStyle w:val="13"/>
              <w:jc w:val="center"/>
            </w:pPr>
            <w:r>
              <w:rPr>
                <w:rFonts w:hint="eastAsia"/>
                <w:lang w:val="en-US" w:eastAsia="zh-CN"/>
              </w:rPr>
              <w:t>成本指标</w:t>
            </w:r>
          </w:p>
        </w:tc>
        <w:tc>
          <w:tcPr>
            <w:tcW w:w="1332" w:type="dxa"/>
            <w:vAlign w:val="center"/>
          </w:tcPr>
          <w:p w14:paraId="62911127">
            <w:pPr>
              <w:pStyle w:val="13"/>
              <w:jc w:val="center"/>
            </w:pPr>
            <w:r>
              <w:rPr>
                <w:rFonts w:hint="default"/>
                <w:lang w:val="en-US" w:eastAsia="zh-CN"/>
              </w:rPr>
              <w:t>按预算资金完成率</w:t>
            </w:r>
          </w:p>
        </w:tc>
        <w:tc>
          <w:tcPr>
            <w:tcW w:w="2891" w:type="dxa"/>
            <w:vAlign w:val="center"/>
          </w:tcPr>
          <w:p w14:paraId="298CDF0D">
            <w:pPr>
              <w:pStyle w:val="13"/>
              <w:jc w:val="center"/>
            </w:pPr>
            <w:r>
              <w:rPr>
                <w:rFonts w:hint="default"/>
                <w:lang w:val="en-US" w:eastAsia="zh-CN"/>
              </w:rPr>
              <w:t>按预算资金完成率</w:t>
            </w:r>
          </w:p>
        </w:tc>
        <w:tc>
          <w:tcPr>
            <w:tcW w:w="1276" w:type="dxa"/>
            <w:vAlign w:val="center"/>
          </w:tcPr>
          <w:p w14:paraId="47A59F78">
            <w:pPr>
              <w:pStyle w:val="13"/>
              <w:jc w:val="center"/>
              <w:rPr>
                <w:rFonts w:hint="default"/>
                <w:lang w:val="en-US"/>
              </w:rPr>
            </w:pPr>
            <w:r>
              <w:rPr>
                <w:rFonts w:hint="default"/>
                <w:lang w:val="en-US" w:eastAsia="zh-CN"/>
              </w:rPr>
              <w:t>项目预算资金完成率达到95%以上</w:t>
            </w:r>
          </w:p>
        </w:tc>
        <w:tc>
          <w:tcPr>
            <w:tcW w:w="1843" w:type="dxa"/>
            <w:vAlign w:val="center"/>
          </w:tcPr>
          <w:p w14:paraId="41181736">
            <w:pPr>
              <w:pStyle w:val="13"/>
              <w:jc w:val="center"/>
            </w:pPr>
            <w:r>
              <w:rPr>
                <w:rFonts w:hint="default"/>
                <w:lang w:val="en-US" w:eastAsia="zh-CN"/>
              </w:rPr>
              <w:t>融媒体中心绩效考核量化明细</w:t>
            </w:r>
          </w:p>
        </w:tc>
      </w:tr>
      <w:tr w14:paraId="133D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95897">
            <w:pPr>
              <w:pStyle w:val="13"/>
            </w:pPr>
            <w:r>
              <w:t>效益指标</w:t>
            </w:r>
          </w:p>
        </w:tc>
        <w:tc>
          <w:tcPr>
            <w:tcW w:w="1276" w:type="dxa"/>
            <w:vAlign w:val="center"/>
          </w:tcPr>
          <w:p w14:paraId="3E725078">
            <w:pPr>
              <w:pStyle w:val="13"/>
              <w:jc w:val="center"/>
            </w:pPr>
            <w:r>
              <w:rPr>
                <w:rFonts w:hint="eastAsia"/>
                <w:lang w:val="en-US" w:eastAsia="zh-CN"/>
              </w:rPr>
              <w:t>社会效益指标</w:t>
            </w:r>
          </w:p>
        </w:tc>
        <w:tc>
          <w:tcPr>
            <w:tcW w:w="1332" w:type="dxa"/>
            <w:vAlign w:val="center"/>
          </w:tcPr>
          <w:p w14:paraId="34907C64">
            <w:pPr>
              <w:pStyle w:val="13"/>
              <w:jc w:val="center"/>
            </w:pPr>
            <w:r>
              <w:rPr>
                <w:rFonts w:hint="default"/>
                <w:lang w:val="en-US" w:eastAsia="zh-CN"/>
              </w:rPr>
              <w:t>各类媒体广泛宣传</w:t>
            </w:r>
          </w:p>
        </w:tc>
        <w:tc>
          <w:tcPr>
            <w:tcW w:w="2891" w:type="dxa"/>
            <w:vAlign w:val="center"/>
          </w:tcPr>
          <w:p w14:paraId="073CF475">
            <w:pPr>
              <w:pStyle w:val="13"/>
              <w:jc w:val="center"/>
            </w:pPr>
            <w:r>
              <w:rPr>
                <w:rFonts w:hint="default"/>
                <w:lang w:val="en-US" w:eastAsia="zh-CN"/>
              </w:rPr>
              <w:t>各类媒体广泛宣传</w:t>
            </w:r>
          </w:p>
        </w:tc>
        <w:tc>
          <w:tcPr>
            <w:tcW w:w="1276" w:type="dxa"/>
            <w:vAlign w:val="center"/>
          </w:tcPr>
          <w:p w14:paraId="3A167B98">
            <w:pPr>
              <w:pStyle w:val="13"/>
              <w:jc w:val="center"/>
              <w:rPr>
                <w:rFonts w:hint="default"/>
                <w:lang w:val="en-US"/>
              </w:rPr>
            </w:pPr>
            <w:r>
              <w:rPr>
                <w:rFonts w:hint="default"/>
                <w:lang w:val="en-US" w:eastAsia="zh-CN"/>
              </w:rPr>
              <w:t>全媒体广泛宣传大于等于90%</w:t>
            </w:r>
          </w:p>
        </w:tc>
        <w:tc>
          <w:tcPr>
            <w:tcW w:w="1843" w:type="dxa"/>
            <w:vAlign w:val="center"/>
          </w:tcPr>
          <w:p w14:paraId="1EE1FC70">
            <w:pPr>
              <w:pStyle w:val="13"/>
              <w:jc w:val="center"/>
            </w:pPr>
            <w:r>
              <w:rPr>
                <w:rFonts w:hint="default"/>
                <w:lang w:val="en-US" w:eastAsia="zh-CN"/>
              </w:rPr>
              <w:t>融媒体中心绩效考核量化明细</w:t>
            </w:r>
          </w:p>
        </w:tc>
      </w:tr>
      <w:tr w14:paraId="4019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423E2">
            <w:pPr>
              <w:pStyle w:val="13"/>
            </w:pPr>
          </w:p>
        </w:tc>
        <w:tc>
          <w:tcPr>
            <w:tcW w:w="1276" w:type="dxa"/>
            <w:vAlign w:val="center"/>
          </w:tcPr>
          <w:p w14:paraId="1DD82AC5">
            <w:pPr>
              <w:pStyle w:val="13"/>
              <w:jc w:val="center"/>
              <w:rPr>
                <w:rFonts w:hint="eastAsia"/>
                <w:lang w:val="en-US" w:eastAsia="zh-CN"/>
              </w:rPr>
            </w:pPr>
            <w:r>
              <w:rPr>
                <w:rFonts w:hint="eastAsia"/>
                <w:lang w:val="en-US" w:eastAsia="zh-CN"/>
              </w:rPr>
              <w:t>社会效益指标</w:t>
            </w:r>
          </w:p>
        </w:tc>
        <w:tc>
          <w:tcPr>
            <w:tcW w:w="1332" w:type="dxa"/>
            <w:vAlign w:val="center"/>
          </w:tcPr>
          <w:p w14:paraId="0C257A64">
            <w:pPr>
              <w:pStyle w:val="13"/>
              <w:jc w:val="center"/>
              <w:rPr>
                <w:rFonts w:hint="default"/>
                <w:lang w:val="en-US" w:eastAsia="zh-CN"/>
              </w:rPr>
            </w:pPr>
            <w:r>
              <w:rPr>
                <w:rFonts w:hint="default"/>
                <w:lang w:val="en-US" w:eastAsia="zh-CN"/>
              </w:rPr>
              <w:t>宣传扩大我县影响力</w:t>
            </w:r>
          </w:p>
        </w:tc>
        <w:tc>
          <w:tcPr>
            <w:tcW w:w="2891" w:type="dxa"/>
            <w:vAlign w:val="center"/>
          </w:tcPr>
          <w:p w14:paraId="60BEE5F3">
            <w:pPr>
              <w:pStyle w:val="13"/>
              <w:jc w:val="center"/>
              <w:rPr>
                <w:rFonts w:hint="default"/>
                <w:lang w:val="en-US" w:eastAsia="zh-CN"/>
              </w:rPr>
            </w:pPr>
            <w:r>
              <w:rPr>
                <w:rFonts w:hint="default"/>
                <w:lang w:val="en-US" w:eastAsia="zh-CN"/>
              </w:rPr>
              <w:t>宣传扩大我县影响力</w:t>
            </w:r>
          </w:p>
        </w:tc>
        <w:tc>
          <w:tcPr>
            <w:tcW w:w="1276" w:type="dxa"/>
            <w:vAlign w:val="center"/>
          </w:tcPr>
          <w:p w14:paraId="63CB47DF">
            <w:pPr>
              <w:pStyle w:val="13"/>
              <w:jc w:val="center"/>
              <w:rPr>
                <w:rFonts w:hint="default"/>
                <w:lang w:val="en-US" w:eastAsia="zh-CN"/>
              </w:rPr>
            </w:pPr>
            <w:r>
              <w:rPr>
                <w:rFonts w:hint="default"/>
                <w:lang w:val="en-US" w:eastAsia="zh-CN"/>
              </w:rPr>
              <w:t>通过媒体各平台宣传我县扩大影响力</w:t>
            </w:r>
          </w:p>
        </w:tc>
        <w:tc>
          <w:tcPr>
            <w:tcW w:w="1843" w:type="dxa"/>
            <w:vAlign w:val="center"/>
          </w:tcPr>
          <w:p w14:paraId="7E56035A">
            <w:pPr>
              <w:pStyle w:val="13"/>
              <w:jc w:val="center"/>
              <w:rPr>
                <w:rFonts w:hint="default"/>
                <w:lang w:val="en-US" w:eastAsia="zh-CN"/>
              </w:rPr>
            </w:pPr>
            <w:r>
              <w:rPr>
                <w:rFonts w:hint="default"/>
                <w:lang w:val="en-US" w:eastAsia="zh-CN"/>
              </w:rPr>
              <w:t>融媒体中心绩效考核量化明细</w:t>
            </w:r>
          </w:p>
        </w:tc>
      </w:tr>
      <w:tr w14:paraId="0AAD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49D2E">
            <w:pPr>
              <w:pStyle w:val="13"/>
            </w:pPr>
          </w:p>
        </w:tc>
        <w:tc>
          <w:tcPr>
            <w:tcW w:w="1276" w:type="dxa"/>
            <w:vAlign w:val="center"/>
          </w:tcPr>
          <w:p w14:paraId="5E1A0FE5">
            <w:pPr>
              <w:pStyle w:val="13"/>
              <w:jc w:val="center"/>
              <w:rPr>
                <w:rFonts w:hint="eastAsia"/>
                <w:lang w:val="en-US" w:eastAsia="zh-CN"/>
              </w:rPr>
            </w:pPr>
            <w:r>
              <w:rPr>
                <w:rFonts w:hint="eastAsia"/>
                <w:lang w:val="en-US" w:eastAsia="zh-CN"/>
              </w:rPr>
              <w:t>可持续影响指标</w:t>
            </w:r>
          </w:p>
        </w:tc>
        <w:tc>
          <w:tcPr>
            <w:tcW w:w="1332" w:type="dxa"/>
            <w:vAlign w:val="center"/>
          </w:tcPr>
          <w:p w14:paraId="22864A6A">
            <w:pPr>
              <w:pStyle w:val="13"/>
              <w:jc w:val="center"/>
              <w:rPr>
                <w:rFonts w:hint="default"/>
                <w:lang w:val="en-US" w:eastAsia="zh-CN"/>
              </w:rPr>
            </w:pPr>
            <w:r>
              <w:rPr>
                <w:rFonts w:hint="default"/>
                <w:lang w:val="en-US" w:eastAsia="zh-CN"/>
              </w:rPr>
              <w:t>长期使用性</w:t>
            </w:r>
          </w:p>
        </w:tc>
        <w:tc>
          <w:tcPr>
            <w:tcW w:w="2891" w:type="dxa"/>
            <w:vAlign w:val="center"/>
          </w:tcPr>
          <w:p w14:paraId="35FAF598">
            <w:pPr>
              <w:pStyle w:val="13"/>
              <w:jc w:val="center"/>
              <w:rPr>
                <w:rFonts w:hint="default"/>
                <w:lang w:val="en-US" w:eastAsia="zh-CN"/>
              </w:rPr>
            </w:pPr>
            <w:r>
              <w:rPr>
                <w:rFonts w:hint="default"/>
                <w:lang w:val="en-US" w:eastAsia="zh-CN"/>
              </w:rPr>
              <w:t>长期使用性</w:t>
            </w:r>
          </w:p>
        </w:tc>
        <w:tc>
          <w:tcPr>
            <w:tcW w:w="1276" w:type="dxa"/>
            <w:vAlign w:val="center"/>
          </w:tcPr>
          <w:p w14:paraId="46DEAAEA">
            <w:pPr>
              <w:pStyle w:val="13"/>
              <w:jc w:val="center"/>
              <w:rPr>
                <w:rFonts w:hint="default"/>
                <w:lang w:val="en-US" w:eastAsia="zh-CN"/>
              </w:rPr>
            </w:pPr>
            <w:r>
              <w:rPr>
                <w:rFonts w:hint="default"/>
                <w:lang w:val="en-US" w:eastAsia="zh-CN"/>
              </w:rPr>
              <w:t>保持各平台长期使用性</w:t>
            </w:r>
          </w:p>
        </w:tc>
        <w:tc>
          <w:tcPr>
            <w:tcW w:w="1843" w:type="dxa"/>
            <w:vAlign w:val="center"/>
          </w:tcPr>
          <w:p w14:paraId="5C0FC3E5">
            <w:pPr>
              <w:pStyle w:val="13"/>
              <w:jc w:val="center"/>
              <w:rPr>
                <w:rFonts w:hint="default"/>
                <w:lang w:val="en-US" w:eastAsia="zh-CN"/>
              </w:rPr>
            </w:pPr>
            <w:r>
              <w:rPr>
                <w:rFonts w:hint="default"/>
                <w:lang w:val="en-US" w:eastAsia="zh-CN"/>
              </w:rPr>
              <w:t>融媒体中心绩效考核量化明细</w:t>
            </w:r>
          </w:p>
        </w:tc>
      </w:tr>
      <w:tr w14:paraId="3EA7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4F396">
            <w:pPr>
              <w:pStyle w:val="13"/>
            </w:pPr>
            <w:r>
              <w:t>满意度指标</w:t>
            </w:r>
          </w:p>
        </w:tc>
        <w:tc>
          <w:tcPr>
            <w:tcW w:w="1276" w:type="dxa"/>
            <w:vAlign w:val="center"/>
          </w:tcPr>
          <w:p w14:paraId="7529C12C">
            <w:pPr>
              <w:pStyle w:val="13"/>
              <w:jc w:val="center"/>
            </w:pPr>
            <w:r>
              <w:rPr>
                <w:rFonts w:hint="eastAsia"/>
                <w:lang w:val="en-US" w:eastAsia="zh-CN"/>
              </w:rPr>
              <w:t>服务对象满意度指标</w:t>
            </w:r>
          </w:p>
        </w:tc>
        <w:tc>
          <w:tcPr>
            <w:tcW w:w="1332" w:type="dxa"/>
            <w:vAlign w:val="center"/>
          </w:tcPr>
          <w:p w14:paraId="0228C8BC">
            <w:pPr>
              <w:pStyle w:val="13"/>
              <w:jc w:val="center"/>
            </w:pPr>
            <w:r>
              <w:rPr>
                <w:rFonts w:hint="default"/>
                <w:lang w:val="en-US" w:eastAsia="zh-CN"/>
              </w:rPr>
              <w:t>满意率</w:t>
            </w:r>
          </w:p>
        </w:tc>
        <w:tc>
          <w:tcPr>
            <w:tcW w:w="2891" w:type="dxa"/>
            <w:vAlign w:val="center"/>
          </w:tcPr>
          <w:p w14:paraId="2E360C9E">
            <w:pPr>
              <w:pStyle w:val="13"/>
              <w:jc w:val="center"/>
            </w:pPr>
            <w:r>
              <w:rPr>
                <w:rFonts w:hint="default"/>
                <w:lang w:val="en-US" w:eastAsia="zh-CN"/>
              </w:rPr>
              <w:t>受众的满意程度</w:t>
            </w:r>
          </w:p>
        </w:tc>
        <w:tc>
          <w:tcPr>
            <w:tcW w:w="1276" w:type="dxa"/>
            <w:vAlign w:val="center"/>
          </w:tcPr>
          <w:p w14:paraId="66B04D3A">
            <w:pPr>
              <w:pStyle w:val="13"/>
              <w:jc w:val="center"/>
              <w:rPr>
                <w:rFonts w:hint="default"/>
                <w:lang w:val="en-US"/>
              </w:rPr>
            </w:pPr>
            <w:r>
              <w:rPr>
                <w:rFonts w:hint="default"/>
                <w:lang w:val="en-US" w:eastAsia="zh-CN"/>
              </w:rPr>
              <w:t>受众对平台发布内容的满意度大于等于70%</w:t>
            </w:r>
          </w:p>
        </w:tc>
        <w:tc>
          <w:tcPr>
            <w:tcW w:w="1843" w:type="dxa"/>
            <w:vAlign w:val="center"/>
          </w:tcPr>
          <w:p w14:paraId="74686152">
            <w:pPr>
              <w:pStyle w:val="13"/>
              <w:jc w:val="center"/>
            </w:pPr>
            <w:r>
              <w:rPr>
                <w:rFonts w:hint="default"/>
                <w:lang w:val="en-US" w:eastAsia="zh-CN"/>
              </w:rPr>
              <w:t>开展网络问卷调查</w:t>
            </w:r>
          </w:p>
        </w:tc>
      </w:tr>
    </w:tbl>
    <w:p w14:paraId="7F8FD0C6"/>
    <w:p w14:paraId="600769E5"/>
    <w:p w14:paraId="4D1D3AAD"/>
    <w:p w14:paraId="75C4B225"/>
    <w:p w14:paraId="40E42A7E"/>
    <w:p w14:paraId="5CA015C1"/>
    <w:p w14:paraId="544B22CF">
      <w:pPr>
        <w:ind w:firstLine="560"/>
        <w:outlineLvl w:val="3"/>
      </w:pPr>
      <w:bookmarkStart w:id="10" w:name="_Toc26039"/>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《新怀来》报编辑发行费用</w:t>
      </w:r>
      <w:r>
        <w:rPr>
          <w:rFonts w:ascii="方正仿宋_GBK" w:hAnsi="方正仿宋_GBK" w:eastAsia="方正仿宋_GBK" w:cs="方正仿宋_GBK"/>
          <w:color w:val="000000"/>
          <w:sz w:val="28"/>
        </w:rPr>
        <w:t>绩效目标表</w:t>
      </w:r>
      <w:bookmarkEnd w:id="10"/>
    </w:p>
    <w:p w14:paraId="1C30365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F08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BAB05">
            <w:pPr>
              <w:pStyle w:val="12"/>
            </w:pPr>
            <w:r>
              <w:t>项目编码</w:t>
            </w:r>
          </w:p>
        </w:tc>
        <w:tc>
          <w:tcPr>
            <w:tcW w:w="2608" w:type="dxa"/>
            <w:gridSpan w:val="2"/>
            <w:vAlign w:val="center"/>
          </w:tcPr>
          <w:p w14:paraId="34A2A028">
            <w:pPr>
              <w:pStyle w:val="11"/>
            </w:pPr>
            <w:r>
              <w:rPr>
                <w:rFonts w:hint="eastAsia"/>
              </w:rPr>
              <w:t>13073025P00010810001W</w:t>
            </w:r>
          </w:p>
        </w:tc>
        <w:tc>
          <w:tcPr>
            <w:tcW w:w="1587" w:type="dxa"/>
            <w:vAlign w:val="center"/>
          </w:tcPr>
          <w:p w14:paraId="75921D96">
            <w:pPr>
              <w:pStyle w:val="12"/>
            </w:pPr>
            <w:r>
              <w:t>项目名称</w:t>
            </w:r>
          </w:p>
        </w:tc>
        <w:tc>
          <w:tcPr>
            <w:tcW w:w="4422" w:type="dxa"/>
            <w:gridSpan w:val="3"/>
            <w:vAlign w:val="center"/>
          </w:tcPr>
          <w:p w14:paraId="31C3CDCD">
            <w:pPr>
              <w:pStyle w:val="11"/>
            </w:pPr>
            <w:r>
              <w:rPr>
                <w:rFonts w:hint="eastAsia"/>
              </w:rPr>
              <w:t>怀财字【2025】7号 《新怀来》报编辑发行费用</w:t>
            </w:r>
          </w:p>
        </w:tc>
      </w:tr>
      <w:tr w14:paraId="576AF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DC421">
            <w:pPr>
              <w:pStyle w:val="12"/>
            </w:pPr>
            <w:r>
              <w:t>预算规模及资金用途</w:t>
            </w:r>
          </w:p>
        </w:tc>
        <w:tc>
          <w:tcPr>
            <w:tcW w:w="1276" w:type="dxa"/>
            <w:vAlign w:val="center"/>
          </w:tcPr>
          <w:p w14:paraId="37FF086F">
            <w:pPr>
              <w:pStyle w:val="12"/>
            </w:pPr>
            <w:r>
              <w:t>预算数</w:t>
            </w:r>
          </w:p>
        </w:tc>
        <w:tc>
          <w:tcPr>
            <w:tcW w:w="1332" w:type="dxa"/>
            <w:vAlign w:val="center"/>
          </w:tcPr>
          <w:p w14:paraId="451E8325">
            <w:pPr>
              <w:pStyle w:val="11"/>
            </w:pPr>
            <w:r>
              <w:rPr>
                <w:rFonts w:hint="eastAsia"/>
                <w:lang w:val="en-US" w:eastAsia="zh-CN"/>
              </w:rPr>
              <w:t>48.00</w:t>
            </w:r>
          </w:p>
        </w:tc>
        <w:tc>
          <w:tcPr>
            <w:tcW w:w="1587" w:type="dxa"/>
            <w:vAlign w:val="center"/>
          </w:tcPr>
          <w:p w14:paraId="0C466A4C">
            <w:pPr>
              <w:pStyle w:val="12"/>
            </w:pPr>
            <w:r>
              <w:t>其中：财政    资金</w:t>
            </w:r>
          </w:p>
        </w:tc>
        <w:tc>
          <w:tcPr>
            <w:tcW w:w="1304" w:type="dxa"/>
            <w:vAlign w:val="center"/>
          </w:tcPr>
          <w:p w14:paraId="3690E993">
            <w:pPr>
              <w:pStyle w:val="11"/>
            </w:pPr>
            <w:r>
              <w:rPr>
                <w:rFonts w:hint="eastAsia"/>
                <w:lang w:val="en-US" w:eastAsia="zh-CN"/>
              </w:rPr>
              <w:t>48.00</w:t>
            </w:r>
          </w:p>
        </w:tc>
        <w:tc>
          <w:tcPr>
            <w:tcW w:w="1276" w:type="dxa"/>
            <w:vAlign w:val="center"/>
          </w:tcPr>
          <w:p w14:paraId="7B1BA227">
            <w:pPr>
              <w:pStyle w:val="12"/>
            </w:pPr>
            <w:r>
              <w:t>其他资金</w:t>
            </w:r>
          </w:p>
        </w:tc>
        <w:tc>
          <w:tcPr>
            <w:tcW w:w="1843" w:type="dxa"/>
            <w:vAlign w:val="center"/>
          </w:tcPr>
          <w:p w14:paraId="5DEB8391">
            <w:pPr>
              <w:pStyle w:val="11"/>
            </w:pPr>
            <w:r>
              <w:t xml:space="preserve"> </w:t>
            </w:r>
          </w:p>
        </w:tc>
      </w:tr>
      <w:tr w14:paraId="1EB4F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3D329"/>
        </w:tc>
        <w:tc>
          <w:tcPr>
            <w:tcW w:w="8617" w:type="dxa"/>
            <w:gridSpan w:val="6"/>
            <w:vAlign w:val="center"/>
          </w:tcPr>
          <w:p w14:paraId="04BD9AD5">
            <w:pPr>
              <w:pStyle w:val="11"/>
            </w:pPr>
            <w:r>
              <w:rPr>
                <w:rFonts w:hint="eastAsia"/>
              </w:rPr>
              <w:t>怀来县融媒体中心新媒体平台完成正常运行维护</w:t>
            </w:r>
            <w:r>
              <w:rPr>
                <w:rFonts w:hint="eastAsia"/>
              </w:rPr>
              <w:tab/>
            </w:r>
          </w:p>
        </w:tc>
      </w:tr>
      <w:tr w14:paraId="2F3A2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29BF0">
            <w:pPr>
              <w:pStyle w:val="12"/>
            </w:pPr>
            <w:r>
              <w:t>资金支出计划（%）</w:t>
            </w:r>
          </w:p>
        </w:tc>
        <w:tc>
          <w:tcPr>
            <w:tcW w:w="2608" w:type="dxa"/>
            <w:gridSpan w:val="2"/>
            <w:vAlign w:val="center"/>
          </w:tcPr>
          <w:p w14:paraId="6639E2F9">
            <w:pPr>
              <w:pStyle w:val="12"/>
            </w:pPr>
            <w:r>
              <w:t>3月底</w:t>
            </w:r>
          </w:p>
        </w:tc>
        <w:tc>
          <w:tcPr>
            <w:tcW w:w="1587" w:type="dxa"/>
            <w:vAlign w:val="center"/>
          </w:tcPr>
          <w:p w14:paraId="11F1A13D">
            <w:pPr>
              <w:pStyle w:val="12"/>
            </w:pPr>
            <w:r>
              <w:t>6月底</w:t>
            </w:r>
          </w:p>
        </w:tc>
        <w:tc>
          <w:tcPr>
            <w:tcW w:w="1304" w:type="dxa"/>
            <w:vAlign w:val="center"/>
          </w:tcPr>
          <w:p w14:paraId="48CB70A1">
            <w:pPr>
              <w:pStyle w:val="12"/>
            </w:pPr>
            <w:r>
              <w:t>10月底</w:t>
            </w:r>
          </w:p>
        </w:tc>
        <w:tc>
          <w:tcPr>
            <w:tcW w:w="3118" w:type="dxa"/>
            <w:gridSpan w:val="2"/>
            <w:vAlign w:val="center"/>
          </w:tcPr>
          <w:p w14:paraId="444351ED">
            <w:pPr>
              <w:pStyle w:val="12"/>
            </w:pPr>
            <w:r>
              <w:t>12月底</w:t>
            </w:r>
          </w:p>
        </w:tc>
      </w:tr>
      <w:tr w14:paraId="588A0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335D7"/>
        </w:tc>
        <w:tc>
          <w:tcPr>
            <w:tcW w:w="2608" w:type="dxa"/>
            <w:gridSpan w:val="2"/>
            <w:vAlign w:val="center"/>
          </w:tcPr>
          <w:p w14:paraId="4D284A04">
            <w:pPr>
              <w:pStyle w:val="13"/>
            </w:pPr>
            <w:r>
              <w:t>25%</w:t>
            </w:r>
          </w:p>
        </w:tc>
        <w:tc>
          <w:tcPr>
            <w:tcW w:w="1587" w:type="dxa"/>
            <w:vAlign w:val="center"/>
          </w:tcPr>
          <w:p w14:paraId="61F4E9A9">
            <w:pPr>
              <w:pStyle w:val="13"/>
            </w:pPr>
            <w:r>
              <w:t>50%</w:t>
            </w:r>
          </w:p>
        </w:tc>
        <w:tc>
          <w:tcPr>
            <w:tcW w:w="1304" w:type="dxa"/>
            <w:vAlign w:val="center"/>
          </w:tcPr>
          <w:p w14:paraId="561111E4">
            <w:pPr>
              <w:pStyle w:val="13"/>
            </w:pPr>
            <w:r>
              <w:t>75%</w:t>
            </w:r>
          </w:p>
        </w:tc>
        <w:tc>
          <w:tcPr>
            <w:tcW w:w="3118" w:type="dxa"/>
            <w:gridSpan w:val="2"/>
            <w:vAlign w:val="center"/>
          </w:tcPr>
          <w:p w14:paraId="6C2B738D">
            <w:pPr>
              <w:pStyle w:val="13"/>
            </w:pPr>
            <w:r>
              <w:t>100%</w:t>
            </w:r>
          </w:p>
        </w:tc>
      </w:tr>
      <w:tr w14:paraId="68CBB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5D11E">
            <w:pPr>
              <w:pStyle w:val="12"/>
            </w:pPr>
            <w:r>
              <w:t>绩效目标</w:t>
            </w:r>
          </w:p>
        </w:tc>
        <w:tc>
          <w:tcPr>
            <w:tcW w:w="8617" w:type="dxa"/>
            <w:gridSpan w:val="6"/>
            <w:vAlign w:val="center"/>
          </w:tcPr>
          <w:p w14:paraId="1754A5F9">
            <w:pPr>
              <w:pStyle w:val="11"/>
            </w:pPr>
            <w:r>
              <w:rPr>
                <w:rFonts w:hint="eastAsia"/>
              </w:rPr>
              <w:t>怀来县融媒体中心新媒体平台完成正常运行维护</w:t>
            </w:r>
          </w:p>
        </w:tc>
      </w:tr>
    </w:tbl>
    <w:p w14:paraId="7C4C0227">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E6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C7AEC">
            <w:pPr>
              <w:pStyle w:val="12"/>
            </w:pPr>
            <w:r>
              <w:t>一级指标</w:t>
            </w:r>
          </w:p>
        </w:tc>
        <w:tc>
          <w:tcPr>
            <w:tcW w:w="1276" w:type="dxa"/>
            <w:vAlign w:val="center"/>
          </w:tcPr>
          <w:p w14:paraId="0EFFC9F7">
            <w:pPr>
              <w:pStyle w:val="12"/>
            </w:pPr>
            <w:r>
              <w:t>二级指标</w:t>
            </w:r>
          </w:p>
        </w:tc>
        <w:tc>
          <w:tcPr>
            <w:tcW w:w="1332" w:type="dxa"/>
            <w:vAlign w:val="center"/>
          </w:tcPr>
          <w:p w14:paraId="19EC0C7D">
            <w:pPr>
              <w:pStyle w:val="12"/>
            </w:pPr>
            <w:r>
              <w:t>三级指标</w:t>
            </w:r>
          </w:p>
        </w:tc>
        <w:tc>
          <w:tcPr>
            <w:tcW w:w="2891" w:type="dxa"/>
            <w:vAlign w:val="center"/>
          </w:tcPr>
          <w:p w14:paraId="277372D6">
            <w:pPr>
              <w:pStyle w:val="12"/>
            </w:pPr>
            <w:r>
              <w:t>绩效指标描述</w:t>
            </w:r>
          </w:p>
        </w:tc>
        <w:tc>
          <w:tcPr>
            <w:tcW w:w="1276" w:type="dxa"/>
            <w:vAlign w:val="center"/>
          </w:tcPr>
          <w:p w14:paraId="627EB550">
            <w:pPr>
              <w:pStyle w:val="12"/>
            </w:pPr>
            <w:r>
              <w:t>指标值</w:t>
            </w:r>
          </w:p>
        </w:tc>
        <w:tc>
          <w:tcPr>
            <w:tcW w:w="1843" w:type="dxa"/>
            <w:vAlign w:val="center"/>
          </w:tcPr>
          <w:p w14:paraId="6612BAFB">
            <w:pPr>
              <w:pStyle w:val="12"/>
            </w:pPr>
            <w:r>
              <w:t>指标值确定依据</w:t>
            </w:r>
          </w:p>
        </w:tc>
      </w:tr>
      <w:tr w14:paraId="00708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BC2F3">
            <w:pPr>
              <w:pStyle w:val="13"/>
            </w:pPr>
            <w:r>
              <w:t>产出指标</w:t>
            </w:r>
          </w:p>
        </w:tc>
        <w:tc>
          <w:tcPr>
            <w:tcW w:w="1276" w:type="dxa"/>
            <w:vAlign w:val="center"/>
          </w:tcPr>
          <w:p w14:paraId="0CEB6135">
            <w:pPr>
              <w:pStyle w:val="13"/>
              <w:jc w:val="center"/>
            </w:pPr>
            <w:r>
              <w:rPr>
                <w:rFonts w:hint="eastAsia"/>
                <w:lang w:val="en-US" w:eastAsia="zh-CN"/>
              </w:rPr>
              <w:t>数量指标</w:t>
            </w:r>
          </w:p>
        </w:tc>
        <w:tc>
          <w:tcPr>
            <w:tcW w:w="1332" w:type="dxa"/>
            <w:vAlign w:val="center"/>
          </w:tcPr>
          <w:p w14:paraId="689D9F87">
            <w:pPr>
              <w:pStyle w:val="13"/>
              <w:jc w:val="center"/>
            </w:pPr>
            <w:r>
              <w:rPr>
                <w:rFonts w:hint="default"/>
                <w:lang w:val="en-US" w:eastAsia="zh-CN"/>
              </w:rPr>
              <w:t>编发刊物信息数量</w:t>
            </w:r>
          </w:p>
        </w:tc>
        <w:tc>
          <w:tcPr>
            <w:tcW w:w="2891" w:type="dxa"/>
            <w:vAlign w:val="center"/>
          </w:tcPr>
          <w:p w14:paraId="4D181601">
            <w:pPr>
              <w:pStyle w:val="13"/>
              <w:jc w:val="center"/>
            </w:pPr>
            <w:r>
              <w:rPr>
                <w:rFonts w:hint="default"/>
                <w:lang w:val="en-US" w:eastAsia="zh-CN"/>
              </w:rPr>
              <w:t>编发刊物信息数量（期）</w:t>
            </w:r>
          </w:p>
        </w:tc>
        <w:tc>
          <w:tcPr>
            <w:tcW w:w="1276" w:type="dxa"/>
            <w:vAlign w:val="center"/>
          </w:tcPr>
          <w:p w14:paraId="54BA0AB8">
            <w:pPr>
              <w:pStyle w:val="13"/>
              <w:jc w:val="center"/>
              <w:rPr>
                <w:rFonts w:hint="default"/>
                <w:lang w:val="en-US"/>
              </w:rPr>
            </w:pPr>
            <w:r>
              <w:rPr>
                <w:rFonts w:hint="eastAsia"/>
                <w:lang w:val="en-US" w:eastAsia="zh-CN"/>
              </w:rPr>
              <w:t>保证全年编发报纸期数达到</w:t>
            </w:r>
            <w:r>
              <w:rPr>
                <w:lang w:val="en-US" w:eastAsia="zh-CN"/>
              </w:rPr>
              <w:t>46期以上</w:t>
            </w:r>
          </w:p>
        </w:tc>
        <w:tc>
          <w:tcPr>
            <w:tcW w:w="1843" w:type="dxa"/>
            <w:vAlign w:val="center"/>
          </w:tcPr>
          <w:p w14:paraId="142FE7E3">
            <w:pPr>
              <w:pStyle w:val="13"/>
              <w:jc w:val="center"/>
            </w:pPr>
            <w:r>
              <w:rPr>
                <w:rFonts w:hint="default"/>
                <w:lang w:val="en-US" w:eastAsia="zh-CN"/>
              </w:rPr>
              <w:t>融媒体中心绩效考核量化明细</w:t>
            </w:r>
          </w:p>
        </w:tc>
      </w:tr>
      <w:tr w14:paraId="079A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C249C"/>
        </w:tc>
        <w:tc>
          <w:tcPr>
            <w:tcW w:w="1276" w:type="dxa"/>
            <w:vAlign w:val="center"/>
          </w:tcPr>
          <w:p w14:paraId="086E50FF">
            <w:pPr>
              <w:pStyle w:val="13"/>
              <w:jc w:val="center"/>
            </w:pPr>
            <w:r>
              <w:rPr>
                <w:rFonts w:hint="eastAsia"/>
                <w:lang w:val="en-US" w:eastAsia="zh-CN"/>
              </w:rPr>
              <w:t>质量指标</w:t>
            </w:r>
          </w:p>
        </w:tc>
        <w:tc>
          <w:tcPr>
            <w:tcW w:w="1332" w:type="dxa"/>
            <w:vAlign w:val="center"/>
          </w:tcPr>
          <w:p w14:paraId="7277BAF7">
            <w:pPr>
              <w:pStyle w:val="13"/>
              <w:jc w:val="center"/>
            </w:pPr>
            <w:r>
              <w:rPr>
                <w:rFonts w:hint="default"/>
                <w:lang w:val="en-US" w:eastAsia="zh-CN"/>
              </w:rPr>
              <w:t>重大活动采用率</w:t>
            </w:r>
          </w:p>
        </w:tc>
        <w:tc>
          <w:tcPr>
            <w:tcW w:w="2891" w:type="dxa"/>
            <w:vAlign w:val="center"/>
          </w:tcPr>
          <w:p w14:paraId="5E1EC340">
            <w:pPr>
              <w:pStyle w:val="13"/>
              <w:jc w:val="center"/>
            </w:pPr>
            <w:r>
              <w:rPr>
                <w:rFonts w:hint="default"/>
                <w:lang w:val="en-US" w:eastAsia="zh-CN"/>
              </w:rPr>
              <w:t>重大采用率</w:t>
            </w:r>
          </w:p>
        </w:tc>
        <w:tc>
          <w:tcPr>
            <w:tcW w:w="1276" w:type="dxa"/>
            <w:vAlign w:val="center"/>
          </w:tcPr>
          <w:p w14:paraId="35CBEEC2">
            <w:pPr>
              <w:pStyle w:val="13"/>
              <w:jc w:val="center"/>
              <w:rPr>
                <w:rFonts w:hint="default"/>
                <w:lang w:val="en-US"/>
              </w:rPr>
            </w:pPr>
            <w:r>
              <w:rPr>
                <w:rFonts w:hint="default"/>
                <w:lang w:val="en-US" w:eastAsia="zh-CN"/>
              </w:rPr>
              <w:t>保证重大活动刊登报纸采用率达到80%</w:t>
            </w:r>
          </w:p>
        </w:tc>
        <w:tc>
          <w:tcPr>
            <w:tcW w:w="1843" w:type="dxa"/>
            <w:vAlign w:val="center"/>
          </w:tcPr>
          <w:p w14:paraId="4A1CFB6F">
            <w:pPr>
              <w:pStyle w:val="13"/>
              <w:jc w:val="center"/>
            </w:pPr>
            <w:r>
              <w:rPr>
                <w:rFonts w:hint="default"/>
                <w:lang w:val="en-US" w:eastAsia="zh-CN"/>
              </w:rPr>
              <w:t>融媒体中心绩效考核量化明细</w:t>
            </w:r>
          </w:p>
        </w:tc>
      </w:tr>
      <w:tr w14:paraId="16E2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A5457"/>
        </w:tc>
        <w:tc>
          <w:tcPr>
            <w:tcW w:w="1276" w:type="dxa"/>
            <w:vAlign w:val="center"/>
          </w:tcPr>
          <w:p w14:paraId="274CBEE0">
            <w:pPr>
              <w:pStyle w:val="13"/>
              <w:jc w:val="center"/>
            </w:pPr>
            <w:r>
              <w:rPr>
                <w:rFonts w:hint="eastAsia"/>
                <w:lang w:val="en-US" w:eastAsia="zh-CN"/>
              </w:rPr>
              <w:t>时效指标</w:t>
            </w:r>
          </w:p>
        </w:tc>
        <w:tc>
          <w:tcPr>
            <w:tcW w:w="1332" w:type="dxa"/>
            <w:vAlign w:val="center"/>
          </w:tcPr>
          <w:p w14:paraId="33C850C5">
            <w:pPr>
              <w:pStyle w:val="13"/>
              <w:jc w:val="center"/>
            </w:pPr>
            <w:r>
              <w:rPr>
                <w:rFonts w:hint="default"/>
                <w:lang w:val="en-US" w:eastAsia="zh-CN"/>
              </w:rPr>
              <w:t>及时率</w:t>
            </w:r>
          </w:p>
        </w:tc>
        <w:tc>
          <w:tcPr>
            <w:tcW w:w="2891" w:type="dxa"/>
            <w:vAlign w:val="center"/>
          </w:tcPr>
          <w:p w14:paraId="41BD2654">
            <w:pPr>
              <w:pStyle w:val="13"/>
              <w:jc w:val="center"/>
            </w:pPr>
            <w:r>
              <w:rPr>
                <w:rFonts w:hint="default"/>
                <w:lang w:val="en-US" w:eastAsia="zh-CN"/>
              </w:rPr>
              <w:t>报刊编辑发行完成及时率</w:t>
            </w:r>
          </w:p>
        </w:tc>
        <w:tc>
          <w:tcPr>
            <w:tcW w:w="1276" w:type="dxa"/>
            <w:vAlign w:val="center"/>
          </w:tcPr>
          <w:p w14:paraId="2557813C">
            <w:pPr>
              <w:pStyle w:val="13"/>
              <w:jc w:val="center"/>
              <w:rPr>
                <w:rFonts w:hint="default"/>
                <w:lang w:val="en-US"/>
              </w:rPr>
            </w:pPr>
            <w:r>
              <w:rPr>
                <w:rFonts w:hint="default"/>
                <w:lang w:val="en-US" w:eastAsia="zh-CN"/>
              </w:rPr>
              <w:t>大于等于90%保证准时及时按其发行</w:t>
            </w:r>
          </w:p>
        </w:tc>
        <w:tc>
          <w:tcPr>
            <w:tcW w:w="1843" w:type="dxa"/>
            <w:vAlign w:val="center"/>
          </w:tcPr>
          <w:p w14:paraId="15D5BF7B">
            <w:pPr>
              <w:pStyle w:val="13"/>
              <w:jc w:val="center"/>
            </w:pPr>
            <w:r>
              <w:rPr>
                <w:rFonts w:hint="default"/>
                <w:lang w:val="en-US" w:eastAsia="zh-CN"/>
              </w:rPr>
              <w:t>融媒体中心绩效考核量化明细</w:t>
            </w:r>
          </w:p>
        </w:tc>
      </w:tr>
      <w:tr w14:paraId="0A20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A47E5"/>
        </w:tc>
        <w:tc>
          <w:tcPr>
            <w:tcW w:w="1276" w:type="dxa"/>
            <w:vAlign w:val="center"/>
          </w:tcPr>
          <w:p w14:paraId="21768F94">
            <w:pPr>
              <w:pStyle w:val="13"/>
              <w:jc w:val="center"/>
            </w:pPr>
            <w:r>
              <w:rPr>
                <w:rFonts w:hint="eastAsia"/>
                <w:lang w:val="en-US" w:eastAsia="zh-CN"/>
              </w:rPr>
              <w:t>成本指标</w:t>
            </w:r>
          </w:p>
        </w:tc>
        <w:tc>
          <w:tcPr>
            <w:tcW w:w="1332" w:type="dxa"/>
            <w:vAlign w:val="center"/>
          </w:tcPr>
          <w:p w14:paraId="1D588831">
            <w:pPr>
              <w:pStyle w:val="13"/>
              <w:jc w:val="center"/>
            </w:pPr>
            <w:r>
              <w:rPr>
                <w:rFonts w:hint="default"/>
                <w:lang w:val="en-US" w:eastAsia="zh-CN"/>
              </w:rPr>
              <w:t>项目预算控制数</w:t>
            </w:r>
          </w:p>
        </w:tc>
        <w:tc>
          <w:tcPr>
            <w:tcW w:w="2891" w:type="dxa"/>
            <w:vAlign w:val="center"/>
          </w:tcPr>
          <w:p w14:paraId="47445607">
            <w:pPr>
              <w:pStyle w:val="13"/>
              <w:jc w:val="center"/>
            </w:pPr>
            <w:r>
              <w:rPr>
                <w:rFonts w:hint="default"/>
                <w:lang w:val="en-US" w:eastAsia="zh-CN"/>
              </w:rPr>
              <w:t>项目预算控制数</w:t>
            </w:r>
          </w:p>
        </w:tc>
        <w:tc>
          <w:tcPr>
            <w:tcW w:w="1276" w:type="dxa"/>
            <w:vAlign w:val="center"/>
          </w:tcPr>
          <w:p w14:paraId="0884ECF6">
            <w:pPr>
              <w:pStyle w:val="13"/>
              <w:jc w:val="center"/>
              <w:rPr>
                <w:rFonts w:hint="default"/>
                <w:lang w:val="en-US"/>
              </w:rPr>
            </w:pPr>
            <w:r>
              <w:rPr>
                <w:rFonts w:hint="default"/>
                <w:lang w:val="en-US" w:eastAsia="zh-CN"/>
              </w:rPr>
              <w:t>大于等于95%项目预算控制程度</w:t>
            </w:r>
          </w:p>
        </w:tc>
        <w:tc>
          <w:tcPr>
            <w:tcW w:w="1843" w:type="dxa"/>
            <w:vAlign w:val="center"/>
          </w:tcPr>
          <w:p w14:paraId="178E1B42">
            <w:pPr>
              <w:pStyle w:val="13"/>
              <w:jc w:val="center"/>
            </w:pPr>
            <w:r>
              <w:rPr>
                <w:rFonts w:hint="default"/>
                <w:lang w:val="en-US" w:eastAsia="zh-CN"/>
              </w:rPr>
              <w:t>融媒体中心绩效考核量化明细</w:t>
            </w:r>
          </w:p>
        </w:tc>
      </w:tr>
      <w:tr w14:paraId="40F5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31977">
            <w:pPr>
              <w:pStyle w:val="13"/>
            </w:pPr>
            <w:r>
              <w:t>效益指标</w:t>
            </w:r>
          </w:p>
        </w:tc>
        <w:tc>
          <w:tcPr>
            <w:tcW w:w="1276" w:type="dxa"/>
            <w:vAlign w:val="center"/>
          </w:tcPr>
          <w:p w14:paraId="6B2C1CA1">
            <w:pPr>
              <w:pStyle w:val="13"/>
              <w:jc w:val="center"/>
            </w:pPr>
            <w:r>
              <w:rPr>
                <w:rFonts w:hint="eastAsia"/>
                <w:lang w:val="en-US" w:eastAsia="zh-CN"/>
              </w:rPr>
              <w:t>社会效益指标</w:t>
            </w:r>
          </w:p>
        </w:tc>
        <w:tc>
          <w:tcPr>
            <w:tcW w:w="1332" w:type="dxa"/>
            <w:vAlign w:val="center"/>
          </w:tcPr>
          <w:p w14:paraId="7974C3FD">
            <w:pPr>
              <w:pStyle w:val="13"/>
              <w:jc w:val="center"/>
            </w:pPr>
            <w:r>
              <w:rPr>
                <w:rFonts w:hint="default"/>
                <w:lang w:val="en-US" w:eastAsia="zh-CN"/>
              </w:rPr>
              <w:t>社会影响力度</w:t>
            </w:r>
          </w:p>
        </w:tc>
        <w:tc>
          <w:tcPr>
            <w:tcW w:w="2891" w:type="dxa"/>
            <w:vAlign w:val="center"/>
          </w:tcPr>
          <w:p w14:paraId="74AD07B4">
            <w:pPr>
              <w:pStyle w:val="13"/>
              <w:jc w:val="center"/>
            </w:pPr>
            <w:r>
              <w:rPr>
                <w:rFonts w:hint="default"/>
                <w:lang w:val="en-US" w:eastAsia="zh-CN"/>
              </w:rPr>
              <w:t>社会影响力度</w:t>
            </w:r>
          </w:p>
        </w:tc>
        <w:tc>
          <w:tcPr>
            <w:tcW w:w="1276" w:type="dxa"/>
            <w:vAlign w:val="center"/>
          </w:tcPr>
          <w:p w14:paraId="4DB26186">
            <w:pPr>
              <w:pStyle w:val="13"/>
              <w:jc w:val="center"/>
              <w:rPr>
                <w:rFonts w:hint="default"/>
                <w:lang w:val="en-US"/>
              </w:rPr>
            </w:pPr>
            <w:r>
              <w:rPr>
                <w:rFonts w:hint="default"/>
                <w:lang w:val="en-US" w:eastAsia="zh-CN"/>
              </w:rPr>
              <w:t>大于等于70%对社会的影响程度</w:t>
            </w:r>
          </w:p>
        </w:tc>
        <w:tc>
          <w:tcPr>
            <w:tcW w:w="1843" w:type="dxa"/>
            <w:vAlign w:val="center"/>
          </w:tcPr>
          <w:p w14:paraId="17CB071D">
            <w:pPr>
              <w:pStyle w:val="13"/>
              <w:jc w:val="center"/>
            </w:pPr>
            <w:r>
              <w:rPr>
                <w:rFonts w:hint="default"/>
                <w:lang w:val="en-US" w:eastAsia="zh-CN"/>
              </w:rPr>
              <w:t>融媒体中心绩效考核量化明细</w:t>
            </w:r>
          </w:p>
        </w:tc>
      </w:tr>
      <w:tr w14:paraId="0385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FA1BB">
            <w:pPr>
              <w:pStyle w:val="13"/>
            </w:pPr>
          </w:p>
        </w:tc>
        <w:tc>
          <w:tcPr>
            <w:tcW w:w="1276" w:type="dxa"/>
            <w:vAlign w:val="center"/>
          </w:tcPr>
          <w:p w14:paraId="0A0C911A">
            <w:pPr>
              <w:pStyle w:val="13"/>
              <w:jc w:val="center"/>
              <w:rPr>
                <w:rFonts w:hint="eastAsia"/>
                <w:lang w:val="en-US" w:eastAsia="zh-CN"/>
              </w:rPr>
            </w:pPr>
            <w:r>
              <w:rPr>
                <w:rFonts w:hint="eastAsia"/>
                <w:lang w:val="en-US" w:eastAsia="zh-CN"/>
              </w:rPr>
              <w:t>社会效益指标</w:t>
            </w:r>
          </w:p>
        </w:tc>
        <w:tc>
          <w:tcPr>
            <w:tcW w:w="1332" w:type="dxa"/>
            <w:vAlign w:val="center"/>
          </w:tcPr>
          <w:p w14:paraId="31E13ED8">
            <w:pPr>
              <w:pStyle w:val="13"/>
              <w:jc w:val="center"/>
              <w:rPr>
                <w:rFonts w:hint="default"/>
                <w:lang w:val="en-US" w:eastAsia="zh-CN"/>
              </w:rPr>
            </w:pPr>
            <w:r>
              <w:rPr>
                <w:rFonts w:hint="default"/>
                <w:lang w:val="en-US" w:eastAsia="zh-CN"/>
              </w:rPr>
              <w:t>创新工作完成率</w:t>
            </w:r>
          </w:p>
        </w:tc>
        <w:tc>
          <w:tcPr>
            <w:tcW w:w="2891" w:type="dxa"/>
            <w:vAlign w:val="center"/>
          </w:tcPr>
          <w:p w14:paraId="7695EDE6">
            <w:pPr>
              <w:pStyle w:val="13"/>
              <w:jc w:val="center"/>
              <w:rPr>
                <w:rFonts w:hint="default"/>
                <w:lang w:val="en-US" w:eastAsia="zh-CN"/>
              </w:rPr>
            </w:pPr>
            <w:r>
              <w:rPr>
                <w:rFonts w:hint="default"/>
                <w:lang w:val="en-US" w:eastAsia="zh-CN"/>
              </w:rPr>
              <w:t>创新工作完成率</w:t>
            </w:r>
          </w:p>
        </w:tc>
        <w:tc>
          <w:tcPr>
            <w:tcW w:w="1276" w:type="dxa"/>
            <w:vAlign w:val="center"/>
          </w:tcPr>
          <w:p w14:paraId="53FEA294">
            <w:pPr>
              <w:pStyle w:val="13"/>
              <w:jc w:val="center"/>
              <w:rPr>
                <w:rFonts w:hint="default"/>
                <w:lang w:val="en-US" w:eastAsia="zh-CN"/>
              </w:rPr>
            </w:pPr>
            <w:r>
              <w:rPr>
                <w:rFonts w:hint="default"/>
                <w:lang w:val="en-US" w:eastAsia="zh-CN"/>
              </w:rPr>
              <w:t>大于等于70%报纸设计的创新性</w:t>
            </w:r>
          </w:p>
        </w:tc>
        <w:tc>
          <w:tcPr>
            <w:tcW w:w="1843" w:type="dxa"/>
            <w:vAlign w:val="center"/>
          </w:tcPr>
          <w:p w14:paraId="1DF50A01">
            <w:pPr>
              <w:pStyle w:val="13"/>
              <w:jc w:val="center"/>
              <w:rPr>
                <w:rFonts w:hint="default"/>
                <w:lang w:val="en-US" w:eastAsia="zh-CN"/>
              </w:rPr>
            </w:pPr>
            <w:r>
              <w:rPr>
                <w:rFonts w:hint="default"/>
                <w:lang w:val="en-US" w:eastAsia="zh-CN"/>
              </w:rPr>
              <w:t>融媒体中心绩效考核量化明细</w:t>
            </w:r>
          </w:p>
        </w:tc>
      </w:tr>
      <w:tr w14:paraId="7A81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CD185">
            <w:pPr>
              <w:pStyle w:val="13"/>
            </w:pPr>
          </w:p>
        </w:tc>
        <w:tc>
          <w:tcPr>
            <w:tcW w:w="1276" w:type="dxa"/>
            <w:vAlign w:val="center"/>
          </w:tcPr>
          <w:p w14:paraId="232B75F4">
            <w:pPr>
              <w:pStyle w:val="13"/>
              <w:jc w:val="center"/>
              <w:rPr>
                <w:rFonts w:hint="eastAsia"/>
                <w:lang w:val="en-US" w:eastAsia="zh-CN"/>
              </w:rPr>
            </w:pPr>
            <w:r>
              <w:rPr>
                <w:rFonts w:hint="eastAsia"/>
                <w:lang w:val="en-US" w:eastAsia="zh-CN"/>
              </w:rPr>
              <w:t>可持续影响指标</w:t>
            </w:r>
          </w:p>
        </w:tc>
        <w:tc>
          <w:tcPr>
            <w:tcW w:w="1332" w:type="dxa"/>
            <w:vAlign w:val="center"/>
          </w:tcPr>
          <w:p w14:paraId="57EE3083">
            <w:pPr>
              <w:pStyle w:val="13"/>
              <w:jc w:val="center"/>
              <w:rPr>
                <w:rFonts w:hint="default"/>
                <w:lang w:val="en-US" w:eastAsia="zh-CN"/>
              </w:rPr>
            </w:pPr>
            <w:r>
              <w:rPr>
                <w:rFonts w:hint="default"/>
                <w:lang w:val="en-US" w:eastAsia="zh-CN"/>
              </w:rPr>
              <w:t>宣传效果持续影响度</w:t>
            </w:r>
          </w:p>
        </w:tc>
        <w:tc>
          <w:tcPr>
            <w:tcW w:w="2891" w:type="dxa"/>
            <w:vAlign w:val="center"/>
          </w:tcPr>
          <w:p w14:paraId="7393749F">
            <w:pPr>
              <w:pStyle w:val="13"/>
              <w:jc w:val="center"/>
              <w:rPr>
                <w:rFonts w:hint="default"/>
                <w:lang w:val="en-US" w:eastAsia="zh-CN"/>
              </w:rPr>
            </w:pPr>
            <w:r>
              <w:rPr>
                <w:rFonts w:hint="default"/>
                <w:lang w:val="en-US" w:eastAsia="zh-CN"/>
              </w:rPr>
              <w:t>传播推广怀来，不断提高怀来的影响力</w:t>
            </w:r>
          </w:p>
        </w:tc>
        <w:tc>
          <w:tcPr>
            <w:tcW w:w="1276" w:type="dxa"/>
            <w:vAlign w:val="center"/>
          </w:tcPr>
          <w:p w14:paraId="4289572C">
            <w:pPr>
              <w:pStyle w:val="13"/>
              <w:jc w:val="center"/>
              <w:rPr>
                <w:rFonts w:hint="default"/>
                <w:lang w:val="en-US" w:eastAsia="zh-CN"/>
              </w:rPr>
            </w:pPr>
            <w:r>
              <w:rPr>
                <w:rFonts w:hint="default"/>
                <w:lang w:val="en-US" w:eastAsia="zh-CN"/>
              </w:rPr>
              <w:t>持续多平台推介怀来产业文化报道</w:t>
            </w:r>
          </w:p>
        </w:tc>
        <w:tc>
          <w:tcPr>
            <w:tcW w:w="1843" w:type="dxa"/>
            <w:vAlign w:val="center"/>
          </w:tcPr>
          <w:p w14:paraId="508E38D5">
            <w:pPr>
              <w:pStyle w:val="13"/>
              <w:jc w:val="center"/>
              <w:rPr>
                <w:rFonts w:hint="default"/>
                <w:lang w:val="en-US" w:eastAsia="zh-CN"/>
              </w:rPr>
            </w:pPr>
            <w:r>
              <w:rPr>
                <w:rFonts w:hint="default"/>
                <w:lang w:val="en-US" w:eastAsia="zh-CN"/>
              </w:rPr>
              <w:t>融媒体中心绩效考核量化明细</w:t>
            </w:r>
          </w:p>
        </w:tc>
      </w:tr>
      <w:tr w14:paraId="1FB96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1E9ED">
            <w:pPr>
              <w:pStyle w:val="13"/>
            </w:pPr>
            <w:r>
              <w:t>满意度指标</w:t>
            </w:r>
          </w:p>
        </w:tc>
        <w:tc>
          <w:tcPr>
            <w:tcW w:w="1276" w:type="dxa"/>
            <w:vAlign w:val="center"/>
          </w:tcPr>
          <w:p w14:paraId="6D1EECB2">
            <w:pPr>
              <w:pStyle w:val="13"/>
              <w:jc w:val="center"/>
            </w:pPr>
            <w:r>
              <w:rPr>
                <w:rFonts w:hint="eastAsia"/>
                <w:lang w:val="en-US" w:eastAsia="zh-CN"/>
              </w:rPr>
              <w:t>服务对象满意度指标</w:t>
            </w:r>
          </w:p>
        </w:tc>
        <w:tc>
          <w:tcPr>
            <w:tcW w:w="1332" w:type="dxa"/>
            <w:vAlign w:val="center"/>
          </w:tcPr>
          <w:p w14:paraId="456AE1D8">
            <w:pPr>
              <w:pStyle w:val="13"/>
              <w:jc w:val="center"/>
            </w:pPr>
            <w:r>
              <w:rPr>
                <w:rFonts w:hint="default"/>
                <w:lang w:val="en-US" w:eastAsia="zh-CN"/>
              </w:rPr>
              <w:t>满意度</w:t>
            </w:r>
          </w:p>
        </w:tc>
        <w:tc>
          <w:tcPr>
            <w:tcW w:w="2891" w:type="dxa"/>
            <w:vAlign w:val="center"/>
          </w:tcPr>
          <w:p w14:paraId="66EB7D76">
            <w:pPr>
              <w:pStyle w:val="13"/>
              <w:jc w:val="center"/>
            </w:pPr>
            <w:r>
              <w:rPr>
                <w:rFonts w:hint="default"/>
                <w:lang w:val="en-US" w:eastAsia="zh-CN"/>
              </w:rPr>
              <w:t>读者好评率达到的程度</w:t>
            </w:r>
          </w:p>
        </w:tc>
        <w:tc>
          <w:tcPr>
            <w:tcW w:w="1276" w:type="dxa"/>
            <w:vAlign w:val="center"/>
          </w:tcPr>
          <w:p w14:paraId="669C54DF">
            <w:pPr>
              <w:pStyle w:val="13"/>
              <w:jc w:val="center"/>
              <w:rPr>
                <w:rFonts w:hint="default"/>
                <w:lang w:val="en-US"/>
              </w:rPr>
            </w:pPr>
            <w:r>
              <w:rPr>
                <w:rFonts w:hint="default"/>
                <w:lang w:val="en-US" w:eastAsia="zh-CN"/>
              </w:rPr>
              <w:t>读者好评率大到85%以上</w:t>
            </w:r>
          </w:p>
        </w:tc>
        <w:tc>
          <w:tcPr>
            <w:tcW w:w="1843" w:type="dxa"/>
            <w:vAlign w:val="center"/>
          </w:tcPr>
          <w:p w14:paraId="22B125C3">
            <w:pPr>
              <w:pStyle w:val="13"/>
              <w:jc w:val="center"/>
            </w:pPr>
            <w:r>
              <w:rPr>
                <w:rFonts w:hint="default"/>
                <w:lang w:val="en-US" w:eastAsia="zh-CN"/>
              </w:rPr>
              <w:t>根据问卷调查</w:t>
            </w:r>
          </w:p>
        </w:tc>
      </w:tr>
    </w:tbl>
    <w:p w14:paraId="74D42835"/>
    <w:p w14:paraId="14BA3461"/>
    <w:p w14:paraId="5D5131C7"/>
    <w:p w14:paraId="4048AAF9"/>
    <w:p w14:paraId="7969D531">
      <w:pPr>
        <w:ind w:firstLine="560"/>
        <w:outlineLvl w:val="3"/>
      </w:pPr>
      <w:bookmarkStart w:id="11" w:name="_Toc6865"/>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11"/>
    </w:p>
    <w:p w14:paraId="0B0ADFB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98B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3896E">
            <w:pPr>
              <w:pStyle w:val="12"/>
            </w:pPr>
            <w:r>
              <w:t>项目编码</w:t>
            </w:r>
          </w:p>
        </w:tc>
        <w:tc>
          <w:tcPr>
            <w:tcW w:w="2608" w:type="dxa"/>
            <w:gridSpan w:val="2"/>
            <w:vAlign w:val="center"/>
          </w:tcPr>
          <w:p w14:paraId="4C135F03">
            <w:pPr>
              <w:pStyle w:val="11"/>
            </w:pPr>
            <w:r>
              <w:rPr>
                <w:rFonts w:hint="eastAsia"/>
              </w:rPr>
              <w:t>13073025ABHZ9C7MFIZ4O</w:t>
            </w:r>
          </w:p>
        </w:tc>
        <w:tc>
          <w:tcPr>
            <w:tcW w:w="1587" w:type="dxa"/>
            <w:vAlign w:val="center"/>
          </w:tcPr>
          <w:p w14:paraId="757E4BF4">
            <w:pPr>
              <w:pStyle w:val="12"/>
            </w:pPr>
            <w:r>
              <w:t>项目名称</w:t>
            </w:r>
          </w:p>
        </w:tc>
        <w:tc>
          <w:tcPr>
            <w:tcW w:w="4422" w:type="dxa"/>
            <w:gridSpan w:val="3"/>
            <w:vAlign w:val="center"/>
          </w:tcPr>
          <w:p w14:paraId="4259015F">
            <w:pPr>
              <w:pStyle w:val="11"/>
            </w:pPr>
            <w:r>
              <w:rPr>
                <w:rFonts w:hint="eastAsia"/>
              </w:rPr>
              <w:t>怀来融媒体中心网络提升改造项目</w:t>
            </w:r>
          </w:p>
        </w:tc>
      </w:tr>
      <w:tr w14:paraId="3EF01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17660">
            <w:pPr>
              <w:pStyle w:val="12"/>
            </w:pPr>
            <w:r>
              <w:t>预算规模及资金用途</w:t>
            </w:r>
          </w:p>
        </w:tc>
        <w:tc>
          <w:tcPr>
            <w:tcW w:w="1276" w:type="dxa"/>
            <w:vAlign w:val="center"/>
          </w:tcPr>
          <w:p w14:paraId="7F26411A">
            <w:pPr>
              <w:pStyle w:val="12"/>
            </w:pPr>
            <w:r>
              <w:t>预算数</w:t>
            </w:r>
          </w:p>
        </w:tc>
        <w:tc>
          <w:tcPr>
            <w:tcW w:w="1332" w:type="dxa"/>
            <w:vAlign w:val="center"/>
          </w:tcPr>
          <w:p w14:paraId="7DFD1256">
            <w:pPr>
              <w:pStyle w:val="11"/>
            </w:pPr>
            <w:r>
              <w:rPr>
                <w:rFonts w:hint="eastAsia"/>
                <w:lang w:val="en-US" w:eastAsia="zh-CN"/>
              </w:rPr>
              <w:t>212.36</w:t>
            </w:r>
          </w:p>
        </w:tc>
        <w:tc>
          <w:tcPr>
            <w:tcW w:w="1587" w:type="dxa"/>
            <w:vAlign w:val="center"/>
          </w:tcPr>
          <w:p w14:paraId="06B1A3BA">
            <w:pPr>
              <w:pStyle w:val="12"/>
            </w:pPr>
            <w:r>
              <w:t>其中：财政    资金</w:t>
            </w:r>
          </w:p>
        </w:tc>
        <w:tc>
          <w:tcPr>
            <w:tcW w:w="1304" w:type="dxa"/>
            <w:vAlign w:val="center"/>
          </w:tcPr>
          <w:p w14:paraId="184BEAA1">
            <w:pPr>
              <w:pStyle w:val="11"/>
            </w:pPr>
            <w:r>
              <w:rPr>
                <w:rFonts w:hint="eastAsia"/>
                <w:lang w:val="en-US" w:eastAsia="zh-CN"/>
              </w:rPr>
              <w:t>212.36</w:t>
            </w:r>
          </w:p>
        </w:tc>
        <w:tc>
          <w:tcPr>
            <w:tcW w:w="1276" w:type="dxa"/>
            <w:vAlign w:val="center"/>
          </w:tcPr>
          <w:p w14:paraId="253F8EA3">
            <w:pPr>
              <w:pStyle w:val="12"/>
            </w:pPr>
            <w:r>
              <w:t>其他资金</w:t>
            </w:r>
          </w:p>
        </w:tc>
        <w:tc>
          <w:tcPr>
            <w:tcW w:w="1843" w:type="dxa"/>
            <w:vAlign w:val="center"/>
          </w:tcPr>
          <w:p w14:paraId="432A5318">
            <w:pPr>
              <w:pStyle w:val="11"/>
            </w:pPr>
            <w:r>
              <w:t xml:space="preserve"> </w:t>
            </w:r>
          </w:p>
        </w:tc>
      </w:tr>
      <w:tr w14:paraId="25668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09A7F"/>
        </w:tc>
        <w:tc>
          <w:tcPr>
            <w:tcW w:w="8617" w:type="dxa"/>
            <w:gridSpan w:val="6"/>
            <w:vAlign w:val="center"/>
          </w:tcPr>
          <w:p w14:paraId="353472F5">
            <w:pPr>
              <w:pStyle w:val="11"/>
            </w:pPr>
            <w:r>
              <w:rPr>
                <w:rFonts w:hint="eastAsia"/>
              </w:rPr>
              <w:t>怀来县融媒体中心新媒体平台完成正常运行维护</w:t>
            </w:r>
            <w:r>
              <w:rPr>
                <w:rFonts w:hint="eastAsia"/>
              </w:rPr>
              <w:tab/>
            </w:r>
          </w:p>
        </w:tc>
      </w:tr>
      <w:tr w14:paraId="6C65E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8326C">
            <w:pPr>
              <w:pStyle w:val="12"/>
            </w:pPr>
            <w:r>
              <w:t>资金支出计划（%）</w:t>
            </w:r>
          </w:p>
        </w:tc>
        <w:tc>
          <w:tcPr>
            <w:tcW w:w="2608" w:type="dxa"/>
            <w:gridSpan w:val="2"/>
            <w:vAlign w:val="center"/>
          </w:tcPr>
          <w:p w14:paraId="686A8966">
            <w:pPr>
              <w:pStyle w:val="12"/>
            </w:pPr>
            <w:r>
              <w:t>3月底</w:t>
            </w:r>
          </w:p>
        </w:tc>
        <w:tc>
          <w:tcPr>
            <w:tcW w:w="1587" w:type="dxa"/>
            <w:vAlign w:val="center"/>
          </w:tcPr>
          <w:p w14:paraId="41AB1253">
            <w:pPr>
              <w:pStyle w:val="12"/>
            </w:pPr>
            <w:r>
              <w:t>6月底</w:t>
            </w:r>
          </w:p>
        </w:tc>
        <w:tc>
          <w:tcPr>
            <w:tcW w:w="1304" w:type="dxa"/>
            <w:vAlign w:val="center"/>
          </w:tcPr>
          <w:p w14:paraId="6C779323">
            <w:pPr>
              <w:pStyle w:val="12"/>
            </w:pPr>
            <w:r>
              <w:t>10月底</w:t>
            </w:r>
          </w:p>
        </w:tc>
        <w:tc>
          <w:tcPr>
            <w:tcW w:w="3118" w:type="dxa"/>
            <w:gridSpan w:val="2"/>
            <w:vAlign w:val="center"/>
          </w:tcPr>
          <w:p w14:paraId="68B685CD">
            <w:pPr>
              <w:pStyle w:val="12"/>
            </w:pPr>
            <w:r>
              <w:t>12月底</w:t>
            </w:r>
          </w:p>
        </w:tc>
      </w:tr>
      <w:tr w14:paraId="72B80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234B1"/>
        </w:tc>
        <w:tc>
          <w:tcPr>
            <w:tcW w:w="2608" w:type="dxa"/>
            <w:gridSpan w:val="2"/>
            <w:vAlign w:val="center"/>
          </w:tcPr>
          <w:p w14:paraId="40482244">
            <w:pPr>
              <w:pStyle w:val="13"/>
            </w:pPr>
            <w:r>
              <w:t>25%</w:t>
            </w:r>
          </w:p>
        </w:tc>
        <w:tc>
          <w:tcPr>
            <w:tcW w:w="1587" w:type="dxa"/>
            <w:vAlign w:val="center"/>
          </w:tcPr>
          <w:p w14:paraId="16056533">
            <w:pPr>
              <w:pStyle w:val="13"/>
            </w:pPr>
            <w:r>
              <w:t>50%</w:t>
            </w:r>
          </w:p>
        </w:tc>
        <w:tc>
          <w:tcPr>
            <w:tcW w:w="1304" w:type="dxa"/>
            <w:vAlign w:val="center"/>
          </w:tcPr>
          <w:p w14:paraId="5A93CA68">
            <w:pPr>
              <w:pStyle w:val="13"/>
            </w:pPr>
            <w:r>
              <w:t>75%</w:t>
            </w:r>
          </w:p>
        </w:tc>
        <w:tc>
          <w:tcPr>
            <w:tcW w:w="3118" w:type="dxa"/>
            <w:gridSpan w:val="2"/>
            <w:vAlign w:val="center"/>
          </w:tcPr>
          <w:p w14:paraId="6D2FC314">
            <w:pPr>
              <w:pStyle w:val="13"/>
            </w:pPr>
            <w:r>
              <w:t>100%</w:t>
            </w:r>
          </w:p>
        </w:tc>
      </w:tr>
      <w:tr w14:paraId="50632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E97B6">
            <w:pPr>
              <w:pStyle w:val="12"/>
            </w:pPr>
            <w:r>
              <w:t>绩效目标</w:t>
            </w:r>
          </w:p>
        </w:tc>
        <w:tc>
          <w:tcPr>
            <w:tcW w:w="8617" w:type="dxa"/>
            <w:gridSpan w:val="6"/>
            <w:vAlign w:val="center"/>
          </w:tcPr>
          <w:p w14:paraId="034C3FAC">
            <w:pPr>
              <w:pStyle w:val="11"/>
            </w:pPr>
            <w:r>
              <w:rPr>
                <w:rFonts w:hint="eastAsia"/>
              </w:rPr>
              <w:t>怀来县融媒体中心新媒体平台完成正常运行维护</w:t>
            </w:r>
          </w:p>
        </w:tc>
      </w:tr>
    </w:tbl>
    <w:p w14:paraId="44EAAE54">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5D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14984">
            <w:pPr>
              <w:pStyle w:val="12"/>
            </w:pPr>
            <w:r>
              <w:t>一级指标</w:t>
            </w:r>
          </w:p>
        </w:tc>
        <w:tc>
          <w:tcPr>
            <w:tcW w:w="1276" w:type="dxa"/>
            <w:vAlign w:val="center"/>
          </w:tcPr>
          <w:p w14:paraId="734A158E">
            <w:pPr>
              <w:pStyle w:val="12"/>
            </w:pPr>
            <w:r>
              <w:t>二级指标</w:t>
            </w:r>
          </w:p>
        </w:tc>
        <w:tc>
          <w:tcPr>
            <w:tcW w:w="1332" w:type="dxa"/>
            <w:vAlign w:val="center"/>
          </w:tcPr>
          <w:p w14:paraId="1935E3CE">
            <w:pPr>
              <w:pStyle w:val="12"/>
            </w:pPr>
            <w:r>
              <w:t>三级指标</w:t>
            </w:r>
          </w:p>
        </w:tc>
        <w:tc>
          <w:tcPr>
            <w:tcW w:w="2891" w:type="dxa"/>
            <w:vAlign w:val="center"/>
          </w:tcPr>
          <w:p w14:paraId="350D119D">
            <w:pPr>
              <w:pStyle w:val="12"/>
            </w:pPr>
            <w:r>
              <w:t>绩效指标描述</w:t>
            </w:r>
          </w:p>
        </w:tc>
        <w:tc>
          <w:tcPr>
            <w:tcW w:w="1276" w:type="dxa"/>
            <w:vAlign w:val="center"/>
          </w:tcPr>
          <w:p w14:paraId="1A97707E">
            <w:pPr>
              <w:pStyle w:val="12"/>
            </w:pPr>
            <w:r>
              <w:t>指标值</w:t>
            </w:r>
          </w:p>
        </w:tc>
        <w:tc>
          <w:tcPr>
            <w:tcW w:w="1843" w:type="dxa"/>
            <w:vAlign w:val="center"/>
          </w:tcPr>
          <w:p w14:paraId="77DF1103">
            <w:pPr>
              <w:pStyle w:val="12"/>
            </w:pPr>
            <w:r>
              <w:t>指标值确定依据</w:t>
            </w:r>
          </w:p>
        </w:tc>
      </w:tr>
      <w:tr w14:paraId="15C5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BC0C">
            <w:pPr>
              <w:pStyle w:val="13"/>
            </w:pPr>
            <w:r>
              <w:t>产出指标</w:t>
            </w:r>
          </w:p>
        </w:tc>
        <w:tc>
          <w:tcPr>
            <w:tcW w:w="1276" w:type="dxa"/>
            <w:vAlign w:val="center"/>
          </w:tcPr>
          <w:p w14:paraId="1D65F0DF">
            <w:pPr>
              <w:pStyle w:val="13"/>
              <w:jc w:val="center"/>
            </w:pPr>
            <w:r>
              <w:rPr>
                <w:rFonts w:hint="eastAsia"/>
                <w:lang w:val="en-US" w:eastAsia="zh-CN"/>
              </w:rPr>
              <w:t>数量指标</w:t>
            </w:r>
          </w:p>
        </w:tc>
        <w:tc>
          <w:tcPr>
            <w:tcW w:w="1332" w:type="dxa"/>
            <w:vAlign w:val="center"/>
          </w:tcPr>
          <w:p w14:paraId="783CEA07">
            <w:pPr>
              <w:pStyle w:val="13"/>
              <w:jc w:val="center"/>
            </w:pPr>
            <w:r>
              <w:rPr>
                <w:rFonts w:hint="default"/>
                <w:lang w:val="en-US" w:eastAsia="zh-CN"/>
              </w:rPr>
              <w:t>网络改造提升的设备数量</w:t>
            </w:r>
          </w:p>
        </w:tc>
        <w:tc>
          <w:tcPr>
            <w:tcW w:w="2891" w:type="dxa"/>
            <w:vAlign w:val="center"/>
          </w:tcPr>
          <w:p w14:paraId="375F387C">
            <w:pPr>
              <w:pStyle w:val="13"/>
              <w:jc w:val="center"/>
            </w:pPr>
            <w:r>
              <w:rPr>
                <w:rFonts w:hint="default"/>
                <w:lang w:val="en-US" w:eastAsia="zh-CN"/>
              </w:rPr>
              <w:t>网络改造提升的设备数量</w:t>
            </w:r>
          </w:p>
        </w:tc>
        <w:tc>
          <w:tcPr>
            <w:tcW w:w="1276" w:type="dxa"/>
            <w:vAlign w:val="center"/>
          </w:tcPr>
          <w:p w14:paraId="6C1C2246">
            <w:pPr>
              <w:pStyle w:val="13"/>
              <w:jc w:val="center"/>
              <w:rPr>
                <w:rFonts w:hint="default"/>
                <w:lang w:val="en-US"/>
              </w:rPr>
            </w:pPr>
            <w:r>
              <w:rPr>
                <w:rFonts w:hint="eastAsia"/>
                <w:lang w:val="en-US" w:eastAsia="zh-CN"/>
              </w:rPr>
              <w:t>改造设备和购置设备</w:t>
            </w:r>
          </w:p>
        </w:tc>
        <w:tc>
          <w:tcPr>
            <w:tcW w:w="1843" w:type="dxa"/>
            <w:vAlign w:val="center"/>
          </w:tcPr>
          <w:p w14:paraId="7D005CF4">
            <w:pPr>
              <w:pStyle w:val="13"/>
              <w:jc w:val="center"/>
            </w:pPr>
            <w:r>
              <w:rPr>
                <w:rFonts w:hint="default"/>
                <w:lang w:val="en-US" w:eastAsia="zh-CN"/>
              </w:rPr>
              <w:t>融媒体中心绩效考核量化明细</w:t>
            </w:r>
          </w:p>
        </w:tc>
      </w:tr>
      <w:tr w14:paraId="79A2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84068"/>
        </w:tc>
        <w:tc>
          <w:tcPr>
            <w:tcW w:w="1276" w:type="dxa"/>
            <w:vAlign w:val="center"/>
          </w:tcPr>
          <w:p w14:paraId="1D3186D3">
            <w:pPr>
              <w:pStyle w:val="13"/>
              <w:jc w:val="center"/>
            </w:pPr>
            <w:r>
              <w:rPr>
                <w:rFonts w:hint="eastAsia"/>
                <w:lang w:val="en-US" w:eastAsia="zh-CN"/>
              </w:rPr>
              <w:t>质量指标</w:t>
            </w:r>
          </w:p>
        </w:tc>
        <w:tc>
          <w:tcPr>
            <w:tcW w:w="1332" w:type="dxa"/>
            <w:vAlign w:val="center"/>
          </w:tcPr>
          <w:p w14:paraId="5787A643">
            <w:pPr>
              <w:pStyle w:val="13"/>
              <w:jc w:val="center"/>
            </w:pPr>
            <w:r>
              <w:rPr>
                <w:rFonts w:hint="default"/>
                <w:lang w:val="en-US" w:eastAsia="zh-CN"/>
              </w:rPr>
              <w:t>网络改造提升的设备质量</w:t>
            </w:r>
          </w:p>
        </w:tc>
        <w:tc>
          <w:tcPr>
            <w:tcW w:w="2891" w:type="dxa"/>
            <w:vAlign w:val="center"/>
          </w:tcPr>
          <w:p w14:paraId="491451DD">
            <w:pPr>
              <w:pStyle w:val="13"/>
              <w:jc w:val="center"/>
            </w:pPr>
            <w:r>
              <w:rPr>
                <w:rFonts w:hint="default"/>
                <w:lang w:val="en-US" w:eastAsia="zh-CN"/>
              </w:rPr>
              <w:t>网络改造提升的设备质量</w:t>
            </w:r>
          </w:p>
        </w:tc>
        <w:tc>
          <w:tcPr>
            <w:tcW w:w="1276" w:type="dxa"/>
            <w:vAlign w:val="center"/>
          </w:tcPr>
          <w:p w14:paraId="589770DC">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0AC173CC">
            <w:pPr>
              <w:pStyle w:val="13"/>
              <w:jc w:val="center"/>
            </w:pPr>
            <w:r>
              <w:rPr>
                <w:rFonts w:hint="default"/>
                <w:lang w:val="en-US" w:eastAsia="zh-CN"/>
              </w:rPr>
              <w:t>融媒体中心绩效考核量化明细</w:t>
            </w:r>
          </w:p>
        </w:tc>
      </w:tr>
      <w:tr w14:paraId="2912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A9569"/>
        </w:tc>
        <w:tc>
          <w:tcPr>
            <w:tcW w:w="1276" w:type="dxa"/>
            <w:vAlign w:val="center"/>
          </w:tcPr>
          <w:p w14:paraId="7D89FA9B">
            <w:pPr>
              <w:pStyle w:val="13"/>
              <w:jc w:val="center"/>
            </w:pPr>
            <w:r>
              <w:rPr>
                <w:rFonts w:hint="eastAsia"/>
                <w:lang w:val="en-US" w:eastAsia="zh-CN"/>
              </w:rPr>
              <w:t>时效指标</w:t>
            </w:r>
          </w:p>
        </w:tc>
        <w:tc>
          <w:tcPr>
            <w:tcW w:w="1332" w:type="dxa"/>
            <w:vAlign w:val="center"/>
          </w:tcPr>
          <w:p w14:paraId="54D65DF2">
            <w:pPr>
              <w:pStyle w:val="13"/>
              <w:jc w:val="center"/>
            </w:pPr>
            <w:r>
              <w:rPr>
                <w:rFonts w:hint="default"/>
                <w:lang w:val="en-US" w:eastAsia="zh-CN"/>
              </w:rPr>
              <w:t>工作任务完成及时率</w:t>
            </w:r>
          </w:p>
        </w:tc>
        <w:tc>
          <w:tcPr>
            <w:tcW w:w="2891" w:type="dxa"/>
            <w:vAlign w:val="center"/>
          </w:tcPr>
          <w:p w14:paraId="2C764F23">
            <w:pPr>
              <w:pStyle w:val="13"/>
              <w:jc w:val="center"/>
            </w:pPr>
            <w:r>
              <w:rPr>
                <w:rFonts w:hint="default"/>
                <w:lang w:val="en-US" w:eastAsia="zh-CN"/>
              </w:rPr>
              <w:t>工作任务完成及时率</w:t>
            </w:r>
          </w:p>
        </w:tc>
        <w:tc>
          <w:tcPr>
            <w:tcW w:w="1276" w:type="dxa"/>
            <w:vAlign w:val="center"/>
          </w:tcPr>
          <w:p w14:paraId="08FA5056">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ED4A8D4">
            <w:pPr>
              <w:pStyle w:val="13"/>
              <w:jc w:val="center"/>
            </w:pPr>
            <w:r>
              <w:rPr>
                <w:rFonts w:hint="default"/>
                <w:lang w:val="en-US" w:eastAsia="zh-CN"/>
              </w:rPr>
              <w:t>融媒体中心绩效考核量化明细</w:t>
            </w:r>
          </w:p>
        </w:tc>
      </w:tr>
      <w:tr w14:paraId="2A74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03BD01"/>
        </w:tc>
        <w:tc>
          <w:tcPr>
            <w:tcW w:w="1276" w:type="dxa"/>
            <w:vAlign w:val="center"/>
          </w:tcPr>
          <w:p w14:paraId="1EDEBCC5">
            <w:pPr>
              <w:pStyle w:val="13"/>
              <w:jc w:val="center"/>
            </w:pPr>
            <w:r>
              <w:rPr>
                <w:rFonts w:hint="eastAsia"/>
                <w:lang w:val="en-US" w:eastAsia="zh-CN"/>
              </w:rPr>
              <w:t>成本指标</w:t>
            </w:r>
          </w:p>
        </w:tc>
        <w:tc>
          <w:tcPr>
            <w:tcW w:w="1332" w:type="dxa"/>
            <w:vAlign w:val="center"/>
          </w:tcPr>
          <w:p w14:paraId="528895D8">
            <w:pPr>
              <w:pStyle w:val="13"/>
              <w:jc w:val="center"/>
            </w:pPr>
            <w:r>
              <w:rPr>
                <w:rFonts w:hint="default"/>
                <w:lang w:val="en-US" w:eastAsia="zh-CN"/>
              </w:rPr>
              <w:t>按一般债资金完成率</w:t>
            </w:r>
          </w:p>
        </w:tc>
        <w:tc>
          <w:tcPr>
            <w:tcW w:w="2891" w:type="dxa"/>
            <w:vAlign w:val="center"/>
          </w:tcPr>
          <w:p w14:paraId="3FA0D5DF">
            <w:pPr>
              <w:pStyle w:val="13"/>
              <w:jc w:val="center"/>
            </w:pPr>
            <w:r>
              <w:rPr>
                <w:rFonts w:hint="default"/>
                <w:lang w:val="en-US" w:eastAsia="zh-CN"/>
              </w:rPr>
              <w:t>按一般债资金完成率</w:t>
            </w:r>
          </w:p>
        </w:tc>
        <w:tc>
          <w:tcPr>
            <w:tcW w:w="1276" w:type="dxa"/>
            <w:vAlign w:val="center"/>
          </w:tcPr>
          <w:p w14:paraId="16028787">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6D231E7C">
            <w:pPr>
              <w:pStyle w:val="13"/>
              <w:jc w:val="center"/>
            </w:pPr>
            <w:r>
              <w:rPr>
                <w:rFonts w:hint="default"/>
                <w:lang w:val="en-US" w:eastAsia="zh-CN"/>
              </w:rPr>
              <w:t>融媒体中心绩效考核量化明细</w:t>
            </w:r>
          </w:p>
        </w:tc>
      </w:tr>
      <w:tr w14:paraId="2A6C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DF506">
            <w:pPr>
              <w:pStyle w:val="13"/>
            </w:pPr>
            <w:r>
              <w:t>效益指标</w:t>
            </w:r>
          </w:p>
        </w:tc>
        <w:tc>
          <w:tcPr>
            <w:tcW w:w="1276" w:type="dxa"/>
            <w:vAlign w:val="center"/>
          </w:tcPr>
          <w:p w14:paraId="66122855">
            <w:pPr>
              <w:pStyle w:val="13"/>
              <w:jc w:val="center"/>
            </w:pPr>
            <w:r>
              <w:rPr>
                <w:rFonts w:hint="eastAsia"/>
                <w:lang w:val="en-US" w:eastAsia="zh-CN"/>
              </w:rPr>
              <w:t>社会效益指标</w:t>
            </w:r>
          </w:p>
        </w:tc>
        <w:tc>
          <w:tcPr>
            <w:tcW w:w="1332" w:type="dxa"/>
            <w:vAlign w:val="center"/>
          </w:tcPr>
          <w:p w14:paraId="53AF57B4">
            <w:pPr>
              <w:pStyle w:val="13"/>
              <w:jc w:val="center"/>
            </w:pPr>
            <w:r>
              <w:rPr>
                <w:rFonts w:hint="default"/>
                <w:lang w:val="en-US" w:eastAsia="zh-CN"/>
              </w:rPr>
              <w:t>提升网络安全</w:t>
            </w:r>
          </w:p>
        </w:tc>
        <w:tc>
          <w:tcPr>
            <w:tcW w:w="2891" w:type="dxa"/>
            <w:vAlign w:val="center"/>
          </w:tcPr>
          <w:p w14:paraId="4D9F1785">
            <w:pPr>
              <w:pStyle w:val="13"/>
              <w:jc w:val="center"/>
            </w:pPr>
            <w:r>
              <w:rPr>
                <w:rFonts w:hint="default"/>
                <w:lang w:val="en-US" w:eastAsia="zh-CN"/>
              </w:rPr>
              <w:t>提升网络安全</w:t>
            </w:r>
          </w:p>
        </w:tc>
        <w:tc>
          <w:tcPr>
            <w:tcW w:w="1276" w:type="dxa"/>
            <w:vAlign w:val="center"/>
          </w:tcPr>
          <w:p w14:paraId="1AF604B7">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6E881F39">
            <w:pPr>
              <w:pStyle w:val="13"/>
              <w:jc w:val="center"/>
            </w:pPr>
            <w:r>
              <w:rPr>
                <w:rFonts w:hint="default"/>
                <w:lang w:val="en-US" w:eastAsia="zh-CN"/>
              </w:rPr>
              <w:t>融媒体中心绩效考核量化明细</w:t>
            </w:r>
          </w:p>
        </w:tc>
      </w:tr>
      <w:tr w14:paraId="64B6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38BB9B">
            <w:pPr>
              <w:pStyle w:val="13"/>
            </w:pPr>
          </w:p>
        </w:tc>
        <w:tc>
          <w:tcPr>
            <w:tcW w:w="1276" w:type="dxa"/>
            <w:vAlign w:val="center"/>
          </w:tcPr>
          <w:p w14:paraId="0FD8A8AC">
            <w:pPr>
              <w:pStyle w:val="13"/>
              <w:jc w:val="center"/>
              <w:rPr>
                <w:rFonts w:hint="eastAsia"/>
                <w:lang w:val="en-US" w:eastAsia="zh-CN"/>
              </w:rPr>
            </w:pPr>
            <w:r>
              <w:rPr>
                <w:rFonts w:hint="eastAsia"/>
                <w:lang w:val="en-US" w:eastAsia="zh-CN"/>
              </w:rPr>
              <w:t>社会效益指标</w:t>
            </w:r>
          </w:p>
        </w:tc>
        <w:tc>
          <w:tcPr>
            <w:tcW w:w="1332" w:type="dxa"/>
            <w:vAlign w:val="center"/>
          </w:tcPr>
          <w:p w14:paraId="395ABAB4">
            <w:pPr>
              <w:pStyle w:val="13"/>
              <w:jc w:val="center"/>
              <w:rPr>
                <w:rFonts w:hint="default"/>
                <w:lang w:val="en-US" w:eastAsia="zh-CN"/>
              </w:rPr>
            </w:pPr>
            <w:r>
              <w:rPr>
                <w:rFonts w:hint="default"/>
                <w:lang w:val="en-US" w:eastAsia="zh-CN"/>
              </w:rPr>
              <w:t>提升网络稳定</w:t>
            </w:r>
          </w:p>
        </w:tc>
        <w:tc>
          <w:tcPr>
            <w:tcW w:w="2891" w:type="dxa"/>
            <w:vAlign w:val="center"/>
          </w:tcPr>
          <w:p w14:paraId="1B749C71">
            <w:pPr>
              <w:pStyle w:val="13"/>
              <w:jc w:val="center"/>
              <w:rPr>
                <w:rFonts w:hint="default"/>
                <w:lang w:val="en-US" w:eastAsia="zh-CN"/>
              </w:rPr>
            </w:pPr>
            <w:r>
              <w:rPr>
                <w:rFonts w:hint="default"/>
                <w:lang w:val="en-US" w:eastAsia="zh-CN"/>
              </w:rPr>
              <w:t>提升网络稳定</w:t>
            </w:r>
          </w:p>
        </w:tc>
        <w:tc>
          <w:tcPr>
            <w:tcW w:w="1276" w:type="dxa"/>
            <w:vAlign w:val="center"/>
          </w:tcPr>
          <w:p w14:paraId="21176F91">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1A23823A">
            <w:pPr>
              <w:pStyle w:val="13"/>
              <w:jc w:val="center"/>
              <w:rPr>
                <w:rFonts w:hint="default"/>
                <w:lang w:val="en-US" w:eastAsia="zh-CN"/>
              </w:rPr>
            </w:pPr>
            <w:r>
              <w:rPr>
                <w:rFonts w:hint="default"/>
                <w:lang w:val="en-US" w:eastAsia="zh-CN"/>
              </w:rPr>
              <w:t>融媒体中心绩效考核量化明细</w:t>
            </w:r>
          </w:p>
        </w:tc>
      </w:tr>
      <w:tr w14:paraId="6B5A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AF70A">
            <w:pPr>
              <w:pStyle w:val="13"/>
            </w:pPr>
          </w:p>
        </w:tc>
        <w:tc>
          <w:tcPr>
            <w:tcW w:w="1276" w:type="dxa"/>
            <w:vAlign w:val="center"/>
          </w:tcPr>
          <w:p w14:paraId="5BF7CDD5">
            <w:pPr>
              <w:pStyle w:val="13"/>
              <w:jc w:val="center"/>
              <w:rPr>
                <w:rFonts w:hint="eastAsia"/>
                <w:lang w:val="en-US" w:eastAsia="zh-CN"/>
              </w:rPr>
            </w:pPr>
            <w:r>
              <w:rPr>
                <w:rFonts w:hint="eastAsia"/>
                <w:lang w:val="en-US" w:eastAsia="zh-CN"/>
              </w:rPr>
              <w:t>可持续影响指标</w:t>
            </w:r>
          </w:p>
        </w:tc>
        <w:tc>
          <w:tcPr>
            <w:tcW w:w="1332" w:type="dxa"/>
            <w:vAlign w:val="center"/>
          </w:tcPr>
          <w:p w14:paraId="053AE322">
            <w:pPr>
              <w:pStyle w:val="13"/>
              <w:jc w:val="center"/>
              <w:rPr>
                <w:rFonts w:hint="default"/>
                <w:lang w:val="en-US" w:eastAsia="zh-CN"/>
              </w:rPr>
            </w:pPr>
            <w:r>
              <w:rPr>
                <w:rFonts w:hint="default"/>
                <w:lang w:val="en-US" w:eastAsia="zh-CN"/>
              </w:rPr>
              <w:t>长期安全使用性</w:t>
            </w:r>
          </w:p>
        </w:tc>
        <w:tc>
          <w:tcPr>
            <w:tcW w:w="2891" w:type="dxa"/>
            <w:vAlign w:val="center"/>
          </w:tcPr>
          <w:p w14:paraId="0A0BDF79">
            <w:pPr>
              <w:pStyle w:val="13"/>
              <w:jc w:val="center"/>
              <w:rPr>
                <w:rFonts w:hint="default"/>
                <w:lang w:val="en-US" w:eastAsia="zh-CN"/>
              </w:rPr>
            </w:pPr>
            <w:r>
              <w:rPr>
                <w:rFonts w:hint="default"/>
                <w:lang w:val="en-US" w:eastAsia="zh-CN"/>
              </w:rPr>
              <w:t>长期安全使用性</w:t>
            </w:r>
          </w:p>
        </w:tc>
        <w:tc>
          <w:tcPr>
            <w:tcW w:w="1276" w:type="dxa"/>
            <w:vAlign w:val="center"/>
          </w:tcPr>
          <w:p w14:paraId="0F48E10D">
            <w:pPr>
              <w:pStyle w:val="13"/>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0A4C959">
            <w:pPr>
              <w:pStyle w:val="13"/>
              <w:jc w:val="center"/>
              <w:rPr>
                <w:rFonts w:hint="default"/>
                <w:lang w:val="en-US" w:eastAsia="zh-CN"/>
              </w:rPr>
            </w:pPr>
            <w:r>
              <w:rPr>
                <w:rFonts w:hint="default"/>
                <w:lang w:val="en-US" w:eastAsia="zh-CN"/>
              </w:rPr>
              <w:t>融媒体中心绩效考核量化明细</w:t>
            </w:r>
          </w:p>
        </w:tc>
      </w:tr>
      <w:tr w14:paraId="084D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5C019">
            <w:pPr>
              <w:pStyle w:val="13"/>
            </w:pPr>
            <w:r>
              <w:t>满意度指标</w:t>
            </w:r>
          </w:p>
        </w:tc>
        <w:tc>
          <w:tcPr>
            <w:tcW w:w="1276" w:type="dxa"/>
            <w:vAlign w:val="center"/>
          </w:tcPr>
          <w:p w14:paraId="0E7B0847">
            <w:pPr>
              <w:pStyle w:val="13"/>
              <w:jc w:val="center"/>
            </w:pPr>
            <w:r>
              <w:rPr>
                <w:rFonts w:hint="eastAsia"/>
                <w:lang w:val="en-US" w:eastAsia="zh-CN"/>
              </w:rPr>
              <w:t>服务对象满意度指标</w:t>
            </w:r>
          </w:p>
        </w:tc>
        <w:tc>
          <w:tcPr>
            <w:tcW w:w="1332" w:type="dxa"/>
            <w:vAlign w:val="center"/>
          </w:tcPr>
          <w:p w14:paraId="727FD85B">
            <w:pPr>
              <w:pStyle w:val="13"/>
              <w:jc w:val="center"/>
            </w:pPr>
            <w:r>
              <w:rPr>
                <w:rFonts w:hint="default"/>
                <w:lang w:val="en-US" w:eastAsia="zh-CN"/>
              </w:rPr>
              <w:t>满意率</w:t>
            </w:r>
          </w:p>
        </w:tc>
        <w:tc>
          <w:tcPr>
            <w:tcW w:w="2891" w:type="dxa"/>
            <w:vAlign w:val="center"/>
          </w:tcPr>
          <w:p w14:paraId="13EA5F92">
            <w:pPr>
              <w:pStyle w:val="13"/>
              <w:jc w:val="center"/>
            </w:pPr>
            <w:r>
              <w:rPr>
                <w:rFonts w:hint="default"/>
                <w:lang w:val="en-US" w:eastAsia="zh-CN"/>
              </w:rPr>
              <w:t>满意率</w:t>
            </w:r>
          </w:p>
        </w:tc>
        <w:tc>
          <w:tcPr>
            <w:tcW w:w="1276" w:type="dxa"/>
            <w:vAlign w:val="center"/>
          </w:tcPr>
          <w:p w14:paraId="41683A1B">
            <w:pPr>
              <w:pStyle w:val="13"/>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3934D5F">
            <w:pPr>
              <w:pStyle w:val="13"/>
              <w:jc w:val="center"/>
            </w:pPr>
            <w:r>
              <w:rPr>
                <w:rFonts w:hint="default"/>
                <w:lang w:val="en-US" w:eastAsia="zh-CN"/>
              </w:rPr>
              <w:t>融媒体中心绩效考核量化明细</w:t>
            </w:r>
          </w:p>
        </w:tc>
      </w:tr>
    </w:tbl>
    <w:p w14:paraId="381760CA"/>
    <w:p w14:paraId="48D4FE81"/>
    <w:p w14:paraId="62FC4CF8"/>
    <w:p w14:paraId="659D4580"/>
    <w:p w14:paraId="05A8A7F0"/>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82D7">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B25A">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1C481D"/>
    <w:rsid w:val="00086442"/>
    <w:rsid w:val="001C481D"/>
    <w:rsid w:val="001C7560"/>
    <w:rsid w:val="002F3332"/>
    <w:rsid w:val="0082116A"/>
    <w:rsid w:val="0085508F"/>
    <w:rsid w:val="00D5692A"/>
    <w:rsid w:val="00DD4067"/>
    <w:rsid w:val="20EC6FBF"/>
    <w:rsid w:val="2A305675"/>
    <w:rsid w:val="4E9B0D7D"/>
    <w:rsid w:val="6EE77A3B"/>
    <w:rsid w:val="700A29EB"/>
    <w:rsid w:val="788B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semiHidden/>
    <w:unhideWhenUsed/>
    <w:uiPriority w:val="39"/>
    <w:pPr>
      <w:ind w:left="1260" w:leftChars="600"/>
    </w:p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插入文本样式-插入总体目标文件"/>
    <w:basedOn w:val="1"/>
    <w:qFormat/>
    <w:uiPriority w:val="0"/>
    <w:pPr>
      <w:spacing w:line="500" w:lineRule="exact"/>
      <w:ind w:firstLine="560"/>
    </w:pPr>
    <w:rPr>
      <w:rFonts w:eastAsia="方正仿宋_GBK"/>
      <w:sz w:val="28"/>
    </w:rPr>
  </w:style>
  <w:style w:type="paragraph" w:customStyle="1" w:styleId="7">
    <w:name w:val="插入文本样式-插入职责分类绩效目标文件"/>
    <w:basedOn w:val="1"/>
    <w:qFormat/>
    <w:uiPriority w:val="0"/>
    <w:pPr>
      <w:spacing w:line="500" w:lineRule="exact"/>
      <w:ind w:firstLine="560"/>
    </w:pPr>
    <w:rPr>
      <w:rFonts w:eastAsia="方正仿宋_GBK"/>
      <w:sz w:val="28"/>
    </w:rPr>
  </w:style>
  <w:style w:type="paragraph" w:customStyle="1" w:styleId="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5"/>
    <w:basedOn w:val="1"/>
    <w:qFormat/>
    <w:uiPriority w:val="0"/>
    <w:rPr>
      <w:rFonts w:ascii="方正书宋_GBK" w:hAnsi="方正书宋_GBK" w:eastAsia="方正书宋_GBK" w:cs="方正书宋_GBK"/>
      <w:b/>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TOC 21"/>
    <w:basedOn w:val="1"/>
    <w:qFormat/>
    <w:uiPriority w:val="0"/>
    <w:pPr>
      <w:ind w:left="240"/>
    </w:pPr>
  </w:style>
  <w:style w:type="paragraph" w:customStyle="1" w:styleId="15">
    <w:name w:val="TOC 41"/>
    <w:basedOn w:val="1"/>
    <w:qFormat/>
    <w:uiPriority w:val="0"/>
    <w:pPr>
      <w:ind w:left="720"/>
    </w:pPr>
  </w:style>
  <w:style w:type="paragraph" w:customStyle="1" w:styleId="16">
    <w:name w:val="TOC 11"/>
    <w:basedOn w:val="1"/>
    <w:qFormat/>
    <w:uiPriority w:val="0"/>
    <w:pPr>
      <w:spacing w:before="120"/>
    </w:pPr>
    <w:rPr>
      <w:rFonts w:eastAsia="方正仿宋_GBK"/>
      <w:color w:val="000000"/>
      <w:sz w:val="28"/>
    </w:rPr>
  </w:style>
  <w:style w:type="character" w:customStyle="1" w:styleId="17">
    <w:name w:val="font31"/>
    <w:basedOn w:val="5"/>
    <w:uiPriority w:val="0"/>
    <w:rPr>
      <w:rFonts w:ascii="Calibri" w:hAnsi="Calibri" w:cs="Calibri"/>
      <w:color w:val="000000"/>
      <w:sz w:val="22"/>
      <w:szCs w:val="22"/>
      <w:u w:val="none"/>
    </w:rPr>
  </w:style>
  <w:style w:type="character" w:customStyle="1" w:styleId="18">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Props1.xml><?xml version="1.0" encoding="utf-8"?>
<ds:datastoreItem xmlns:ds="http://schemas.openxmlformats.org/officeDocument/2006/customXml" ds:itemID="{2DDCC477-B0D1-453A-ABF5-E9196916AF9C}">
  <ds:schemaRefs/>
</ds:datastoreItem>
</file>

<file path=customXml/itemProps10.xml><?xml version="1.0" encoding="utf-8"?>
<ds:datastoreItem xmlns:ds="http://schemas.openxmlformats.org/officeDocument/2006/customXml" ds:itemID="{6815D3D3-F9CF-4A39-83C1-0CDE18E255C0}">
  <ds:schemaRefs/>
</ds:datastoreItem>
</file>

<file path=customXml/itemProps11.xml><?xml version="1.0" encoding="utf-8"?>
<ds:datastoreItem xmlns:ds="http://schemas.openxmlformats.org/officeDocument/2006/customXml" ds:itemID="{2E8C382D-AE23-4D89-964D-F42B9293E14C}">
  <ds:schemaRefs/>
</ds:datastoreItem>
</file>

<file path=customXml/itemProps12.xml><?xml version="1.0" encoding="utf-8"?>
<ds:datastoreItem xmlns:ds="http://schemas.openxmlformats.org/officeDocument/2006/customXml" ds:itemID="{A77DB704-C0D5-482F-92E2-AF1167E21DE7}">
  <ds:schemaRefs/>
</ds:datastoreItem>
</file>

<file path=customXml/itemProps2.xml><?xml version="1.0" encoding="utf-8"?>
<ds:datastoreItem xmlns:ds="http://schemas.openxmlformats.org/officeDocument/2006/customXml" ds:itemID="{540BC81A-79C8-4CC2-8243-C0D8C63099CA}">
  <ds:schemaRefs/>
</ds:datastoreItem>
</file>

<file path=customXml/itemProps3.xml><?xml version="1.0" encoding="utf-8"?>
<ds:datastoreItem xmlns:ds="http://schemas.openxmlformats.org/officeDocument/2006/customXml" ds:itemID="{90BF68B3-855F-464A-B6F7-2FB52D8A5A7B}">
  <ds:schemaRefs/>
</ds:datastoreItem>
</file>

<file path=customXml/itemProps4.xml><?xml version="1.0" encoding="utf-8"?>
<ds:datastoreItem xmlns:ds="http://schemas.openxmlformats.org/officeDocument/2006/customXml" ds:itemID="{FDC88C01-1394-45F2-A77B-BFC8CDF66849}">
  <ds:schemaRefs/>
</ds:datastoreItem>
</file>

<file path=customXml/itemProps5.xml><?xml version="1.0" encoding="utf-8"?>
<ds:datastoreItem xmlns:ds="http://schemas.openxmlformats.org/officeDocument/2006/customXml" ds:itemID="{A23D4F8B-CD2C-4D7A-BC5B-01CE155D159E}">
  <ds:schemaRefs/>
</ds:datastoreItem>
</file>

<file path=customXml/itemProps6.xml><?xml version="1.0" encoding="utf-8"?>
<ds:datastoreItem xmlns:ds="http://schemas.openxmlformats.org/officeDocument/2006/customXml" ds:itemID="{7DFEE340-3FFF-4174-B229-2CDA76064728}">
  <ds:schemaRefs/>
</ds:datastoreItem>
</file>

<file path=customXml/itemProps7.xml><?xml version="1.0" encoding="utf-8"?>
<ds:datastoreItem xmlns:ds="http://schemas.openxmlformats.org/officeDocument/2006/customXml" ds:itemID="{7532D302-E582-4ADE-BB22-D5D21F5C10B9}">
  <ds:schemaRefs/>
</ds:datastoreItem>
</file>

<file path=customXml/itemProps8.xml><?xml version="1.0" encoding="utf-8"?>
<ds:datastoreItem xmlns:ds="http://schemas.openxmlformats.org/officeDocument/2006/customXml" ds:itemID="{2019FB60-789B-409C-8D93-17D3197C516D}">
  <ds:schemaRefs/>
</ds:datastoreItem>
</file>

<file path=customXml/itemProps9.xml><?xml version="1.0" encoding="utf-8"?>
<ds:datastoreItem xmlns:ds="http://schemas.openxmlformats.org/officeDocument/2006/customXml" ds:itemID="{2D98B849-FDED-4050-B63F-AD2DBB65764B}">
  <ds:schemaRefs/>
</ds:datastoreItem>
</file>

<file path=docProps/app.xml><?xml version="1.0" encoding="utf-8"?>
<Properties xmlns="http://schemas.openxmlformats.org/officeDocument/2006/extended-properties" xmlns:vt="http://schemas.openxmlformats.org/officeDocument/2006/docPropsVTypes">
  <Template>Normal</Template>
  <Pages>19</Pages>
  <Words>3871</Words>
  <Characters>4129</Characters>
  <Lines>46</Lines>
  <Paragraphs>13</Paragraphs>
  <TotalTime>9</TotalTime>
  <ScaleCrop>false</ScaleCrop>
  <LinksUpToDate>false</LinksUpToDate>
  <CharactersWithSpaces>4206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2024-03-26T16:23:00Z</dcterms:created>
  <dc:creator>Administrator</dc:creator>
  <cp:lastModifiedBy>陈宇佳小朋友</cp:lastModifiedBy>
  <dcterms:modified xsi:type="dcterms:W3CDTF">2025-06-05T06:56:20Z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5504611FB23742D2A70A92FDCAB85445_13</vt:lpwstr>
  </property>
  <property fmtid="{D5CDD505-2E9C-101B-9397-08002B2CF9AE}" pid="4" name="KSOTemplateDocerSaveRecord">
    <vt:lpwstr>eyJoZGlkIjoiYWNmN2U2YzdhYjY0ZTcyNzljNjc4ZWQwNzYyYTdkNTYiLCJ1c2VySWQiOiI2MDQ4MTQ0OTUifQ==</vt:lpwstr>
  </property>
</Properties>
</file>