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怀来县林业和草原局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政府信息公开工作年度报告</w:t>
      </w:r>
    </w:p>
    <w:p>
      <w:pPr>
        <w:widowControl/>
        <w:shd w:val="clear" w:color="auto" w:fill="FFFFFF"/>
        <w:ind w:firstLine="480"/>
        <w:rPr>
          <w:rFonts w:hint="eastAsia" w:ascii="宋体" w:hAnsi="宋体" w:cs="宋体"/>
          <w:color w:val="333333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我局围绕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党的十九大精神和十九届二中、三中、四中、五中全会精神和</w:t>
      </w:r>
      <w:r>
        <w:rPr>
          <w:rFonts w:hint="eastAsia" w:ascii="仿宋_GB2312" w:hAnsi="仿宋_GB2312" w:eastAsia="仿宋_GB2312" w:cs="仿宋_GB2312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县会议精神，认真贯彻落实《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中华人民共和国政府信息公开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条例》要求，紧紧依托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怀来县人民政府网、怀来发布、怀来官厅水库国家湿地公园</w:t>
      </w:r>
      <w:r>
        <w:rPr>
          <w:rFonts w:hint="eastAsia" w:ascii="仿宋_GB2312" w:hAnsi="仿宋_GB2312" w:eastAsia="仿宋_GB2312" w:cs="仿宋_GB2312"/>
          <w:sz w:val="32"/>
          <w:szCs w:val="32"/>
        </w:rPr>
        <w:t>等主流媒体，把信息公开作为转变政府职能、提高服务效率、提升政府形象、促进依法行政、加强廉政建设的重要举措。不断强化领导，规范运作，加强监督，全面推进决策公开、执行公开、管理公开、服务公开和结果公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，以公开促服务、以公开促监督、以公开促效能，广泛开展了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林业工作、湿地科普、队伍建设、安全生产、森林防火等林草相关信息发布工作并取得明显成效，有力保障了人民群众对林草工作的知情权、参与权和监督权。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二、主动公开政府信息情况</w:t>
      </w:r>
    </w:p>
    <w:tbl>
      <w:tblPr>
        <w:tblStyle w:val="3"/>
        <w:tblW w:w="839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11"/>
        <w:gridCol w:w="1934"/>
        <w:gridCol w:w="6"/>
        <w:gridCol w:w="1305"/>
        <w:gridCol w:w="19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83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三、收到和处理政府信息公开申请情况</w:t>
      </w:r>
    </w:p>
    <w:tbl>
      <w:tblPr>
        <w:tblStyle w:val="3"/>
        <w:tblW w:w="86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818"/>
        <w:gridCol w:w="2038"/>
        <w:gridCol w:w="789"/>
        <w:gridCol w:w="732"/>
        <w:gridCol w:w="732"/>
        <w:gridCol w:w="789"/>
        <w:gridCol w:w="947"/>
        <w:gridCol w:w="690"/>
        <w:gridCol w:w="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35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8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7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7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tbl>
      <w:tblPr>
        <w:tblStyle w:val="3"/>
        <w:tblW w:w="85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566"/>
        <w:gridCol w:w="566"/>
        <w:gridCol w:w="566"/>
        <w:gridCol w:w="616"/>
        <w:gridCol w:w="515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8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61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78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中华人民共和国政府信息公开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例》，我局对加强条例学习培训还不够，信息公开质量还有待提高。下一步，我们将加大对条例学习，广泛运用政府网站与学习强国平台，更加注重主动公开，更加规范申请公开，积极回应社会关心的热点、难点问题，进一步提升政府信息公开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六、其他需要报告的事项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无其他需要报告的事项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D4"/>
    <w:rsid w:val="00027AA1"/>
    <w:rsid w:val="00065B38"/>
    <w:rsid w:val="0009099A"/>
    <w:rsid w:val="001F442C"/>
    <w:rsid w:val="00337DC3"/>
    <w:rsid w:val="004D1BD4"/>
    <w:rsid w:val="0066123B"/>
    <w:rsid w:val="006E57DC"/>
    <w:rsid w:val="00A1087F"/>
    <w:rsid w:val="00A30909"/>
    <w:rsid w:val="00A41007"/>
    <w:rsid w:val="00AE68D2"/>
    <w:rsid w:val="00C81941"/>
    <w:rsid w:val="00D12041"/>
    <w:rsid w:val="00D350AA"/>
    <w:rsid w:val="00DD1FAB"/>
    <w:rsid w:val="00EB482E"/>
    <w:rsid w:val="172A02E9"/>
    <w:rsid w:val="19320386"/>
    <w:rsid w:val="274363E5"/>
    <w:rsid w:val="60392BE1"/>
    <w:rsid w:val="6CCD4F8A"/>
    <w:rsid w:val="6F6B2C1B"/>
    <w:rsid w:val="7F7379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201</Words>
  <Characters>1147</Characters>
  <Lines>9</Lines>
  <Paragraphs>2</Paragraphs>
  <TotalTime>1</TotalTime>
  <ScaleCrop>false</ScaleCrop>
  <LinksUpToDate>false</LinksUpToDate>
  <CharactersWithSpaces>1346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2020-01-10T02:19:00Z</dcterms:created>
  <dc:creator>ljc</dc:creator>
  <cp:lastModifiedBy>Maoacat</cp:lastModifiedBy>
  <cp:lastPrinted>2020-01-13T01:36:00Z</cp:lastPrinted>
  <dcterms:modified xsi:type="dcterms:W3CDTF">2021-02-09T02:19:17Z</dcterms:modified>
  <dc:title>政府信息公开工作年度报告格式模板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