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5B20"/>
    <w:p w14:paraId="6C1CCDEB"/>
    <w:p w14:paraId="3583716E"/>
    <w:p w14:paraId="792514F6"/>
    <w:p w14:paraId="00708671"/>
    <w:p w14:paraId="54C48624"/>
    <w:p w14:paraId="273E7B03"/>
    <w:p w14:paraId="13AECAA1"/>
    <w:p w14:paraId="56D1576C">
      <w:pPr>
        <w:jc w:val="center"/>
        <w:rPr>
          <w:rFonts w:hint="eastAsia" w:ascii="宋体" w:hAnsi="宋体" w:eastAsia="宋体" w:cs="宋体"/>
          <w:b/>
          <w:bCs/>
          <w:sz w:val="72"/>
          <w:szCs w:val="72"/>
        </w:rPr>
      </w:pPr>
    </w:p>
    <w:p w14:paraId="1E7D8BB2">
      <w:pPr>
        <w:jc w:val="center"/>
        <w:rPr>
          <w:rFonts w:hint="eastAsia" w:ascii="宋体" w:hAnsi="宋体" w:eastAsia="宋体" w:cs="宋体"/>
          <w:b/>
          <w:bCs/>
          <w:sz w:val="72"/>
          <w:szCs w:val="72"/>
          <w:lang w:eastAsia="zh-CN"/>
        </w:rPr>
      </w:pPr>
      <w:r>
        <w:rPr>
          <w:rFonts w:hint="eastAsia" w:ascii="宋体" w:hAnsi="宋体" w:eastAsia="宋体" w:cs="宋体"/>
          <w:b/>
          <w:bCs/>
          <w:sz w:val="72"/>
          <w:szCs w:val="72"/>
          <w:lang w:eastAsia="zh-CN"/>
        </w:rPr>
        <w:t>第三部分</w:t>
      </w:r>
    </w:p>
    <w:p w14:paraId="0DB577D6">
      <w:pPr>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2017年度部门决算说明</w:t>
      </w:r>
    </w:p>
    <w:p w14:paraId="45C8647A">
      <w:pPr>
        <w:jc w:val="center"/>
        <w:rPr>
          <w:rFonts w:hint="eastAsia" w:ascii="宋体" w:hAnsi="宋体" w:eastAsia="宋体" w:cs="宋体"/>
          <w:b/>
          <w:bCs/>
          <w:sz w:val="72"/>
          <w:szCs w:val="72"/>
          <w:lang w:val="en-US" w:eastAsia="zh-CN"/>
        </w:rPr>
      </w:pPr>
    </w:p>
    <w:p w14:paraId="5BD1C239">
      <w:pPr>
        <w:jc w:val="center"/>
        <w:rPr>
          <w:rFonts w:hint="eastAsia" w:ascii="宋体" w:hAnsi="宋体" w:eastAsia="宋体" w:cs="宋体"/>
          <w:b/>
          <w:bCs/>
          <w:sz w:val="72"/>
          <w:szCs w:val="72"/>
          <w:lang w:val="en-US" w:eastAsia="zh-CN"/>
        </w:rPr>
      </w:pPr>
    </w:p>
    <w:p w14:paraId="53E8B266">
      <w:pPr>
        <w:jc w:val="center"/>
        <w:rPr>
          <w:rFonts w:hint="eastAsia" w:ascii="宋体" w:hAnsi="宋体" w:eastAsia="宋体" w:cs="宋体"/>
          <w:b/>
          <w:bCs/>
          <w:sz w:val="72"/>
          <w:szCs w:val="72"/>
          <w:lang w:val="en-US" w:eastAsia="zh-CN"/>
        </w:rPr>
      </w:pPr>
    </w:p>
    <w:p w14:paraId="75601482">
      <w:pPr>
        <w:jc w:val="center"/>
        <w:rPr>
          <w:rFonts w:hint="eastAsia" w:ascii="宋体" w:hAnsi="宋体" w:eastAsia="宋体" w:cs="宋体"/>
          <w:b/>
          <w:bCs/>
          <w:sz w:val="72"/>
          <w:szCs w:val="72"/>
          <w:lang w:val="en-US" w:eastAsia="zh-CN"/>
        </w:rPr>
      </w:pPr>
    </w:p>
    <w:p w14:paraId="1AAD6A67">
      <w:pPr>
        <w:jc w:val="center"/>
        <w:rPr>
          <w:rFonts w:hint="eastAsia" w:ascii="宋体" w:hAnsi="宋体" w:eastAsia="宋体" w:cs="宋体"/>
          <w:b/>
          <w:bCs/>
          <w:sz w:val="72"/>
          <w:szCs w:val="72"/>
          <w:lang w:val="en-US" w:eastAsia="zh-CN"/>
        </w:rPr>
      </w:pPr>
    </w:p>
    <w:p w14:paraId="25ABFA89">
      <w:pPr>
        <w:jc w:val="center"/>
        <w:rPr>
          <w:rFonts w:hint="eastAsia" w:ascii="宋体" w:hAnsi="宋体" w:eastAsia="宋体" w:cs="宋体"/>
          <w:b/>
          <w:bCs/>
          <w:sz w:val="72"/>
          <w:szCs w:val="72"/>
          <w:lang w:val="en-US" w:eastAsia="zh-CN"/>
        </w:rPr>
      </w:pPr>
    </w:p>
    <w:p w14:paraId="2988E6F2">
      <w:pPr>
        <w:jc w:val="center"/>
        <w:rPr>
          <w:rFonts w:hint="eastAsia" w:ascii="宋体" w:hAnsi="宋体" w:eastAsia="宋体" w:cs="宋体"/>
          <w:b/>
          <w:bCs/>
          <w:sz w:val="72"/>
          <w:szCs w:val="72"/>
          <w:lang w:val="en-US" w:eastAsia="zh-CN"/>
        </w:rPr>
      </w:pPr>
    </w:p>
    <w:p w14:paraId="50C3C631">
      <w:pPr>
        <w:jc w:val="center"/>
        <w:rPr>
          <w:rFonts w:hint="eastAsia" w:ascii="宋体" w:hAnsi="宋体" w:eastAsia="宋体" w:cs="宋体"/>
          <w:b/>
          <w:bCs/>
          <w:sz w:val="72"/>
          <w:szCs w:val="72"/>
          <w:lang w:val="en-US" w:eastAsia="zh-CN"/>
        </w:rPr>
      </w:pPr>
    </w:p>
    <w:p w14:paraId="1900DA2E">
      <w:pPr>
        <w:jc w:val="center"/>
        <w:rPr>
          <w:rFonts w:hint="eastAsia" w:ascii="宋体" w:hAnsi="宋体" w:eastAsia="宋体" w:cs="宋体"/>
          <w:b/>
          <w:bCs/>
          <w:sz w:val="72"/>
          <w:szCs w:val="72"/>
          <w:lang w:val="en-US" w:eastAsia="zh-CN"/>
        </w:rPr>
      </w:pPr>
    </w:p>
    <w:p w14:paraId="3E9DBA2B">
      <w:pPr>
        <w:jc w:val="center"/>
        <w:rPr>
          <w:rFonts w:hint="eastAsia" w:ascii="宋体" w:hAnsi="宋体" w:eastAsia="宋体" w:cs="宋体"/>
          <w:b/>
          <w:bCs/>
          <w:sz w:val="36"/>
          <w:szCs w:val="36"/>
          <w:lang w:eastAsia="zh-CN"/>
        </w:rPr>
      </w:pPr>
      <w:r>
        <w:rPr>
          <w:rFonts w:hint="eastAsia" w:ascii="宋体" w:hAnsi="宋体" w:eastAsia="宋体" w:cs="宋体"/>
          <w:b/>
          <w:bCs/>
          <w:sz w:val="36"/>
          <w:szCs w:val="36"/>
        </w:rPr>
        <w:t>怀来县</w:t>
      </w:r>
      <w:r>
        <w:rPr>
          <w:rFonts w:hint="eastAsia" w:ascii="宋体" w:hAnsi="宋体" w:eastAsia="宋体" w:cs="宋体"/>
          <w:b/>
          <w:bCs/>
          <w:sz w:val="36"/>
          <w:szCs w:val="36"/>
          <w:lang w:eastAsia="zh-CN"/>
        </w:rPr>
        <w:t>人大常委会</w:t>
      </w:r>
    </w:p>
    <w:p w14:paraId="2EB88BC2">
      <w:pPr>
        <w:jc w:val="center"/>
        <w:rPr>
          <w:rFonts w:hint="eastAsia" w:ascii="宋体" w:hAnsi="宋体" w:eastAsia="宋体" w:cs="宋体"/>
          <w:b/>
          <w:bCs/>
          <w:sz w:val="36"/>
          <w:szCs w:val="36"/>
        </w:rPr>
      </w:pPr>
      <w:r>
        <w:rPr>
          <w:rFonts w:hint="eastAsia" w:ascii="宋体" w:hAnsi="宋体" w:eastAsia="宋体" w:cs="宋体"/>
          <w:b/>
          <w:bCs/>
          <w:sz w:val="36"/>
          <w:szCs w:val="36"/>
        </w:rPr>
        <w:t>201</w:t>
      </w:r>
      <w:r>
        <w:rPr>
          <w:rFonts w:hint="eastAsia" w:ascii="宋体" w:hAnsi="宋体" w:eastAsia="宋体" w:cs="宋体"/>
          <w:b/>
          <w:bCs/>
          <w:sz w:val="36"/>
          <w:szCs w:val="36"/>
          <w:lang w:val="en-US" w:eastAsia="zh-CN"/>
        </w:rPr>
        <w:t>7</w:t>
      </w:r>
      <w:r>
        <w:rPr>
          <w:rFonts w:hint="eastAsia" w:ascii="宋体" w:hAnsi="宋体" w:eastAsia="宋体" w:cs="宋体"/>
          <w:b/>
          <w:bCs/>
          <w:sz w:val="36"/>
          <w:szCs w:val="36"/>
        </w:rPr>
        <w:t>年度部门收入支出情况说明</w:t>
      </w:r>
    </w:p>
    <w:p w14:paraId="5676EBE2">
      <w:pPr>
        <w:shd w:val="clear" w:color="auto" w:fill="FFFFFF"/>
        <w:spacing w:line="360" w:lineRule="atLeast"/>
        <w:ind w:firstLine="440"/>
        <w:rPr>
          <w:rFonts w:hint="eastAsia" w:ascii="仿宋" w:hAnsi="仿宋" w:eastAsia="仿宋" w:cs="宋体"/>
          <w:color w:val="000000"/>
        </w:rPr>
      </w:pPr>
    </w:p>
    <w:p w14:paraId="092ECBCD">
      <w:pPr>
        <w:shd w:val="clear" w:color="auto" w:fill="FFFFFF"/>
        <w:spacing w:line="360" w:lineRule="atLeast"/>
        <w:ind w:firstLine="440"/>
        <w:rPr>
          <w:rFonts w:hint="eastAsia" w:ascii="仿宋" w:hAnsi="仿宋" w:eastAsia="仿宋" w:cs="宋体"/>
          <w:color w:val="000000"/>
          <w:sz w:val="30"/>
          <w:szCs w:val="30"/>
        </w:rPr>
      </w:pPr>
      <w:r>
        <w:rPr>
          <w:rFonts w:hint="eastAsia" w:ascii="仿宋" w:hAnsi="仿宋" w:eastAsia="仿宋" w:cs="宋体"/>
          <w:color w:val="000000"/>
          <w:sz w:val="30"/>
          <w:szCs w:val="30"/>
        </w:rPr>
        <w:t>一、收入支出总表情况说明</w:t>
      </w:r>
    </w:p>
    <w:p w14:paraId="5BD8EF72">
      <w:pPr>
        <w:shd w:val="clear" w:color="auto" w:fill="FFFFFF"/>
        <w:spacing w:line="360" w:lineRule="atLeast"/>
        <w:ind w:firstLine="440"/>
        <w:rPr>
          <w:rFonts w:hint="eastAsia" w:ascii="仿宋" w:hAnsi="仿宋" w:eastAsia="仿宋" w:cs="宋体"/>
          <w:color w:val="000000"/>
          <w:sz w:val="30"/>
          <w:szCs w:val="30"/>
        </w:rPr>
      </w:pPr>
      <w:r>
        <w:rPr>
          <w:rFonts w:hint="eastAsia" w:ascii="仿宋" w:hAnsi="仿宋" w:eastAsia="仿宋" w:cs="宋体"/>
          <w:color w:val="000000"/>
          <w:sz w:val="30"/>
          <w:szCs w:val="30"/>
        </w:rPr>
        <w:t>201</w:t>
      </w:r>
      <w:r>
        <w:rPr>
          <w:rFonts w:hint="eastAsia" w:ascii="仿宋" w:hAnsi="仿宋" w:eastAsia="仿宋" w:cs="宋体"/>
          <w:color w:val="000000"/>
          <w:sz w:val="30"/>
          <w:szCs w:val="30"/>
          <w:lang w:val="en-US" w:eastAsia="zh-CN"/>
        </w:rPr>
        <w:t>7</w:t>
      </w:r>
      <w:r>
        <w:rPr>
          <w:rFonts w:hint="eastAsia" w:ascii="仿宋" w:hAnsi="仿宋" w:eastAsia="仿宋" w:cs="宋体"/>
          <w:color w:val="000000"/>
          <w:sz w:val="30"/>
          <w:szCs w:val="30"/>
        </w:rPr>
        <w:t>年度收入总计</w:t>
      </w:r>
      <w:r>
        <w:rPr>
          <w:rFonts w:hint="eastAsia" w:ascii="仿宋" w:hAnsi="仿宋" w:eastAsia="仿宋" w:cs="宋体"/>
          <w:color w:val="000000"/>
          <w:sz w:val="30"/>
          <w:szCs w:val="30"/>
          <w:lang w:val="en-US" w:eastAsia="zh-CN"/>
        </w:rPr>
        <w:t>463.242</w:t>
      </w:r>
      <w:r>
        <w:rPr>
          <w:rFonts w:hint="eastAsia" w:ascii="仿宋" w:hAnsi="仿宋" w:eastAsia="仿宋" w:cs="宋体"/>
          <w:color w:val="000000"/>
          <w:sz w:val="30"/>
          <w:szCs w:val="30"/>
        </w:rPr>
        <w:t>万元</w:t>
      </w:r>
      <w:r>
        <w:rPr>
          <w:rFonts w:hint="eastAsia" w:ascii="仿宋" w:hAnsi="仿宋" w:eastAsia="仿宋" w:cs="宋体"/>
          <w:color w:val="000000"/>
          <w:sz w:val="30"/>
          <w:szCs w:val="30"/>
          <w:lang w:eastAsia="zh-CN"/>
        </w:rPr>
        <w:t>。</w:t>
      </w:r>
    </w:p>
    <w:p w14:paraId="7E9E7150">
      <w:pPr>
        <w:shd w:val="clear" w:color="auto" w:fill="FFFFFF"/>
        <w:spacing w:line="360" w:lineRule="atLeast"/>
        <w:ind w:firstLine="440"/>
        <w:rPr>
          <w:rFonts w:hint="eastAsia" w:ascii="仿宋" w:hAnsi="仿宋" w:eastAsia="仿宋" w:cs="宋体"/>
          <w:color w:val="000000"/>
          <w:sz w:val="30"/>
          <w:szCs w:val="30"/>
        </w:rPr>
      </w:pPr>
      <w:r>
        <w:rPr>
          <w:rFonts w:hint="eastAsia" w:ascii="仿宋" w:hAnsi="仿宋" w:eastAsia="仿宋" w:cs="宋体"/>
          <w:color w:val="000000"/>
          <w:sz w:val="30"/>
          <w:szCs w:val="30"/>
        </w:rPr>
        <w:t>201</w:t>
      </w:r>
      <w:r>
        <w:rPr>
          <w:rFonts w:hint="eastAsia" w:ascii="仿宋" w:hAnsi="仿宋" w:eastAsia="仿宋" w:cs="宋体"/>
          <w:color w:val="000000"/>
          <w:sz w:val="30"/>
          <w:szCs w:val="30"/>
          <w:lang w:val="en-US" w:eastAsia="zh-CN"/>
        </w:rPr>
        <w:t>7</w:t>
      </w:r>
      <w:r>
        <w:rPr>
          <w:rFonts w:hint="eastAsia" w:ascii="仿宋" w:hAnsi="仿宋" w:eastAsia="仿宋" w:cs="宋体"/>
          <w:color w:val="000000"/>
          <w:sz w:val="30"/>
          <w:szCs w:val="30"/>
        </w:rPr>
        <w:t>年度支出总计</w:t>
      </w:r>
      <w:r>
        <w:rPr>
          <w:rFonts w:hint="eastAsia" w:ascii="仿宋" w:hAnsi="仿宋" w:eastAsia="仿宋" w:cs="宋体"/>
          <w:color w:val="000000"/>
          <w:sz w:val="30"/>
          <w:szCs w:val="30"/>
          <w:lang w:val="en-US" w:eastAsia="zh-CN"/>
        </w:rPr>
        <w:t>463.242</w:t>
      </w:r>
      <w:r>
        <w:rPr>
          <w:rFonts w:hint="eastAsia" w:ascii="仿宋" w:hAnsi="仿宋" w:eastAsia="仿宋" w:cs="宋体"/>
          <w:color w:val="000000"/>
          <w:sz w:val="30"/>
          <w:szCs w:val="30"/>
        </w:rPr>
        <w:t>万元，其中包含工资福利支出</w:t>
      </w:r>
    </w:p>
    <w:p w14:paraId="52842C1E">
      <w:pPr>
        <w:shd w:val="clear" w:color="auto" w:fill="FFFFFF"/>
        <w:spacing w:line="360" w:lineRule="atLeast"/>
        <w:rPr>
          <w:rFonts w:ascii="仿宋" w:hAnsi="仿宋" w:eastAsia="仿宋" w:cs="宋体"/>
          <w:color w:val="000000"/>
          <w:sz w:val="30"/>
          <w:szCs w:val="30"/>
        </w:rPr>
      </w:pPr>
      <w:r>
        <w:rPr>
          <w:rFonts w:hint="eastAsia" w:ascii="仿宋" w:hAnsi="仿宋" w:eastAsia="仿宋" w:cs="宋体"/>
          <w:color w:val="000000"/>
          <w:sz w:val="30"/>
          <w:szCs w:val="30"/>
          <w:lang w:val="en-US" w:eastAsia="zh-CN"/>
        </w:rPr>
        <w:t>223.014</w:t>
      </w:r>
      <w:r>
        <w:rPr>
          <w:rFonts w:hint="eastAsia" w:ascii="仿宋" w:hAnsi="仿宋" w:eastAsia="仿宋" w:cs="宋体"/>
          <w:color w:val="000000"/>
          <w:sz w:val="30"/>
          <w:szCs w:val="30"/>
        </w:rPr>
        <w:t>万元，商品和服务支出为</w:t>
      </w:r>
      <w:r>
        <w:rPr>
          <w:rFonts w:hint="eastAsia" w:ascii="仿宋" w:hAnsi="仿宋" w:eastAsia="仿宋" w:cs="宋体"/>
          <w:color w:val="000000"/>
          <w:sz w:val="30"/>
          <w:szCs w:val="30"/>
          <w:lang w:val="en-US" w:eastAsia="zh-CN"/>
        </w:rPr>
        <w:t>204.8613</w:t>
      </w:r>
      <w:r>
        <w:rPr>
          <w:rFonts w:hint="eastAsia" w:ascii="仿宋" w:hAnsi="仿宋" w:eastAsia="仿宋" w:cs="宋体"/>
          <w:color w:val="000000"/>
          <w:sz w:val="30"/>
          <w:szCs w:val="30"/>
        </w:rPr>
        <w:t>万元</w:t>
      </w:r>
      <w:r>
        <w:rPr>
          <w:rFonts w:hint="eastAsia" w:ascii="仿宋" w:hAnsi="仿宋" w:eastAsia="仿宋" w:cs="宋体"/>
          <w:color w:val="000000"/>
          <w:sz w:val="30"/>
          <w:szCs w:val="30"/>
          <w:lang w:eastAsia="zh-CN"/>
        </w:rPr>
        <w:t>，</w:t>
      </w:r>
    </w:p>
    <w:p w14:paraId="51FA26F1">
      <w:pPr>
        <w:shd w:val="clear" w:color="auto" w:fill="FFFFFF"/>
        <w:spacing w:line="360" w:lineRule="atLeast"/>
        <w:ind w:firstLine="440"/>
        <w:rPr>
          <w:rFonts w:hint="eastAsia" w:ascii="仿宋" w:hAnsi="仿宋" w:eastAsia="仿宋" w:cs="宋体"/>
          <w:color w:val="000000"/>
          <w:sz w:val="30"/>
          <w:szCs w:val="30"/>
        </w:rPr>
      </w:pPr>
      <w:r>
        <w:rPr>
          <w:rFonts w:hint="eastAsia" w:ascii="仿宋" w:hAnsi="仿宋" w:eastAsia="仿宋" w:cs="宋体"/>
          <w:color w:val="000000"/>
          <w:sz w:val="30"/>
          <w:szCs w:val="30"/>
        </w:rPr>
        <w:t>二、一般公共预算财政拨款支出情况说明</w:t>
      </w:r>
    </w:p>
    <w:p w14:paraId="0112B130">
      <w:pPr>
        <w:shd w:val="clear" w:color="auto" w:fill="FFFFFF"/>
        <w:spacing w:line="360" w:lineRule="atLeast"/>
        <w:ind w:firstLine="440"/>
        <w:rPr>
          <w:rFonts w:hint="eastAsia" w:ascii="仿宋" w:hAnsi="仿宋" w:eastAsia="仿宋" w:cs="宋体"/>
          <w:color w:val="000000"/>
          <w:sz w:val="30"/>
          <w:szCs w:val="30"/>
        </w:rPr>
      </w:pPr>
      <w:r>
        <w:rPr>
          <w:rFonts w:hint="eastAsia" w:ascii="仿宋" w:hAnsi="仿宋" w:eastAsia="仿宋" w:cs="宋体"/>
          <w:color w:val="000000"/>
          <w:sz w:val="30"/>
          <w:szCs w:val="30"/>
        </w:rPr>
        <w:t>1、工资福利支出：</w:t>
      </w:r>
      <w:r>
        <w:rPr>
          <w:rFonts w:hint="eastAsia" w:ascii="仿宋" w:hAnsi="仿宋" w:eastAsia="仿宋" w:cs="宋体"/>
          <w:color w:val="000000"/>
          <w:sz w:val="30"/>
          <w:szCs w:val="30"/>
          <w:lang w:val="en-US" w:eastAsia="zh-CN"/>
        </w:rPr>
        <w:t>223.014</w:t>
      </w:r>
      <w:r>
        <w:rPr>
          <w:rFonts w:hint="eastAsia" w:ascii="仿宋" w:hAnsi="仿宋" w:eastAsia="仿宋" w:cs="宋体"/>
          <w:color w:val="000000"/>
          <w:sz w:val="30"/>
          <w:szCs w:val="30"/>
        </w:rPr>
        <w:t>万元；</w:t>
      </w:r>
    </w:p>
    <w:p w14:paraId="121465E7">
      <w:pPr>
        <w:shd w:val="clear" w:color="auto" w:fill="FFFFFF"/>
        <w:spacing w:line="360" w:lineRule="atLeast"/>
        <w:ind w:firstLine="440"/>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rPr>
        <w:t>2、</w:t>
      </w:r>
      <w:r>
        <w:rPr>
          <w:rFonts w:hint="eastAsia" w:ascii="仿宋" w:hAnsi="仿宋" w:eastAsia="仿宋" w:cs="宋体"/>
          <w:color w:val="000000"/>
          <w:sz w:val="30"/>
          <w:szCs w:val="30"/>
          <w:lang w:val="en-US" w:eastAsia="zh-CN"/>
        </w:rPr>
        <w:t>对个人和家庭的补助14.968万元；</w:t>
      </w:r>
    </w:p>
    <w:p w14:paraId="2FD44A25">
      <w:pPr>
        <w:shd w:val="clear" w:color="auto" w:fill="FFFFFF"/>
        <w:spacing w:line="360" w:lineRule="atLeast"/>
        <w:ind w:firstLine="440"/>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3、</w:t>
      </w:r>
      <w:r>
        <w:rPr>
          <w:rFonts w:hint="eastAsia" w:ascii="仿宋" w:hAnsi="仿宋" w:eastAsia="仿宋" w:cs="宋体"/>
          <w:color w:val="000000"/>
          <w:sz w:val="30"/>
          <w:szCs w:val="30"/>
        </w:rPr>
        <w:t>商品和服务支出：</w:t>
      </w:r>
      <w:r>
        <w:rPr>
          <w:rFonts w:hint="eastAsia" w:ascii="仿宋" w:hAnsi="仿宋" w:eastAsia="仿宋" w:cs="宋体"/>
          <w:color w:val="000000"/>
          <w:sz w:val="30"/>
          <w:szCs w:val="30"/>
          <w:lang w:val="en-US" w:eastAsia="zh-CN"/>
        </w:rPr>
        <w:t>204.8613</w:t>
      </w:r>
      <w:r>
        <w:rPr>
          <w:rFonts w:hint="eastAsia" w:ascii="仿宋" w:hAnsi="仿宋" w:eastAsia="仿宋" w:cs="宋体"/>
          <w:color w:val="000000"/>
          <w:sz w:val="30"/>
          <w:szCs w:val="30"/>
        </w:rPr>
        <w:t>万元</w:t>
      </w:r>
      <w:r>
        <w:rPr>
          <w:rFonts w:hint="eastAsia" w:ascii="仿宋" w:hAnsi="仿宋" w:eastAsia="仿宋" w:cs="宋体"/>
          <w:color w:val="000000"/>
          <w:sz w:val="30"/>
          <w:szCs w:val="30"/>
          <w:lang w:eastAsia="zh-CN"/>
        </w:rPr>
        <w:t>。</w:t>
      </w:r>
    </w:p>
    <w:p w14:paraId="77771B96">
      <w:pPr>
        <w:shd w:val="clear" w:color="auto" w:fill="FFFFFF"/>
        <w:spacing w:line="360" w:lineRule="atLeast"/>
        <w:ind w:firstLine="440"/>
        <w:rPr>
          <w:rFonts w:hint="eastAsia" w:ascii="仿宋" w:hAnsi="仿宋" w:eastAsia="仿宋" w:cs="宋体"/>
          <w:color w:val="000000"/>
          <w:sz w:val="30"/>
          <w:szCs w:val="30"/>
        </w:rPr>
      </w:pPr>
      <w:r>
        <w:rPr>
          <w:rFonts w:hint="eastAsia" w:ascii="仿宋" w:hAnsi="仿宋" w:eastAsia="仿宋" w:cs="宋体"/>
          <w:color w:val="000000"/>
          <w:sz w:val="30"/>
          <w:szCs w:val="30"/>
        </w:rPr>
        <w:t>三、政府性基金预算财政拨款收入支出情况说明</w:t>
      </w:r>
    </w:p>
    <w:p w14:paraId="4EB863AF">
      <w:pPr>
        <w:shd w:val="clear" w:color="auto" w:fill="FFFFFF"/>
        <w:spacing w:line="360" w:lineRule="atLeast"/>
        <w:ind w:firstLine="440"/>
        <w:rPr>
          <w:rFonts w:hint="eastAsia" w:ascii="仿宋" w:hAnsi="仿宋" w:eastAsia="仿宋" w:cs="宋体"/>
          <w:color w:val="000000"/>
          <w:sz w:val="30"/>
          <w:szCs w:val="30"/>
        </w:rPr>
      </w:pPr>
      <w:r>
        <w:rPr>
          <w:rFonts w:hint="eastAsia" w:ascii="仿宋" w:hAnsi="仿宋" w:eastAsia="仿宋" w:cs="宋体"/>
          <w:color w:val="000000"/>
          <w:sz w:val="30"/>
          <w:szCs w:val="30"/>
        </w:rPr>
        <w:t>我单位没有政府性基金预算财政拨款，故不做说明。</w:t>
      </w:r>
    </w:p>
    <w:p w14:paraId="354F5182">
      <w:pPr>
        <w:jc w:val="left"/>
        <w:rPr>
          <w:rFonts w:hint="eastAsia" w:ascii="宋体" w:hAnsi="宋体" w:eastAsia="宋体" w:cs="宋体"/>
          <w:b w:val="0"/>
          <w:bCs w:val="0"/>
          <w:sz w:val="72"/>
          <w:szCs w:val="72"/>
          <w:lang w:val="en-US" w:eastAsia="zh-CN"/>
        </w:rPr>
      </w:pPr>
    </w:p>
    <w:p w14:paraId="05F1F415">
      <w:pPr>
        <w:jc w:val="center"/>
        <w:rPr>
          <w:rFonts w:hint="eastAsia" w:ascii="宋体" w:hAnsi="宋体" w:eastAsia="宋体" w:cs="宋体"/>
          <w:b/>
          <w:bCs/>
          <w:sz w:val="72"/>
          <w:szCs w:val="72"/>
        </w:rPr>
      </w:pPr>
    </w:p>
    <w:p w14:paraId="3D4DAF46">
      <w:pPr>
        <w:jc w:val="center"/>
        <w:rPr>
          <w:rFonts w:hint="eastAsia" w:ascii="宋体" w:hAnsi="宋体" w:eastAsia="宋体" w:cs="宋体"/>
          <w:b/>
          <w:bCs/>
          <w:sz w:val="72"/>
          <w:szCs w:val="72"/>
        </w:rPr>
      </w:pPr>
    </w:p>
    <w:p w14:paraId="2ACDAB06">
      <w:pPr>
        <w:jc w:val="center"/>
        <w:rPr>
          <w:rFonts w:hint="eastAsia" w:ascii="宋体" w:hAnsi="宋体" w:eastAsia="宋体" w:cs="宋体"/>
          <w:b/>
          <w:bCs/>
          <w:sz w:val="72"/>
          <w:szCs w:val="72"/>
        </w:rPr>
      </w:pPr>
    </w:p>
    <w:p w14:paraId="04D3DAB5">
      <w:pPr>
        <w:jc w:val="center"/>
        <w:rPr>
          <w:rFonts w:hint="eastAsia" w:ascii="宋体" w:hAnsi="宋体" w:eastAsia="宋体" w:cs="宋体"/>
          <w:b/>
          <w:bCs/>
          <w:sz w:val="72"/>
          <w:szCs w:val="72"/>
        </w:rPr>
      </w:pPr>
    </w:p>
    <w:p w14:paraId="04957DFD">
      <w:pPr>
        <w:jc w:val="center"/>
        <w:rPr>
          <w:rFonts w:hint="eastAsia" w:ascii="宋体" w:hAnsi="宋体" w:eastAsia="宋体" w:cs="宋体"/>
          <w:b/>
          <w:bCs/>
          <w:sz w:val="72"/>
          <w:szCs w:val="72"/>
        </w:rPr>
      </w:pPr>
    </w:p>
    <w:p w14:paraId="56FCACAC">
      <w:pPr>
        <w:jc w:val="center"/>
        <w:rPr>
          <w:rFonts w:hint="eastAsia" w:ascii="宋体" w:hAnsi="宋体"/>
          <w:sz w:val="44"/>
          <w:szCs w:val="44"/>
        </w:rPr>
      </w:pPr>
      <w:r>
        <w:rPr>
          <w:rFonts w:hint="eastAsia" w:ascii="宋体" w:hAnsi="宋体"/>
          <w:sz w:val="44"/>
          <w:szCs w:val="44"/>
        </w:rPr>
        <w:t>怀来县人大常委会</w:t>
      </w:r>
    </w:p>
    <w:p w14:paraId="68868505">
      <w:pPr>
        <w:jc w:val="center"/>
        <w:rPr>
          <w:rFonts w:hint="eastAsia" w:ascii="宋体" w:hAnsi="宋体"/>
          <w:sz w:val="44"/>
          <w:szCs w:val="44"/>
        </w:rPr>
      </w:pPr>
      <w:r>
        <w:rPr>
          <w:rFonts w:hint="eastAsia" w:ascii="宋体" w:hAnsi="宋体"/>
          <w:sz w:val="44"/>
          <w:szCs w:val="44"/>
        </w:rPr>
        <w:t>201</w:t>
      </w:r>
      <w:r>
        <w:rPr>
          <w:rFonts w:hint="eastAsia" w:ascii="宋体" w:hAnsi="宋体"/>
          <w:sz w:val="44"/>
          <w:szCs w:val="44"/>
          <w:lang w:val="en-US" w:eastAsia="zh-CN"/>
        </w:rPr>
        <w:t>7</w:t>
      </w:r>
      <w:r>
        <w:rPr>
          <w:rFonts w:hint="eastAsia" w:ascii="宋体" w:hAnsi="宋体"/>
          <w:sz w:val="44"/>
          <w:szCs w:val="44"/>
        </w:rPr>
        <w:t>年</w:t>
      </w:r>
      <w:r>
        <w:rPr>
          <w:rFonts w:hint="eastAsia" w:ascii="宋体" w:hAnsi="宋体"/>
          <w:sz w:val="44"/>
          <w:szCs w:val="44"/>
          <w:lang w:eastAsia="zh-CN"/>
        </w:rPr>
        <w:t>“三公”经费决算</w:t>
      </w:r>
      <w:r>
        <w:rPr>
          <w:rFonts w:hint="eastAsia" w:ascii="宋体" w:hAnsi="宋体"/>
          <w:sz w:val="44"/>
          <w:szCs w:val="44"/>
        </w:rPr>
        <w:t>说明</w:t>
      </w:r>
    </w:p>
    <w:p w14:paraId="5EC8A51E">
      <w:pPr>
        <w:jc w:val="center"/>
        <w:rPr>
          <w:rFonts w:hint="eastAsia" w:ascii="宋体" w:hAnsi="宋体"/>
          <w:sz w:val="44"/>
          <w:szCs w:val="44"/>
        </w:rPr>
      </w:pPr>
    </w:p>
    <w:p w14:paraId="02CB50AB">
      <w:pPr>
        <w:keepNext w:val="0"/>
        <w:keepLines w:val="0"/>
        <w:pageBreakBefore w:val="0"/>
        <w:kinsoku/>
        <w:wordWrap/>
        <w:overflowPunct/>
        <w:topLinePunct w:val="0"/>
        <w:autoSpaceDE/>
        <w:autoSpaceDN/>
        <w:bidi w:val="0"/>
        <w:adjustRightInd/>
        <w:snapToGrid/>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我机关共有65人，其中在职人员2</w:t>
      </w:r>
      <w:r>
        <w:rPr>
          <w:rFonts w:hint="eastAsia" w:ascii="仿宋_GB2312" w:eastAsia="仿宋_GB2312"/>
          <w:sz w:val="32"/>
          <w:szCs w:val="32"/>
          <w:lang w:val="en-US" w:eastAsia="zh-CN"/>
        </w:rPr>
        <w:t>5</w:t>
      </w:r>
      <w:r>
        <w:rPr>
          <w:rFonts w:hint="eastAsia" w:ascii="仿宋_GB2312" w:eastAsia="仿宋_GB2312"/>
          <w:sz w:val="32"/>
          <w:szCs w:val="32"/>
        </w:rPr>
        <w:t>人，离退休人员</w:t>
      </w:r>
      <w:r>
        <w:rPr>
          <w:rFonts w:hint="eastAsia" w:ascii="仿宋_GB2312" w:eastAsia="仿宋_GB2312"/>
          <w:sz w:val="32"/>
          <w:szCs w:val="32"/>
          <w:lang w:val="en-US" w:eastAsia="zh-CN"/>
        </w:rPr>
        <w:t>40</w:t>
      </w:r>
      <w:r>
        <w:rPr>
          <w:rFonts w:hint="eastAsia" w:ascii="仿宋_GB2312" w:eastAsia="仿宋_GB2312"/>
          <w:sz w:val="32"/>
          <w:szCs w:val="32"/>
        </w:rPr>
        <w:t>人，公务用车4辆。</w:t>
      </w:r>
    </w:p>
    <w:p w14:paraId="5610AB54">
      <w:pPr>
        <w:keepNext w:val="0"/>
        <w:keepLines w:val="0"/>
        <w:pageBreakBefore w:val="0"/>
        <w:kinsoku/>
        <w:wordWrap/>
        <w:overflowPunct/>
        <w:topLinePunct w:val="0"/>
        <w:autoSpaceDE/>
        <w:autoSpaceDN/>
        <w:bidi w:val="0"/>
        <w:adjustRightInd/>
        <w:snapToGrid/>
        <w:ind w:left="0" w:leftChars="0" w:right="0" w:rightChars="0" w:firstLine="640" w:firstLineChars="200"/>
        <w:textAlignment w:val="auto"/>
        <w:outlineLvl w:val="9"/>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仿宋_GB2312" w:eastAsia="仿宋_GB2312"/>
          <w:sz w:val="32"/>
          <w:szCs w:val="32"/>
        </w:rPr>
        <w:t>201</w:t>
      </w:r>
      <w:r>
        <w:rPr>
          <w:rFonts w:hint="eastAsia" w:ascii="仿宋_GB2312" w:eastAsia="仿宋_GB2312"/>
          <w:sz w:val="32"/>
          <w:szCs w:val="32"/>
          <w:lang w:val="en-US" w:eastAsia="zh-CN"/>
        </w:rPr>
        <w:t>7</w:t>
      </w:r>
      <w:r>
        <w:rPr>
          <w:rFonts w:hint="eastAsia" w:ascii="仿宋_GB2312" w:hAnsi="宋体" w:eastAsia="仿宋_GB2312"/>
          <w:sz w:val="32"/>
          <w:szCs w:val="32"/>
        </w:rPr>
        <w:t>年</w:t>
      </w:r>
      <w:r>
        <w:rPr>
          <w:rFonts w:hint="eastAsia" w:ascii="仿宋_GB2312" w:hAnsi="宋体" w:eastAsia="仿宋_GB2312"/>
          <w:sz w:val="32"/>
          <w:szCs w:val="32"/>
          <w:lang w:eastAsia="zh-CN"/>
        </w:rPr>
        <w:t>人大常委会机关</w:t>
      </w:r>
      <w:r>
        <w:rPr>
          <w:rFonts w:hint="eastAsia" w:ascii="仿宋_GB2312" w:hAnsi="宋体" w:eastAsia="仿宋_GB2312"/>
          <w:sz w:val="32"/>
          <w:szCs w:val="32"/>
        </w:rPr>
        <w:t>全年</w:t>
      </w:r>
      <w:r>
        <w:rPr>
          <w:rFonts w:hint="eastAsia" w:ascii="仿宋_GB2312" w:hAnsi="宋体" w:eastAsia="仿宋_GB2312"/>
          <w:sz w:val="32"/>
          <w:szCs w:val="32"/>
          <w:lang w:eastAsia="zh-CN"/>
        </w:rPr>
        <w:t>无任何</w:t>
      </w:r>
      <w:r>
        <w:rPr>
          <w:rFonts w:hint="eastAsia" w:ascii="仿宋_GB2312" w:hAnsi="宋体" w:eastAsia="仿宋_GB2312"/>
          <w:sz w:val="32"/>
          <w:szCs w:val="32"/>
          <w:lang w:val="en-US" w:eastAsia="zh-CN"/>
        </w:rPr>
        <w:t>“三公经费”支出，比2016年</w:t>
      </w:r>
      <w:r>
        <w:rPr>
          <w:rFonts w:hint="eastAsia" w:ascii="仿宋_GB2312" w:hAnsi="Malgun Gothic Semilight" w:eastAsia="仿宋_GB2312"/>
          <w:sz w:val="32"/>
          <w:szCs w:val="32"/>
          <w:lang w:eastAsia="zh-CN"/>
        </w:rPr>
        <w:t>三公经费减少</w:t>
      </w:r>
      <w:r>
        <w:rPr>
          <w:rFonts w:hint="eastAsia" w:ascii="仿宋_GB2312" w:hAnsi="Malgun Gothic Semilight" w:eastAsia="仿宋_GB2312"/>
          <w:sz w:val="32"/>
          <w:szCs w:val="32"/>
          <w:lang w:val="en-US" w:eastAsia="zh-CN"/>
        </w:rPr>
        <w:t>135008元。</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减少原因为：公务接待均在政府接待中心统一接待，减少外出接待开支；公务用车由县公务用车改革办公室统一管理。</w:t>
      </w:r>
    </w:p>
    <w:p w14:paraId="1F2A5374">
      <w:pPr>
        <w:keepNext w:val="0"/>
        <w:keepLines w:val="0"/>
        <w:pageBreakBefore w:val="0"/>
        <w:kinsoku/>
        <w:wordWrap/>
        <w:overflowPunct/>
        <w:topLinePunct w:val="0"/>
        <w:autoSpaceDE/>
        <w:autoSpaceDN/>
        <w:bidi w:val="0"/>
        <w:adjustRightInd/>
        <w:snapToGrid/>
        <w:ind w:left="0" w:leftChars="0" w:right="0" w:rightChars="0" w:firstLine="420" w:firstLineChars="200"/>
        <w:textAlignment w:val="auto"/>
        <w:outlineLvl w:val="9"/>
      </w:pPr>
    </w:p>
    <w:p w14:paraId="27309A82">
      <w:pPr>
        <w:jc w:val="center"/>
        <w:rPr>
          <w:rFonts w:hint="eastAsia" w:ascii="宋体" w:hAnsi="宋体" w:eastAsia="宋体" w:cs="宋体"/>
          <w:b/>
          <w:bCs/>
          <w:sz w:val="72"/>
          <w:szCs w:val="72"/>
        </w:rPr>
      </w:pPr>
    </w:p>
    <w:p w14:paraId="70EF8472">
      <w:pPr>
        <w:jc w:val="center"/>
        <w:rPr>
          <w:rFonts w:hint="eastAsia" w:ascii="宋体" w:hAnsi="宋体" w:eastAsia="宋体" w:cs="宋体"/>
          <w:b/>
          <w:bCs/>
          <w:sz w:val="72"/>
          <w:szCs w:val="72"/>
        </w:rPr>
      </w:pPr>
    </w:p>
    <w:p w14:paraId="49223448">
      <w:pPr>
        <w:jc w:val="center"/>
        <w:rPr>
          <w:rFonts w:hint="eastAsia" w:ascii="宋体" w:hAnsi="宋体" w:eastAsia="宋体" w:cs="宋体"/>
          <w:b/>
          <w:bCs/>
          <w:sz w:val="72"/>
          <w:szCs w:val="72"/>
        </w:rPr>
      </w:pPr>
    </w:p>
    <w:p w14:paraId="25324608">
      <w:pPr>
        <w:jc w:val="center"/>
        <w:rPr>
          <w:rFonts w:hint="eastAsia" w:ascii="宋体" w:hAnsi="宋体" w:eastAsia="宋体" w:cs="宋体"/>
          <w:b/>
          <w:bCs/>
          <w:sz w:val="72"/>
          <w:szCs w:val="72"/>
        </w:rPr>
      </w:pPr>
    </w:p>
    <w:p w14:paraId="2FF1E23D">
      <w:pPr>
        <w:jc w:val="center"/>
        <w:rPr>
          <w:rFonts w:hint="eastAsia" w:ascii="宋体" w:hAnsi="宋体" w:eastAsia="宋体" w:cs="宋体"/>
          <w:b/>
          <w:bCs/>
          <w:sz w:val="72"/>
          <w:szCs w:val="72"/>
        </w:rPr>
      </w:pPr>
    </w:p>
    <w:p w14:paraId="74C102AE">
      <w:pPr>
        <w:jc w:val="center"/>
        <w:rPr>
          <w:rFonts w:hint="eastAsia" w:ascii="宋体" w:hAnsi="宋体" w:eastAsia="宋体" w:cs="宋体"/>
          <w:b/>
          <w:bCs/>
          <w:sz w:val="72"/>
          <w:szCs w:val="72"/>
        </w:rPr>
      </w:pPr>
    </w:p>
    <w:p w14:paraId="55C6D71F">
      <w:pPr>
        <w:jc w:val="center"/>
        <w:rPr>
          <w:rFonts w:hint="eastAsia" w:ascii="宋体" w:hAnsi="宋体" w:eastAsia="宋体" w:cs="宋体"/>
          <w:b/>
          <w:sz w:val="36"/>
          <w:szCs w:val="36"/>
          <w:lang w:eastAsia="zh-CN"/>
        </w:rPr>
      </w:pPr>
    </w:p>
    <w:p w14:paraId="79B1E60E">
      <w:pPr>
        <w:jc w:val="center"/>
        <w:rPr>
          <w:rFonts w:hint="eastAsia" w:ascii="宋体" w:hAnsi="宋体" w:eastAsia="宋体" w:cs="宋体"/>
          <w:b/>
          <w:sz w:val="36"/>
          <w:szCs w:val="36"/>
          <w:lang w:eastAsia="zh-CN"/>
        </w:rPr>
      </w:pPr>
    </w:p>
    <w:p w14:paraId="66D8C4F0">
      <w:pPr>
        <w:jc w:val="center"/>
        <w:rPr>
          <w:rFonts w:hint="eastAsia" w:ascii="宋体" w:hAnsi="宋体" w:eastAsia="宋体" w:cs="宋体"/>
          <w:b/>
          <w:sz w:val="36"/>
          <w:szCs w:val="36"/>
          <w:lang w:eastAsia="zh-CN"/>
        </w:rPr>
      </w:pPr>
    </w:p>
    <w:p w14:paraId="100ECEDD">
      <w:pPr>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怀来县人大常委会部门绩效预算信息情况</w:t>
      </w:r>
    </w:p>
    <w:p w14:paraId="65DE199C">
      <w:pPr>
        <w:jc w:val="left"/>
        <w:rPr>
          <w:rFonts w:hint="eastAsia" w:ascii="仿宋_GB2312" w:eastAsia="仿宋_GB2312"/>
          <w:b/>
          <w:sz w:val="32"/>
          <w:szCs w:val="32"/>
        </w:rPr>
      </w:pPr>
    </w:p>
    <w:p w14:paraId="05277C84">
      <w:pPr>
        <w:jc w:val="left"/>
        <w:rPr>
          <w:rFonts w:hint="eastAsia"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一、部门</w:t>
      </w:r>
      <w:r>
        <w:rPr>
          <w:rFonts w:hint="eastAsia" w:ascii="仿宋_GB2312" w:eastAsia="仿宋_GB2312"/>
          <w:b/>
          <w:sz w:val="32"/>
          <w:szCs w:val="32"/>
          <w:lang w:eastAsia="zh-CN"/>
        </w:rPr>
        <w:t>总体目标</w:t>
      </w:r>
    </w:p>
    <w:p w14:paraId="2627E242">
      <w:pPr>
        <w:spacing w:line="560" w:lineRule="exact"/>
        <w:ind w:firstLine="560"/>
        <w:rPr>
          <w:rFonts w:hint="eastAsia" w:ascii="仿宋_GB2312" w:eastAsia="仿宋_GB2312"/>
          <w:b/>
          <w:bCs/>
          <w:i w:val="0"/>
          <w:iCs w:val="0"/>
          <w:sz w:val="32"/>
          <w:szCs w:val="32"/>
        </w:rPr>
      </w:pPr>
      <w:r>
        <w:rPr>
          <w:rFonts w:hint="eastAsia" w:ascii="仿宋_GB2312" w:eastAsia="仿宋_GB2312"/>
          <w:b/>
          <w:bCs/>
          <w:i w:val="0"/>
          <w:iCs w:val="0"/>
          <w:sz w:val="32"/>
          <w:szCs w:val="32"/>
          <w:lang w:eastAsia="zh-CN"/>
        </w:rPr>
        <w:t>（一）</w:t>
      </w:r>
      <w:r>
        <w:rPr>
          <w:rFonts w:hint="eastAsia" w:ascii="仿宋_GB2312" w:eastAsia="仿宋_GB2312"/>
          <w:b/>
          <w:bCs/>
          <w:i w:val="0"/>
          <w:iCs w:val="0"/>
          <w:sz w:val="32"/>
          <w:szCs w:val="32"/>
        </w:rPr>
        <w:t>服务全县中心工作，推进经济社会平稳较快发展</w:t>
      </w:r>
    </w:p>
    <w:p w14:paraId="1C353282">
      <w:pPr>
        <w:spacing w:line="560" w:lineRule="exact"/>
        <w:ind w:firstLine="560"/>
        <w:rPr>
          <w:rFonts w:hint="eastAsia" w:ascii="仿宋_GB2312" w:eastAsia="仿宋_GB2312"/>
          <w:sz w:val="32"/>
          <w:szCs w:val="32"/>
        </w:rPr>
      </w:pPr>
      <w:r>
        <w:rPr>
          <w:rFonts w:hint="eastAsia" w:ascii="仿宋_GB2312" w:eastAsia="仿宋_GB2312"/>
          <w:sz w:val="32"/>
          <w:szCs w:val="32"/>
        </w:rPr>
        <w:t>1、依法审议和决定重大事项。紧紧围绕县委的重大决策和部署，对带有全局性、长远性的重大事项，依法有效行使决定权，及时做出决议决定。</w:t>
      </w:r>
    </w:p>
    <w:p w14:paraId="3C01C854">
      <w:pPr>
        <w:spacing w:line="560" w:lineRule="exact"/>
        <w:ind w:firstLine="560"/>
        <w:rPr>
          <w:rFonts w:hint="eastAsia" w:ascii="仿宋_GB2312" w:eastAsia="仿宋_GB2312"/>
          <w:sz w:val="32"/>
          <w:szCs w:val="32"/>
        </w:rPr>
      </w:pPr>
      <w:r>
        <w:rPr>
          <w:rFonts w:hint="eastAsia" w:ascii="仿宋_GB2312" w:eastAsia="仿宋_GB2312"/>
          <w:sz w:val="32"/>
          <w:szCs w:val="32"/>
        </w:rPr>
        <w:t>2、加强对计划和预算执行情况的监督。适时听取县政府关于上半年国民经济和社会发展计划执行情况报告、财政预算执行情况报告、关于201</w:t>
      </w:r>
      <w:r>
        <w:rPr>
          <w:rFonts w:hint="eastAsia" w:ascii="仿宋_GB2312" w:eastAsia="仿宋_GB2312"/>
          <w:sz w:val="32"/>
          <w:szCs w:val="32"/>
          <w:lang w:val="en-US" w:eastAsia="zh-CN"/>
        </w:rPr>
        <w:t>6</w:t>
      </w:r>
      <w:r>
        <w:rPr>
          <w:rFonts w:hint="eastAsia" w:ascii="仿宋_GB2312" w:eastAsia="仿宋_GB2312"/>
          <w:sz w:val="32"/>
          <w:szCs w:val="32"/>
        </w:rPr>
        <w:t>年度财政预算执行情况的审计报告，审查和批准县政府201</w:t>
      </w:r>
      <w:r>
        <w:rPr>
          <w:rFonts w:hint="eastAsia" w:ascii="仿宋_GB2312" w:eastAsia="仿宋_GB2312"/>
          <w:sz w:val="32"/>
          <w:szCs w:val="32"/>
          <w:lang w:val="en-US" w:eastAsia="zh-CN"/>
        </w:rPr>
        <w:t>7</w:t>
      </w:r>
      <w:r>
        <w:rPr>
          <w:rFonts w:hint="eastAsia" w:ascii="仿宋_GB2312" w:eastAsia="仿宋_GB2312"/>
          <w:sz w:val="32"/>
          <w:szCs w:val="32"/>
        </w:rPr>
        <w:t xml:space="preserve">年财政决算，促进县政府及相关部门不断提高依法理财水平，保持经济良好运行。 </w:t>
      </w:r>
    </w:p>
    <w:p w14:paraId="00F87D7A">
      <w:pPr>
        <w:spacing w:line="560" w:lineRule="exact"/>
        <w:ind w:firstLine="560"/>
        <w:rPr>
          <w:rFonts w:hint="eastAsia" w:ascii="仿宋_GB2312" w:eastAsia="仿宋_GB2312"/>
          <w:sz w:val="32"/>
          <w:szCs w:val="32"/>
        </w:rPr>
      </w:pPr>
      <w:r>
        <w:rPr>
          <w:rFonts w:hint="eastAsia" w:ascii="仿宋_GB2312" w:eastAsia="仿宋_GB2312"/>
          <w:sz w:val="32"/>
          <w:szCs w:val="32"/>
        </w:rPr>
        <w:t>3、依法行使任免权。规范任免程序，切实做好拟任命干部任前法律知识考试的组织实施工作，增强任命干部法制观念，提高执法水平。</w:t>
      </w:r>
    </w:p>
    <w:p w14:paraId="408ED6E2">
      <w:pPr>
        <w:spacing w:line="560" w:lineRule="exact"/>
        <w:ind w:firstLine="56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服务保障民生，促进社会和谐发展</w:t>
      </w:r>
    </w:p>
    <w:p w14:paraId="797184EF">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、围绕关系群众切身利益和社会普遍关注的劳动保障、医疗卫生、教育事业、食品药品安全、环境保护等工作，适时组织代表开展视察，听取县政府相关报告，提出意见建议，促进民生改善。</w:t>
      </w:r>
    </w:p>
    <w:p w14:paraId="33050600">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、认真做好人民群众来信来访工作。坚持把信访工作与人大监督工作紧密结合起来，提高群众来信来访的接待、转办和督办水平，督促有关部门解决好人民群众反映的突出问题，维护社会和谐稳定。</w:t>
      </w:r>
    </w:p>
    <w:p w14:paraId="2CAD7B9A">
      <w:pPr>
        <w:spacing w:line="560" w:lineRule="exact"/>
        <w:ind w:firstLine="56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加强法律监督，推进依法治县进程</w:t>
      </w:r>
    </w:p>
    <w:p w14:paraId="0953FE96">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、强化司法监督。切实加强对预防职务犯罪工作的监督，支持检察机关严厉惩治腐败，打击犯罪，推动法律监督工作深入开展。</w:t>
      </w:r>
    </w:p>
    <w:p w14:paraId="5EF2FC54">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、强化法律法规的贯彻实施。开展对《</w:t>
      </w:r>
      <w:r>
        <w:rPr>
          <w:rFonts w:hint="eastAsia" w:ascii="仿宋_GB2312" w:eastAsia="仿宋_GB2312"/>
          <w:sz w:val="32"/>
          <w:szCs w:val="32"/>
          <w:lang w:eastAsia="zh-CN"/>
        </w:rPr>
        <w:t>中华人民共和国旅游</w:t>
      </w:r>
      <w:r>
        <w:rPr>
          <w:rFonts w:hint="eastAsia" w:ascii="仿宋_GB2312" w:eastAsia="仿宋_GB2312"/>
          <w:sz w:val="32"/>
          <w:szCs w:val="32"/>
        </w:rPr>
        <w:t>法》、《</w:t>
      </w:r>
      <w:r>
        <w:rPr>
          <w:rFonts w:hint="eastAsia" w:ascii="仿宋_GB2312" w:eastAsia="仿宋_GB2312"/>
          <w:sz w:val="32"/>
          <w:szCs w:val="32"/>
          <w:lang w:eastAsia="zh-CN"/>
        </w:rPr>
        <w:t>中华人民共和国</w:t>
      </w:r>
      <w:r>
        <w:rPr>
          <w:rFonts w:hint="eastAsia" w:ascii="仿宋_GB2312" w:eastAsia="仿宋_GB2312"/>
          <w:sz w:val="32"/>
          <w:szCs w:val="32"/>
        </w:rPr>
        <w:t>道路交通安全法》执法检查，督促有关部门进一步增强执法意识，提高执法水平，保证法律法规在本行政区域内有效实施。</w:t>
      </w:r>
    </w:p>
    <w:p w14:paraId="0E6DE361">
      <w:pPr>
        <w:spacing w:line="560" w:lineRule="exact"/>
        <w:ind w:firstLine="560"/>
        <w:rPr>
          <w:rFonts w:hint="eastAsia" w:ascii="仿宋_GB2312" w:eastAsia="仿宋_GB2312"/>
          <w:b/>
          <w:bCs/>
          <w:sz w:val="32"/>
          <w:szCs w:val="32"/>
        </w:rPr>
      </w:pPr>
      <w:r>
        <w:rPr>
          <w:rFonts w:hint="eastAsia" w:ascii="仿宋_GB2312" w:eastAsia="仿宋_GB2312"/>
          <w:b/>
          <w:bCs/>
          <w:sz w:val="32"/>
          <w:szCs w:val="32"/>
          <w:lang w:eastAsia="zh-CN"/>
        </w:rPr>
        <w:t>（四）</w:t>
      </w:r>
      <w:r>
        <w:rPr>
          <w:rFonts w:hint="eastAsia" w:ascii="仿宋_GB2312" w:eastAsia="仿宋_GB2312"/>
          <w:b/>
          <w:bCs/>
          <w:sz w:val="32"/>
          <w:szCs w:val="32"/>
        </w:rPr>
        <w:t>服务代表履职，充分发挥代表作用</w:t>
      </w:r>
    </w:p>
    <w:p w14:paraId="0F6E2F89">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、拓宽代表知情知政渠道。坚持和完善代表列席常委会会议制度，更多地邀请代表参加常委会开展的检查和调研活动，及时通报常委会和“一府</w:t>
      </w:r>
      <w:r>
        <w:rPr>
          <w:rFonts w:hint="eastAsia" w:ascii="仿宋_GB2312" w:eastAsia="仿宋_GB2312"/>
          <w:sz w:val="32"/>
          <w:szCs w:val="32"/>
          <w:lang w:eastAsia="zh-CN"/>
        </w:rPr>
        <w:t>一委</w:t>
      </w:r>
      <w:r>
        <w:rPr>
          <w:rFonts w:hint="eastAsia" w:ascii="仿宋_GB2312" w:eastAsia="仿宋_GB2312"/>
          <w:sz w:val="32"/>
          <w:szCs w:val="32"/>
        </w:rPr>
        <w:t>两院”重要工作情况，提高代表对国家机关政务活动的参与度。</w:t>
      </w:r>
    </w:p>
    <w:p w14:paraId="77D3180B">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、认真做好县十</w:t>
      </w:r>
      <w:r>
        <w:rPr>
          <w:rFonts w:hint="eastAsia" w:ascii="仿宋_GB2312" w:eastAsia="仿宋_GB2312"/>
          <w:sz w:val="32"/>
          <w:szCs w:val="32"/>
          <w:lang w:eastAsia="zh-CN"/>
        </w:rPr>
        <w:t>六</w:t>
      </w:r>
      <w:r>
        <w:rPr>
          <w:rFonts w:hint="eastAsia" w:ascii="仿宋_GB2312" w:eastAsia="仿宋_GB2312"/>
          <w:sz w:val="32"/>
          <w:szCs w:val="32"/>
        </w:rPr>
        <w:t>届人大</w:t>
      </w:r>
      <w:r>
        <w:rPr>
          <w:rFonts w:hint="eastAsia" w:ascii="仿宋_GB2312" w:eastAsia="仿宋_GB2312"/>
          <w:sz w:val="32"/>
          <w:szCs w:val="32"/>
          <w:lang w:eastAsia="zh-CN"/>
        </w:rPr>
        <w:t>二</w:t>
      </w:r>
      <w:r>
        <w:rPr>
          <w:rFonts w:hint="eastAsia" w:ascii="仿宋_GB2312" w:eastAsia="仿宋_GB2312"/>
          <w:sz w:val="32"/>
          <w:szCs w:val="32"/>
        </w:rPr>
        <w:t>次会议代表建议的交办、转办和督办工作，对重点建议进行重点督办和检查，并听取和审议县政府关于代表建议办理情况的报告。</w:t>
      </w:r>
    </w:p>
    <w:p w14:paraId="25D45219">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抓好代表履职能力培训。结合党的十八届六中全会精神学习贯彻、常委会重点工作推进和代表履职需求，以提高议案建议提出质量、审议能力、视察调研能力和收集反映社情民意能力为重点，加强对基层代表业务培训，切实提高代表素质，增强代表依法履职意识和能力。</w:t>
      </w:r>
    </w:p>
    <w:p w14:paraId="332954D0">
      <w:pPr>
        <w:spacing w:line="560" w:lineRule="exact"/>
        <w:jc w:val="left"/>
        <w:rPr>
          <w:rFonts w:hint="eastAsia" w:ascii="仿宋_GB2312" w:eastAsia="仿宋_GB2312"/>
          <w:b/>
          <w:sz w:val="32"/>
          <w:szCs w:val="32"/>
        </w:rPr>
      </w:pPr>
      <w:r>
        <w:rPr>
          <w:rFonts w:hint="eastAsia" w:ascii="仿宋_GB2312" w:eastAsia="仿宋_GB2312"/>
          <w:b/>
          <w:sz w:val="32"/>
          <w:szCs w:val="32"/>
          <w:lang w:val="en-US" w:eastAsia="zh-CN"/>
        </w:rPr>
        <w:t xml:space="preserve">   （五）</w:t>
      </w:r>
      <w:r>
        <w:rPr>
          <w:rFonts w:hint="eastAsia" w:ascii="仿宋_GB2312" w:eastAsia="仿宋_GB2312"/>
          <w:b/>
          <w:sz w:val="32"/>
          <w:szCs w:val="32"/>
        </w:rPr>
        <w:t>职责分类绩效目标</w:t>
      </w:r>
    </w:p>
    <w:p w14:paraId="682BC4E9">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拓宽代表知情知政渠道。坚持和完善代表列席常委会会议制度，更多地邀请代表参加常委会开展的检查和调研活动，及时通报常委会和“一府</w:t>
      </w:r>
      <w:r>
        <w:rPr>
          <w:rFonts w:hint="eastAsia" w:ascii="仿宋_GB2312" w:eastAsia="仿宋_GB2312"/>
          <w:sz w:val="32"/>
          <w:szCs w:val="32"/>
          <w:lang w:eastAsia="zh-CN"/>
        </w:rPr>
        <w:t>一委</w:t>
      </w:r>
      <w:r>
        <w:rPr>
          <w:rFonts w:hint="eastAsia" w:ascii="仿宋_GB2312" w:eastAsia="仿宋_GB2312"/>
          <w:sz w:val="32"/>
          <w:szCs w:val="32"/>
        </w:rPr>
        <w:t>两院”重要工作情况，提高代表对国家机关政务活动的参与度。</w:t>
      </w:r>
    </w:p>
    <w:p w14:paraId="466FD010">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、认真做好县十</w:t>
      </w:r>
      <w:r>
        <w:rPr>
          <w:rFonts w:hint="eastAsia" w:ascii="仿宋_GB2312" w:eastAsia="仿宋_GB2312"/>
          <w:sz w:val="32"/>
          <w:szCs w:val="32"/>
          <w:lang w:eastAsia="zh-CN"/>
        </w:rPr>
        <w:t>五</w:t>
      </w:r>
      <w:r>
        <w:rPr>
          <w:rFonts w:hint="eastAsia" w:ascii="仿宋_GB2312" w:eastAsia="仿宋_GB2312"/>
          <w:sz w:val="32"/>
          <w:szCs w:val="32"/>
        </w:rPr>
        <w:t>届人大</w:t>
      </w:r>
      <w:r>
        <w:rPr>
          <w:rFonts w:hint="eastAsia" w:ascii="仿宋_GB2312" w:eastAsia="仿宋_GB2312"/>
          <w:sz w:val="32"/>
          <w:szCs w:val="32"/>
          <w:lang w:eastAsia="zh-CN"/>
        </w:rPr>
        <w:t>六</w:t>
      </w:r>
      <w:r>
        <w:rPr>
          <w:rFonts w:hint="eastAsia" w:ascii="仿宋_GB2312" w:eastAsia="仿宋_GB2312"/>
          <w:sz w:val="32"/>
          <w:szCs w:val="32"/>
        </w:rPr>
        <w:t>次会议代表建议的交办、转办和督办工作，对重点建议进行重点督办和检查，并听取和审议县政府关于代表建议办理情况的报告。</w:t>
      </w:r>
    </w:p>
    <w:p w14:paraId="3977689C">
      <w:pPr>
        <w:spacing w:line="560" w:lineRule="exact"/>
        <w:ind w:firstLine="56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抓好代表履职能力培训。结合党的十八届六中全会精神学习贯彻、常委会重点工作推进和代表履职需求，以提高议案建议提出质量、审议能力、视察调研能力和收集反映社情民意能力为重点，加强对基层代表业务培训，切实提高代表素质，增强代表依法履职意识和能力。</w:t>
      </w:r>
    </w:p>
    <w:p w14:paraId="147B9AF6">
      <w:pPr>
        <w:spacing w:line="560" w:lineRule="exact"/>
        <w:ind w:firstLine="560"/>
        <w:rPr>
          <w:rFonts w:hint="eastAsia" w:ascii="仿宋_GB2312" w:eastAsia="仿宋_GB2312"/>
          <w:sz w:val="32"/>
          <w:szCs w:val="32"/>
        </w:rPr>
      </w:pPr>
    </w:p>
    <w:p w14:paraId="6D305DFE">
      <w:pPr>
        <w:spacing w:line="560" w:lineRule="exact"/>
        <w:jc w:val="left"/>
        <w:rPr>
          <w:rFonts w:hint="eastAsia" w:ascii="仿宋_GB2312" w:eastAsia="仿宋_GB2312"/>
          <w:b/>
          <w:bCs/>
          <w:sz w:val="32"/>
          <w:szCs w:val="32"/>
        </w:rPr>
      </w:pPr>
      <w:r>
        <w:rPr>
          <w:rFonts w:hint="eastAsia" w:ascii="仿宋_GB2312" w:eastAsia="仿宋_GB2312"/>
          <w:sz w:val="32"/>
          <w:szCs w:val="32"/>
        </w:rPr>
        <w:t xml:space="preserve">   </w:t>
      </w:r>
      <w:r>
        <w:rPr>
          <w:rFonts w:hint="eastAsia" w:ascii="仿宋_GB2312" w:eastAsia="仿宋_GB2312"/>
          <w:b/>
          <w:bCs/>
          <w:sz w:val="32"/>
          <w:szCs w:val="32"/>
        </w:rPr>
        <w:t>二、实现年度发展规划目标的保障措施</w:t>
      </w:r>
    </w:p>
    <w:p w14:paraId="45172B97">
      <w:pPr>
        <w:spacing w:line="560" w:lineRule="exact"/>
        <w:ind w:firstLine="560"/>
        <w:rPr>
          <w:rFonts w:hint="eastAsia" w:ascii="仿宋_GB2312" w:eastAsia="仿宋_GB2312"/>
          <w:sz w:val="32"/>
          <w:szCs w:val="32"/>
        </w:rPr>
      </w:pPr>
      <w:r>
        <w:rPr>
          <w:rFonts w:hint="eastAsia" w:ascii="仿宋_GB2312" w:eastAsia="仿宋_GB2312"/>
          <w:sz w:val="32"/>
          <w:szCs w:val="32"/>
        </w:rPr>
        <w:t>1、加强思想政治建设。深入贯彻党的十</w:t>
      </w:r>
      <w:r>
        <w:rPr>
          <w:rFonts w:hint="eastAsia" w:ascii="仿宋_GB2312" w:eastAsia="仿宋_GB2312"/>
          <w:sz w:val="32"/>
          <w:szCs w:val="32"/>
          <w:lang w:eastAsia="zh-CN"/>
        </w:rPr>
        <w:t>九大和十九届一</w:t>
      </w:r>
      <w:r>
        <w:rPr>
          <w:rFonts w:hint="eastAsia" w:ascii="仿宋_GB2312" w:eastAsia="仿宋_GB2312"/>
          <w:sz w:val="32"/>
          <w:szCs w:val="32"/>
        </w:rPr>
        <w:t>中全会精神，把深入贯彻党的</w:t>
      </w:r>
      <w:r>
        <w:rPr>
          <w:rFonts w:hint="eastAsia" w:ascii="仿宋_GB2312" w:eastAsia="仿宋_GB2312"/>
          <w:sz w:val="32"/>
          <w:szCs w:val="32"/>
          <w:lang w:eastAsia="zh-CN"/>
        </w:rPr>
        <w:t>十九大和十九</w:t>
      </w:r>
      <w:r>
        <w:rPr>
          <w:rFonts w:hint="eastAsia" w:ascii="仿宋_GB2312" w:eastAsia="仿宋_GB2312"/>
          <w:sz w:val="32"/>
          <w:szCs w:val="32"/>
        </w:rPr>
        <w:t>届</w:t>
      </w:r>
      <w:r>
        <w:rPr>
          <w:rFonts w:hint="eastAsia" w:ascii="仿宋_GB2312" w:eastAsia="仿宋_GB2312"/>
          <w:sz w:val="32"/>
          <w:szCs w:val="32"/>
          <w:lang w:eastAsia="zh-CN"/>
        </w:rPr>
        <w:t>一</w:t>
      </w:r>
      <w:r>
        <w:rPr>
          <w:rFonts w:hint="eastAsia" w:ascii="仿宋_GB2312" w:eastAsia="仿宋_GB2312"/>
          <w:sz w:val="32"/>
          <w:szCs w:val="32"/>
        </w:rPr>
        <w:t>中全会精神作为县人大常委会工作的一项重要内容，</w:t>
      </w:r>
      <w:bookmarkStart w:id="0" w:name="_GoBack"/>
      <w:bookmarkEnd w:id="0"/>
      <w:r>
        <w:rPr>
          <w:rFonts w:hint="eastAsia" w:ascii="仿宋_GB2312" w:eastAsia="仿宋_GB2312"/>
          <w:sz w:val="32"/>
          <w:szCs w:val="32"/>
        </w:rPr>
        <w:t>认真学习领会</w:t>
      </w:r>
      <w:r>
        <w:rPr>
          <w:rFonts w:hint="eastAsia" w:ascii="仿宋_GB2312" w:eastAsia="仿宋_GB2312"/>
          <w:sz w:val="32"/>
          <w:szCs w:val="32"/>
          <w:lang w:eastAsia="zh-CN"/>
        </w:rPr>
        <w:t>十九</w:t>
      </w:r>
      <w:r>
        <w:rPr>
          <w:rFonts w:hint="eastAsia" w:ascii="仿宋_GB2312" w:eastAsia="仿宋_GB2312"/>
          <w:sz w:val="32"/>
          <w:szCs w:val="32"/>
        </w:rPr>
        <w:t>届</w:t>
      </w:r>
      <w:r>
        <w:rPr>
          <w:rFonts w:hint="eastAsia" w:ascii="仿宋_GB2312" w:eastAsia="仿宋_GB2312"/>
          <w:sz w:val="32"/>
          <w:szCs w:val="32"/>
          <w:lang w:eastAsia="zh-CN"/>
        </w:rPr>
        <w:t>一</w:t>
      </w:r>
      <w:r>
        <w:rPr>
          <w:rFonts w:hint="eastAsia" w:ascii="仿宋_GB2312" w:eastAsia="仿宋_GB2312"/>
          <w:sz w:val="32"/>
          <w:szCs w:val="32"/>
        </w:rPr>
        <w:t>中全会的科学内涵和精神实质，坚持科学发展观，着重把握好传承与发展、监督与支持、民意诉求与国情县情之间的关系，切实提高人大工作水平。</w:t>
      </w:r>
    </w:p>
    <w:p w14:paraId="1C67A890">
      <w:pPr>
        <w:spacing w:line="560" w:lineRule="exact"/>
        <w:ind w:firstLine="560"/>
        <w:rPr>
          <w:rFonts w:hint="eastAsia" w:ascii="仿宋_GB2312" w:eastAsia="仿宋_GB2312"/>
          <w:sz w:val="32"/>
          <w:szCs w:val="32"/>
        </w:rPr>
      </w:pPr>
      <w:r>
        <w:rPr>
          <w:rFonts w:hint="eastAsia" w:ascii="仿宋_GB2312" w:eastAsia="仿宋_GB2312"/>
          <w:sz w:val="32"/>
          <w:szCs w:val="32"/>
        </w:rPr>
        <w:t>2、加强组织制度建设。按照科学合理、协调有序的原则，进一步理顺常委会和工作机构之间的关系，努力提高常委会及机关的整体运行效能。在传承历届人大工作好经验、好做法的同时，根据发展新形势和履职新实践，更加自觉地推进实践创新和制度创新，不断提升人大工作科学化水平。</w:t>
      </w:r>
    </w:p>
    <w:p w14:paraId="796F5EB6">
      <w:pPr>
        <w:spacing w:line="560" w:lineRule="exact"/>
        <w:ind w:firstLine="560"/>
        <w:rPr>
          <w:rFonts w:hint="eastAsia" w:ascii="仿宋_GB2312" w:eastAsia="仿宋_GB2312"/>
          <w:sz w:val="32"/>
          <w:szCs w:val="32"/>
        </w:rPr>
      </w:pPr>
      <w:r>
        <w:rPr>
          <w:rFonts w:hint="eastAsia" w:ascii="仿宋_GB2312" w:eastAsia="仿宋_GB2312"/>
          <w:sz w:val="32"/>
          <w:szCs w:val="32"/>
        </w:rPr>
        <w:t>3、加强作风能力建设。深入开展加强基层建设年活动，着力强化机关干部的政治意识、有为意识、创新意识，不断增强学习调研能力和联系服务群众能力，扎实做好包村帮扶工作。</w:t>
      </w:r>
    </w:p>
    <w:p w14:paraId="52ED7FFC">
      <w:pPr>
        <w:spacing w:line="560" w:lineRule="exact"/>
        <w:ind w:firstLine="560"/>
        <w:rPr>
          <w:rFonts w:hint="eastAsia" w:ascii="仿宋_GB2312" w:eastAsia="仿宋_GB2312"/>
          <w:sz w:val="32"/>
          <w:szCs w:val="32"/>
        </w:rPr>
      </w:pPr>
      <w:r>
        <w:rPr>
          <w:rFonts w:hint="eastAsia" w:ascii="仿宋_GB2312" w:eastAsia="仿宋_GB2312"/>
          <w:sz w:val="32"/>
          <w:szCs w:val="32"/>
        </w:rPr>
        <w:t>4、加强基层民主政治建设。密切与乡镇人大的工作联系，加强业务指导，组织学习培训，强化工作协同，推进乡镇人大工作制度化、规范化建设，增强全县人大工作合力，提升整体工作水平。</w:t>
      </w:r>
    </w:p>
    <w:p w14:paraId="2E28DE9C">
      <w:pPr>
        <w:spacing w:line="560" w:lineRule="exact"/>
        <w:ind w:firstLine="640" w:firstLineChars="200"/>
        <w:rPr>
          <w:rFonts w:ascii="仿宋_GB2312" w:eastAsia="仿宋_GB2312"/>
          <w:sz w:val="32"/>
          <w:szCs w:val="32"/>
        </w:rPr>
      </w:pPr>
      <w:r>
        <w:rPr>
          <w:rFonts w:hint="eastAsia" w:ascii="仿宋_GB2312" w:eastAsia="仿宋_GB2312"/>
          <w:sz w:val="32"/>
          <w:szCs w:val="32"/>
        </w:rPr>
        <w:t>5、认真完成县委交办的各项工作任务和上级人大部署的有关检查、调研和视察活动。</w:t>
      </w:r>
      <w:r>
        <w:rPr>
          <w:rFonts w:ascii="仿宋_GB2312" w:eastAsia="仿宋_GB2312"/>
          <w:sz w:val="32"/>
          <w:szCs w:val="32"/>
        </w:rPr>
        <w:tab/>
      </w:r>
    </w:p>
    <w:p w14:paraId="3CF904BE">
      <w:pPr>
        <w:rPr>
          <w:rFonts w:ascii="仿宋_GB2312" w:eastAsia="仿宋_GB2312"/>
          <w:sz w:val="32"/>
          <w:szCs w:val="32"/>
        </w:rPr>
      </w:pPr>
    </w:p>
    <w:p w14:paraId="1B828CB1"/>
    <w:p w14:paraId="03DCD7F4">
      <w:pPr>
        <w:jc w:val="center"/>
        <w:rPr>
          <w:rFonts w:hint="eastAsia" w:ascii="宋体" w:hAnsi="宋体" w:eastAsia="宋体" w:cs="宋体"/>
          <w:b/>
          <w:bCs/>
          <w:sz w:val="72"/>
          <w:szCs w:val="72"/>
        </w:rPr>
      </w:pPr>
    </w:p>
    <w:p w14:paraId="658774E5">
      <w:pPr>
        <w:jc w:val="center"/>
        <w:rPr>
          <w:rFonts w:hint="eastAsia" w:ascii="宋体" w:hAnsi="宋体" w:eastAsia="宋体" w:cs="宋体"/>
          <w:b/>
          <w:bCs/>
          <w:sz w:val="72"/>
          <w:szCs w:val="72"/>
        </w:rPr>
      </w:pPr>
    </w:p>
    <w:p w14:paraId="6D25824F">
      <w:pPr>
        <w:jc w:val="center"/>
        <w:rPr>
          <w:rFonts w:hint="eastAsia" w:ascii="宋体" w:hAnsi="宋体" w:eastAsia="宋体" w:cs="宋体"/>
          <w:b/>
          <w:bCs/>
          <w:sz w:val="72"/>
          <w:szCs w:val="72"/>
        </w:rPr>
      </w:pPr>
    </w:p>
    <w:p w14:paraId="4A16BD23">
      <w:pPr>
        <w:jc w:val="center"/>
        <w:rPr>
          <w:rFonts w:hint="eastAsia" w:ascii="宋体" w:hAnsi="宋体" w:eastAsia="宋体" w:cs="宋体"/>
          <w:b/>
          <w:bCs/>
          <w:sz w:val="72"/>
          <w:szCs w:val="72"/>
        </w:rPr>
      </w:pPr>
    </w:p>
    <w:p w14:paraId="74F99EC5">
      <w:pPr>
        <w:jc w:val="center"/>
        <w:rPr>
          <w:rFonts w:hint="eastAsia" w:ascii="宋体" w:hAnsi="宋体" w:eastAsia="宋体" w:cs="宋体"/>
          <w:b/>
          <w:bCs/>
          <w:sz w:val="72"/>
          <w:szCs w:val="72"/>
        </w:rPr>
      </w:pPr>
    </w:p>
    <w:p w14:paraId="510D9181">
      <w:pPr>
        <w:jc w:val="center"/>
        <w:rPr>
          <w:rFonts w:hint="eastAsia" w:ascii="宋体" w:hAnsi="宋体" w:eastAsia="宋体" w:cs="宋体"/>
          <w:b/>
          <w:bCs/>
          <w:sz w:val="72"/>
          <w:szCs w:val="72"/>
        </w:rPr>
      </w:pPr>
    </w:p>
    <w:p w14:paraId="5128093C">
      <w:pPr>
        <w:jc w:val="center"/>
        <w:rPr>
          <w:rFonts w:hint="eastAsia" w:ascii="宋体" w:hAnsi="宋体" w:eastAsia="宋体" w:cs="宋体"/>
          <w:b/>
          <w:bCs/>
          <w:sz w:val="72"/>
          <w:szCs w:val="72"/>
        </w:rPr>
      </w:pPr>
    </w:p>
    <w:p w14:paraId="57481A34">
      <w:pPr>
        <w:jc w:val="center"/>
        <w:rPr>
          <w:rFonts w:hint="eastAsia" w:ascii="宋体" w:hAnsi="宋体" w:eastAsia="宋体" w:cs="宋体"/>
          <w:b/>
          <w:bCs/>
          <w:sz w:val="72"/>
          <w:szCs w:val="72"/>
        </w:rPr>
      </w:pPr>
    </w:p>
    <w:p w14:paraId="33735B26">
      <w:pPr>
        <w:jc w:val="center"/>
        <w:rPr>
          <w:rFonts w:hint="eastAsia" w:ascii="宋体" w:hAnsi="宋体" w:eastAsia="宋体" w:cs="宋体"/>
          <w:b/>
          <w:bCs/>
          <w:sz w:val="72"/>
          <w:szCs w:val="72"/>
        </w:rPr>
      </w:pPr>
    </w:p>
    <w:p w14:paraId="64DCAF46">
      <w:pPr>
        <w:jc w:val="center"/>
        <w:rPr>
          <w:rFonts w:hint="eastAsia" w:ascii="宋体" w:hAnsi="宋体" w:eastAsia="宋体" w:cs="宋体"/>
          <w:b/>
          <w:sz w:val="36"/>
          <w:szCs w:val="36"/>
        </w:rPr>
      </w:pPr>
      <w:r>
        <w:rPr>
          <w:rFonts w:hint="eastAsia" w:ascii="宋体" w:hAnsi="宋体" w:eastAsia="宋体" w:cs="宋体"/>
          <w:b/>
          <w:sz w:val="36"/>
          <w:szCs w:val="36"/>
        </w:rPr>
        <w:t>怀来县</w:t>
      </w:r>
      <w:r>
        <w:rPr>
          <w:rFonts w:hint="eastAsia" w:ascii="宋体" w:hAnsi="宋体" w:eastAsia="宋体" w:cs="宋体"/>
          <w:b/>
          <w:sz w:val="36"/>
          <w:szCs w:val="36"/>
          <w:lang w:eastAsia="zh-CN"/>
        </w:rPr>
        <w:t>人大常委会</w:t>
      </w:r>
      <w:r>
        <w:rPr>
          <w:rFonts w:hint="eastAsia" w:ascii="宋体" w:hAnsi="宋体" w:eastAsia="宋体" w:cs="宋体"/>
          <w:b/>
          <w:sz w:val="36"/>
          <w:szCs w:val="36"/>
        </w:rPr>
        <w:t>政府采购支出情况说明</w:t>
      </w:r>
    </w:p>
    <w:p w14:paraId="45700655">
      <w:pPr>
        <w:rPr>
          <w:rFonts w:hint="eastAsia" w:ascii="仿宋_GB2312" w:eastAsia="仿宋_GB2312"/>
          <w:sz w:val="32"/>
          <w:szCs w:val="32"/>
        </w:rPr>
      </w:pPr>
      <w:r>
        <w:rPr>
          <w:rFonts w:hint="eastAsia" w:ascii="仿宋_GB2312" w:eastAsia="仿宋_GB2312"/>
          <w:sz w:val="32"/>
          <w:szCs w:val="32"/>
        </w:rPr>
        <w:t xml:space="preserve">   </w:t>
      </w:r>
    </w:p>
    <w:p w14:paraId="3C9FE481">
      <w:pPr>
        <w:ind w:firstLine="600" w:firstLineChars="200"/>
        <w:rPr>
          <w:rFonts w:hint="eastAsia" w:ascii="仿宋" w:hAnsi="仿宋" w:eastAsia="仿宋"/>
          <w:sz w:val="30"/>
          <w:szCs w:val="30"/>
        </w:rPr>
      </w:pPr>
      <w:r>
        <w:rPr>
          <w:rFonts w:hint="eastAsia" w:ascii="仿宋" w:hAnsi="仿宋" w:eastAsia="仿宋"/>
          <w:sz w:val="30"/>
          <w:szCs w:val="30"/>
        </w:rPr>
        <w:t>一、政府采购支出情况说明</w:t>
      </w:r>
    </w:p>
    <w:p w14:paraId="7A048313">
      <w:pPr>
        <w:ind w:firstLine="600" w:firstLineChars="200"/>
        <w:rPr>
          <w:rFonts w:hint="eastAsia" w:ascii="仿宋" w:hAnsi="仿宋" w:eastAsia="仿宋"/>
          <w:sz w:val="30"/>
          <w:szCs w:val="30"/>
        </w:rPr>
      </w:pPr>
      <w:r>
        <w:rPr>
          <w:rFonts w:hint="eastAsia" w:ascii="仿宋" w:hAnsi="仿宋" w:eastAsia="仿宋"/>
          <w:sz w:val="30"/>
          <w:szCs w:val="30"/>
        </w:rPr>
        <w:t>认真贯彻&lt;&lt;中华人民共和国政府采购法&gt;&gt;和&lt;&lt;中华人民共和国招标投标法&gt;&gt;等法律法规，我单位201</w:t>
      </w:r>
      <w:r>
        <w:rPr>
          <w:rFonts w:hint="eastAsia" w:ascii="仿宋" w:hAnsi="仿宋" w:eastAsia="仿宋"/>
          <w:sz w:val="30"/>
          <w:szCs w:val="30"/>
          <w:lang w:val="en-US" w:eastAsia="zh-CN"/>
        </w:rPr>
        <w:t>7</w:t>
      </w:r>
      <w:r>
        <w:rPr>
          <w:rFonts w:hint="eastAsia" w:ascii="仿宋" w:hAnsi="仿宋" w:eastAsia="仿宋"/>
          <w:sz w:val="30"/>
          <w:szCs w:val="30"/>
        </w:rPr>
        <w:t>政府采购决算支出</w:t>
      </w:r>
      <w:r>
        <w:rPr>
          <w:rFonts w:hint="eastAsia" w:ascii="仿宋" w:hAnsi="仿宋" w:eastAsia="仿宋"/>
          <w:sz w:val="30"/>
          <w:szCs w:val="30"/>
          <w:lang w:val="en-US" w:eastAsia="zh-CN"/>
        </w:rPr>
        <w:t>34.2135万元。</w:t>
      </w:r>
    </w:p>
    <w:p w14:paraId="60FD3BF4">
      <w:pPr>
        <w:ind w:firstLine="600" w:firstLineChars="200"/>
        <w:rPr>
          <w:rFonts w:hint="eastAsia" w:ascii="仿宋" w:hAnsi="仿宋" w:eastAsia="仿宋"/>
          <w:sz w:val="30"/>
          <w:szCs w:val="30"/>
        </w:rPr>
      </w:pPr>
      <w:r>
        <w:rPr>
          <w:rFonts w:hint="eastAsia" w:ascii="仿宋" w:hAnsi="仿宋" w:eastAsia="仿宋"/>
          <w:sz w:val="30"/>
          <w:szCs w:val="30"/>
        </w:rPr>
        <w:t>二、国有资产占用情况说明</w:t>
      </w:r>
    </w:p>
    <w:p w14:paraId="4613DDFD">
      <w:pPr>
        <w:ind w:firstLine="600" w:firstLineChars="200"/>
        <w:rPr>
          <w:rFonts w:hint="eastAsia" w:ascii="仿宋" w:hAnsi="仿宋" w:eastAsia="仿宋"/>
          <w:sz w:val="30"/>
          <w:szCs w:val="30"/>
        </w:rPr>
      </w:pPr>
      <w:r>
        <w:rPr>
          <w:rFonts w:hint="eastAsia" w:ascii="仿宋" w:hAnsi="仿宋" w:eastAsia="仿宋"/>
          <w:sz w:val="30"/>
          <w:szCs w:val="30"/>
        </w:rPr>
        <w:t>我单位201</w:t>
      </w:r>
      <w:r>
        <w:rPr>
          <w:rFonts w:hint="eastAsia" w:ascii="仿宋" w:hAnsi="仿宋" w:eastAsia="仿宋"/>
          <w:sz w:val="30"/>
          <w:szCs w:val="30"/>
          <w:lang w:val="en-US" w:eastAsia="zh-CN"/>
        </w:rPr>
        <w:t>7</w:t>
      </w:r>
      <w:r>
        <w:rPr>
          <w:rFonts w:hint="eastAsia" w:ascii="仿宋" w:hAnsi="仿宋" w:eastAsia="仿宋"/>
          <w:sz w:val="30"/>
          <w:szCs w:val="30"/>
        </w:rPr>
        <w:t>年末国有资产金额</w:t>
      </w:r>
      <w:r>
        <w:rPr>
          <w:rFonts w:hint="eastAsia" w:ascii="仿宋" w:hAnsi="仿宋" w:eastAsia="仿宋"/>
          <w:sz w:val="30"/>
          <w:szCs w:val="30"/>
          <w:lang w:val="en-US" w:eastAsia="zh-CN"/>
        </w:rPr>
        <w:t>48.2万</w:t>
      </w:r>
      <w:r>
        <w:rPr>
          <w:rFonts w:hint="eastAsia" w:ascii="仿宋" w:hAnsi="仿宋" w:eastAsia="仿宋"/>
          <w:sz w:val="30"/>
          <w:szCs w:val="30"/>
        </w:rPr>
        <w:t>元，其中固定资产</w:t>
      </w:r>
      <w:r>
        <w:rPr>
          <w:rFonts w:hint="eastAsia" w:ascii="仿宋" w:hAnsi="仿宋" w:eastAsia="仿宋"/>
          <w:sz w:val="30"/>
          <w:szCs w:val="30"/>
          <w:lang w:val="en-US" w:eastAsia="zh-CN"/>
        </w:rPr>
        <w:t>48.2</w:t>
      </w:r>
      <w:r>
        <w:rPr>
          <w:rFonts w:hint="eastAsia" w:ascii="仿宋" w:hAnsi="仿宋" w:eastAsia="仿宋"/>
          <w:sz w:val="30"/>
          <w:szCs w:val="30"/>
        </w:rPr>
        <w:t>万元，50万元以上的设备0万元。</w:t>
      </w:r>
    </w:p>
    <w:p w14:paraId="514F8301">
      <w:pPr>
        <w:ind w:firstLine="600" w:firstLineChars="200"/>
        <w:rPr>
          <w:rFonts w:hint="eastAsia" w:ascii="仿宋_GB2312" w:eastAsia="仿宋_GB2312"/>
          <w:sz w:val="30"/>
          <w:szCs w:val="30"/>
        </w:rPr>
      </w:pPr>
    </w:p>
    <w:p w14:paraId="27EA85C9">
      <w:pPr>
        <w:jc w:val="center"/>
        <w:rPr>
          <w:rFonts w:hint="eastAsia" w:ascii="宋体" w:hAnsi="宋体" w:eastAsia="宋体" w:cs="宋体"/>
          <w:b/>
          <w:bCs/>
          <w:sz w:val="72"/>
          <w:szCs w:val="72"/>
        </w:rPr>
      </w:pPr>
    </w:p>
    <w:p w14:paraId="2BD2BDFE">
      <w:pPr>
        <w:jc w:val="center"/>
        <w:rPr>
          <w:rFonts w:hint="eastAsia" w:ascii="宋体" w:hAnsi="宋体" w:eastAsia="宋体" w:cs="宋体"/>
          <w:b/>
          <w:bCs/>
          <w:sz w:val="72"/>
          <w:szCs w:val="72"/>
        </w:rPr>
      </w:pPr>
    </w:p>
    <w:p w14:paraId="562E3202">
      <w:pPr>
        <w:jc w:val="center"/>
        <w:rPr>
          <w:rFonts w:hint="eastAsia" w:ascii="宋体" w:hAnsi="宋体" w:eastAsia="宋体" w:cs="宋体"/>
          <w:b/>
          <w:bCs/>
          <w:sz w:val="72"/>
          <w:szCs w:val="72"/>
        </w:rPr>
      </w:pPr>
    </w:p>
    <w:p w14:paraId="46CD9B63">
      <w:pPr>
        <w:jc w:val="center"/>
        <w:rPr>
          <w:rFonts w:hint="eastAsia" w:ascii="宋体" w:hAnsi="宋体" w:eastAsia="宋体" w:cs="宋体"/>
          <w:b/>
          <w:bCs/>
          <w:sz w:val="72"/>
          <w:szCs w:val="72"/>
        </w:rPr>
      </w:pPr>
    </w:p>
    <w:p w14:paraId="2716FA88">
      <w:pPr>
        <w:jc w:val="center"/>
        <w:rPr>
          <w:rFonts w:hint="eastAsia" w:ascii="宋体" w:hAnsi="宋体" w:eastAsia="宋体" w:cs="宋体"/>
          <w:b/>
          <w:bCs/>
          <w:sz w:val="72"/>
          <w:szCs w:val="72"/>
        </w:rPr>
      </w:pPr>
    </w:p>
    <w:p w14:paraId="2CBD6F29">
      <w:pPr>
        <w:jc w:val="center"/>
        <w:rPr>
          <w:rFonts w:hint="eastAsia" w:ascii="宋体" w:hAnsi="宋体" w:eastAsia="宋体" w:cs="宋体"/>
          <w:b/>
          <w:bCs/>
          <w:sz w:val="72"/>
          <w:szCs w:val="72"/>
        </w:rPr>
      </w:pPr>
    </w:p>
    <w:p w14:paraId="17AF42DE">
      <w:pPr>
        <w:jc w:val="center"/>
        <w:rPr>
          <w:rFonts w:hint="eastAsia" w:ascii="宋体" w:hAnsi="宋体" w:eastAsia="宋体" w:cs="宋体"/>
          <w:b/>
          <w:bCs/>
          <w:sz w:val="72"/>
          <w:szCs w:val="72"/>
        </w:rPr>
      </w:pPr>
    </w:p>
    <w:p w14:paraId="5C3D28C2">
      <w:pPr>
        <w:jc w:val="center"/>
        <w:rPr>
          <w:rFonts w:hint="eastAsia" w:ascii="宋体" w:hAnsi="宋体" w:eastAsia="宋体" w:cs="宋体"/>
          <w:b/>
          <w:bCs/>
          <w:sz w:val="72"/>
          <w:szCs w:val="72"/>
        </w:rPr>
      </w:pPr>
    </w:p>
    <w:p w14:paraId="6008D732">
      <w:pPr>
        <w:jc w:val="center"/>
        <w:rPr>
          <w:rFonts w:hint="eastAsia" w:ascii="宋体" w:hAnsi="宋体" w:eastAsia="宋体" w:cs="宋体"/>
          <w:b/>
          <w:bCs/>
          <w:sz w:val="72"/>
          <w:szCs w:val="72"/>
        </w:rPr>
      </w:pPr>
    </w:p>
    <w:p w14:paraId="6E490AAF">
      <w:pPr>
        <w:jc w:val="center"/>
        <w:rPr>
          <w:rFonts w:hint="eastAsia" w:ascii="宋体" w:hAnsi="宋体" w:eastAsia="宋体" w:cs="宋体"/>
          <w:b/>
          <w:bCs/>
          <w:sz w:val="72"/>
          <w:szCs w:val="72"/>
        </w:rPr>
      </w:pPr>
    </w:p>
    <w:p w14:paraId="34134826">
      <w:pPr>
        <w:jc w:val="center"/>
        <w:rPr>
          <w:rFonts w:hint="eastAsia" w:ascii="宋体" w:hAnsi="宋体" w:eastAsia="宋体" w:cs="宋体"/>
          <w:b/>
          <w:bCs/>
          <w:sz w:val="72"/>
          <w:szCs w:val="72"/>
        </w:rPr>
      </w:pPr>
    </w:p>
    <w:p w14:paraId="368BD9F0">
      <w:pPr>
        <w:jc w:val="center"/>
        <w:rPr>
          <w:rFonts w:hint="eastAsia" w:ascii="宋体" w:hAnsi="宋体" w:eastAsia="宋体" w:cs="宋体"/>
          <w:b/>
          <w:bCs/>
          <w:sz w:val="72"/>
          <w:szCs w:val="72"/>
        </w:rPr>
      </w:pPr>
    </w:p>
    <w:p w14:paraId="094A273F">
      <w:pPr>
        <w:jc w:val="center"/>
        <w:rPr>
          <w:rFonts w:hint="eastAsia" w:ascii="宋体" w:hAnsi="宋体" w:eastAsia="宋体" w:cs="宋体"/>
          <w:b/>
          <w:bCs/>
          <w:sz w:val="72"/>
          <w:szCs w:val="72"/>
        </w:rPr>
      </w:pPr>
    </w:p>
    <w:p w14:paraId="43943B4B">
      <w:pPr>
        <w:jc w:val="center"/>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第四部分</w:t>
      </w:r>
    </w:p>
    <w:p w14:paraId="2F26980C">
      <w:pPr>
        <w:jc w:val="center"/>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名词解释</w:t>
      </w:r>
    </w:p>
    <w:p w14:paraId="3B009027">
      <w:pPr>
        <w:jc w:val="center"/>
        <w:rPr>
          <w:rFonts w:hint="eastAsia" w:ascii="宋体" w:hAnsi="宋体" w:eastAsia="宋体" w:cs="宋体"/>
          <w:b/>
          <w:bCs/>
          <w:sz w:val="84"/>
          <w:szCs w:val="84"/>
          <w:lang w:eastAsia="zh-CN"/>
        </w:rPr>
      </w:pPr>
    </w:p>
    <w:p w14:paraId="402D08FF">
      <w:pPr>
        <w:jc w:val="center"/>
        <w:rPr>
          <w:rFonts w:hint="eastAsia" w:ascii="宋体" w:hAnsi="宋体" w:eastAsia="宋体" w:cs="宋体"/>
          <w:b/>
          <w:bCs/>
          <w:sz w:val="84"/>
          <w:szCs w:val="84"/>
          <w:lang w:eastAsia="zh-CN"/>
        </w:rPr>
      </w:pPr>
    </w:p>
    <w:p w14:paraId="4E381D4A">
      <w:pPr>
        <w:jc w:val="center"/>
        <w:rPr>
          <w:rFonts w:hint="eastAsia" w:ascii="宋体" w:hAnsi="宋体" w:eastAsia="宋体" w:cs="宋体"/>
          <w:b/>
          <w:bCs/>
          <w:sz w:val="84"/>
          <w:szCs w:val="84"/>
          <w:lang w:eastAsia="zh-CN"/>
        </w:rPr>
      </w:pPr>
    </w:p>
    <w:p w14:paraId="194A5A86">
      <w:pPr>
        <w:jc w:val="center"/>
        <w:rPr>
          <w:rFonts w:hint="eastAsia" w:ascii="宋体" w:hAnsi="宋体" w:eastAsia="宋体" w:cs="宋体"/>
          <w:b/>
          <w:bCs/>
          <w:sz w:val="84"/>
          <w:szCs w:val="84"/>
          <w:lang w:eastAsia="zh-CN"/>
        </w:rPr>
      </w:pPr>
    </w:p>
    <w:p w14:paraId="011EE341">
      <w:pPr>
        <w:jc w:val="center"/>
        <w:rPr>
          <w:rFonts w:hint="eastAsia" w:ascii="宋体" w:hAnsi="宋体" w:eastAsia="宋体" w:cs="宋体"/>
          <w:b/>
          <w:bCs/>
          <w:sz w:val="84"/>
          <w:szCs w:val="84"/>
          <w:lang w:eastAsia="zh-CN"/>
        </w:rPr>
      </w:pPr>
    </w:p>
    <w:p w14:paraId="438FA111">
      <w:pPr>
        <w:jc w:val="center"/>
        <w:rPr>
          <w:rFonts w:hint="eastAsia" w:ascii="黑体" w:hAnsi="Tahoma" w:eastAsia="黑体" w:cs="Tahoma"/>
          <w:color w:val="444444"/>
          <w:sz w:val="44"/>
          <w:szCs w:val="44"/>
          <w:shd w:val="clear" w:color="auto" w:fill="FFFFFF"/>
        </w:rPr>
      </w:pPr>
      <w:r>
        <w:rPr>
          <w:rFonts w:hint="eastAsia" w:ascii="黑体" w:hAnsi="Tahoma" w:eastAsia="黑体" w:cs="Tahoma"/>
          <w:color w:val="444444"/>
          <w:sz w:val="44"/>
          <w:szCs w:val="44"/>
          <w:shd w:val="clear" w:color="auto" w:fill="FFFFFF"/>
        </w:rPr>
        <w:t>重点名词解释</w:t>
      </w:r>
    </w:p>
    <w:p w14:paraId="21EB5CBE">
      <w:pPr>
        <w:jc w:val="center"/>
        <w:rPr>
          <w:rFonts w:hint="eastAsia" w:ascii="黑体" w:hAnsi="Tahoma" w:eastAsia="黑体" w:cs="Tahoma"/>
          <w:color w:val="444444"/>
          <w:sz w:val="44"/>
          <w:szCs w:val="44"/>
          <w:shd w:val="clear" w:color="auto" w:fill="FFFFFF"/>
        </w:rPr>
      </w:pPr>
    </w:p>
    <w:p w14:paraId="77C5A5D9">
      <w:pPr>
        <w:ind w:firstLine="480" w:firstLineChars="150"/>
        <w:rPr>
          <w:rFonts w:hint="eastAsia" w:ascii="仿宋" w:hAnsi="仿宋" w:eastAsia="仿宋"/>
          <w:sz w:val="32"/>
          <w:szCs w:val="32"/>
        </w:rPr>
      </w:pPr>
      <w:r>
        <w:rPr>
          <w:rFonts w:hint="eastAsia" w:ascii="仿宋" w:hAnsi="仿宋" w:eastAsia="仿宋"/>
          <w:sz w:val="32"/>
          <w:szCs w:val="32"/>
        </w:rPr>
        <w:t>公共财政预算：指政府凭借国家政治权力，以社会管理者身份筹集以税收为主体的财政收入，用于保障和改善民生、维持国家行政职能正常行使、保障国家安全等方面的收支预算。</w:t>
      </w:r>
    </w:p>
    <w:p w14:paraId="6E78520C">
      <w:pPr>
        <w:ind w:firstLine="480" w:firstLineChars="150"/>
        <w:rPr>
          <w:rFonts w:hint="eastAsia" w:ascii="仿宋" w:hAnsi="仿宋" w:eastAsia="仿宋"/>
          <w:sz w:val="32"/>
          <w:szCs w:val="32"/>
        </w:rPr>
      </w:pPr>
      <w:r>
        <w:rPr>
          <w:rFonts w:hint="eastAsia" w:ascii="仿宋" w:hAnsi="仿宋" w:eastAsia="仿宋"/>
          <w:sz w:val="32"/>
          <w:szCs w:val="32"/>
        </w:rPr>
        <w:t>政府性基金预算：指政府通过向社会征收基金、收费，以及出让土地、发行彩票等方式取得收入，专项用于支持特定基础设施建设和社会事业发展等方面的收支预算。</w:t>
      </w:r>
    </w:p>
    <w:p w14:paraId="1A5A1414">
      <w:pPr>
        <w:ind w:firstLine="480" w:firstLineChars="150"/>
        <w:rPr>
          <w:rFonts w:ascii="仿宋" w:hAnsi="仿宋" w:eastAsia="仿宋"/>
          <w:sz w:val="32"/>
          <w:szCs w:val="32"/>
        </w:rPr>
      </w:pPr>
      <w:r>
        <w:rPr>
          <w:rFonts w:hint="eastAsia" w:ascii="仿宋" w:hAnsi="仿宋" w:eastAsia="仿宋"/>
          <w:sz w:val="32"/>
          <w:szCs w:val="32"/>
        </w:rPr>
        <w:t>政府采购 Government Procuremen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70743BF6">
      <w:pPr>
        <w:jc w:val="both"/>
        <w:rPr>
          <w:rFonts w:hint="eastAsia" w:ascii="宋体" w:hAnsi="宋体" w:eastAsia="宋体" w:cs="宋体"/>
          <w:b/>
          <w:bCs/>
          <w:sz w:val="84"/>
          <w:szCs w:val="8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algun Gothic Semilight">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631B4"/>
    <w:rsid w:val="05FE0B27"/>
    <w:rsid w:val="39B05BA4"/>
    <w:rsid w:val="4AD631B4"/>
    <w:rsid w:val="50A54F03"/>
    <w:rsid w:val="53F80752"/>
    <w:rsid w:val="72110680"/>
    <w:rsid w:val="7BF03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2506</Words>
  <Characters>2626</Characters>
  <Lines>0</Lines>
  <Paragraphs>0</Paragraphs>
  <TotalTime>22</TotalTime>
  <ScaleCrop>false</ScaleCrop>
  <LinksUpToDate>false</LinksUpToDate>
  <CharactersWithSpaces>2643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2018-09-12T09:00:00Z</dcterms:created>
  <dc:creator>颖江</dc:creator>
  <cp:lastModifiedBy>Administrator</cp:lastModifiedBy>
  <dcterms:modified xsi:type="dcterms:W3CDTF">2025-09-29T01:35:05Z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eyJoZGlkIjoiYzgyMDBmZDdhODViMTU3NjNhYjQyNDYzZTIzZWI4YWMifQ==</vt:lpwstr>
  </property>
  <property fmtid="{D5CDD505-2E9C-101B-9397-08002B2CF9AE}" pid="4" name="ICV">
    <vt:lpwstr>9024B681FAC94F60AFE04C4CFD5682E3_12</vt:lpwstr>
  </property>
</Properties>
</file>