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91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  <w:lang w:val="en-US" w:eastAsia="zh-CN"/>
        </w:rPr>
        <w:t xml:space="preserve"> </w:t>
      </w:r>
    </w:p>
    <w:p w14:paraId="31FDDB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z w:val="44"/>
          <w:szCs w:val="44"/>
          <w:lang w:val="en-US" w:eastAsia="zh-CN"/>
        </w:rPr>
      </w:pPr>
    </w:p>
    <w:p w14:paraId="3A0717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怀来县文化广电和旅游局</w:t>
      </w:r>
    </w:p>
    <w:p w14:paraId="5F6C94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年“双随机、一公开”监管工作</w:t>
      </w:r>
    </w:p>
    <w:p w14:paraId="793641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华文中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抽查计划</w:t>
      </w:r>
    </w:p>
    <w:p w14:paraId="1C443C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</w:p>
    <w:p w14:paraId="1DA8CF7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color w:val="0F0F0F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为切实做好怀来县文化广电和旅游局202</w:t>
      </w: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年“双随机、一公开”随机抽查工作，按照怀来县“双随机、一公开”监管工作领导小组办公室印发的《20</w:t>
      </w: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年怀来县“双随机、一公开”监管工作实施方案》相关要求，制定怀来县文化广电和旅游局年度“双随机、一公开”随机抽查工作计划。</w:t>
      </w:r>
    </w:p>
    <w:p w14:paraId="670561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黑体" w:hAnsi="黑体" w:eastAsia="黑体" w:cs="宋体"/>
          <w:color w:val="0F0F0F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F0F0F"/>
          <w:kern w:val="0"/>
          <w:sz w:val="32"/>
          <w:szCs w:val="32"/>
        </w:rPr>
        <w:t>一、工作要求</w:t>
      </w:r>
    </w:p>
    <w:p w14:paraId="69BE62B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仿宋_GB2312" w:hAnsi="仿宋" w:eastAsia="仿宋_GB2312" w:cs="宋体"/>
          <w:b/>
          <w:color w:val="0F0F0F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color w:val="0F0F0F"/>
          <w:kern w:val="0"/>
          <w:sz w:val="30"/>
          <w:szCs w:val="30"/>
        </w:rPr>
        <w:t>（一）加强组织领导</w:t>
      </w:r>
    </w:p>
    <w:p w14:paraId="2429472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建立我局工作领导小组，由局党组书记担任组长，文化市场行政执法</w:t>
      </w:r>
      <w:r>
        <w:rPr>
          <w:rFonts w:hint="eastAsia" w:ascii="仿宋_GB2312" w:hAnsi="仿宋" w:eastAsia="仿宋_GB2312"/>
          <w:color w:val="0F0F0F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长任副组长。各岗位务必高度认识此项工作的重要性和必要性，切实加强对随机抽查工作的重视和学习，确保随机抽查工作取得明显实效。</w:t>
      </w:r>
    </w:p>
    <w:p w14:paraId="09935F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仿宋_GB2312" w:hAnsi="仿宋" w:eastAsia="仿宋_GB2312" w:cs="宋体"/>
          <w:b/>
          <w:color w:val="0F0F0F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color w:val="0F0F0F"/>
          <w:kern w:val="0"/>
          <w:sz w:val="30"/>
          <w:szCs w:val="30"/>
        </w:rPr>
        <w:t>（二）严格落实责任</w:t>
      </w:r>
    </w:p>
    <w:p w14:paraId="6F2464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制定抽查计划表，明确工作进度要求，落实责任分工，强化过程管控，确保此项工作落到实处，抓出成效。</w:t>
      </w:r>
    </w:p>
    <w:p w14:paraId="2AA81F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仿宋_GB2312" w:hAnsi="仿宋" w:eastAsia="仿宋_GB2312" w:cs="宋体"/>
          <w:b/>
          <w:color w:val="0F0F0F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color w:val="0F0F0F"/>
          <w:kern w:val="0"/>
          <w:sz w:val="30"/>
          <w:szCs w:val="30"/>
        </w:rPr>
        <w:t>（三）强化公平公正执法意识</w:t>
      </w:r>
    </w:p>
    <w:p w14:paraId="6DAA28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随机抽查是行政执法监管方式的探索和创新，在开展“双随机”工作中执法人员要加强规范执法意识，加快转变执法理念，不断提高执法能力。</w:t>
      </w:r>
    </w:p>
    <w:p w14:paraId="0DB7176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黑体" w:hAnsi="黑体" w:eastAsia="黑体" w:cs="宋体"/>
          <w:color w:val="0F0F0F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F0F0F"/>
          <w:kern w:val="0"/>
          <w:sz w:val="32"/>
          <w:szCs w:val="32"/>
        </w:rPr>
        <w:t>二</w:t>
      </w:r>
      <w:r>
        <w:rPr>
          <w:rFonts w:ascii="黑体" w:hAnsi="黑体" w:eastAsia="黑体" w:cs="宋体"/>
          <w:color w:val="0F0F0F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F0F0F"/>
          <w:kern w:val="0"/>
          <w:sz w:val="32"/>
          <w:szCs w:val="32"/>
        </w:rPr>
        <w:t>执行随机抽查事项清单制度</w:t>
      </w:r>
    </w:p>
    <w:p w14:paraId="28D63A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认真梳理法律法规规章赋予的监督检查职责，对照我局权力清单和责任清单，依据《怀来县文化广电和旅游局随机抽查事项清单》，明确抽查事项名称、内容、抽查依据、抽查主体、抽查覆盖率等。</w:t>
      </w:r>
    </w:p>
    <w:p w14:paraId="020D68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ascii="黑体" w:hAnsi="黑体" w:eastAsia="黑体" w:cs="宋体"/>
          <w:color w:val="0F0F0F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F0F0F"/>
          <w:kern w:val="0"/>
          <w:sz w:val="32"/>
          <w:szCs w:val="32"/>
        </w:rPr>
        <w:t>三</w:t>
      </w:r>
      <w:r>
        <w:rPr>
          <w:rFonts w:ascii="黑体" w:hAnsi="黑体" w:eastAsia="黑体" w:cs="宋体"/>
          <w:color w:val="0F0F0F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F0F0F"/>
          <w:kern w:val="0"/>
          <w:sz w:val="32"/>
          <w:szCs w:val="32"/>
        </w:rPr>
        <w:t>合理确定随机抽查比例和频次</w:t>
      </w:r>
    </w:p>
    <w:p w14:paraId="558D8E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按照既要保证必要的抽查覆盖面和工作力度，又要防止检查过多和执法扰民的要求，以不影响公正与效率为前提，合理确定随机抽查的比例和频次，但随机抽取检查对象的比例不得低于《怀来县文化广电和旅游局随机抽查事项清单》规定的抽查比例要求。对社会关注度高、投诉举报多、风险等级高、有严重违法违规记录等情况的，要加大随机抽查力度，提高抽查比例和频次。</w:t>
      </w:r>
    </w:p>
    <w:p w14:paraId="6F56D4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附：《怀来县文旅局2025年部门联合随机抽查工作计划表》</w:t>
      </w:r>
    </w:p>
    <w:p w14:paraId="7200B1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</w:p>
    <w:p w14:paraId="285A8E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</w:p>
    <w:p w14:paraId="7FF207D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jc w:val="both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</w:pPr>
      <w:r>
        <w:rPr>
          <w:rFonts w:hint="eastAsia" w:ascii="仿宋_GB2312" w:hAnsi="仿宋" w:eastAsia="仿宋_GB2312"/>
          <w:color w:val="0F0F0F"/>
          <w:sz w:val="32"/>
          <w:szCs w:val="32"/>
        </w:rPr>
        <w:t>怀来县文化广电和旅游局</w:t>
      </w:r>
    </w:p>
    <w:p w14:paraId="7827F1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center"/>
        <w:textAlignment w:val="auto"/>
        <w:rPr>
          <w:rFonts w:hint="eastAsia" w:ascii="仿宋_GB2312" w:hAnsi="仿宋" w:eastAsia="仿宋_GB2312"/>
          <w:color w:val="0F0F0F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color w:val="0F0F0F"/>
          <w:sz w:val="32"/>
          <w:szCs w:val="32"/>
        </w:rPr>
        <w:t>日</w:t>
      </w:r>
    </w:p>
    <w:p w14:paraId="11C8FA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  <w:t>附件：怀来县文旅局2025年部门联合随机抽查工作计划表</w:t>
      </w:r>
    </w:p>
    <w:p w14:paraId="760D66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</w:pPr>
    </w:p>
    <w:tbl>
      <w:tblPr>
        <w:tblStyle w:val="5"/>
        <w:tblW w:w="12296" w:type="dxa"/>
        <w:tblInd w:w="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68"/>
        <w:gridCol w:w="763"/>
        <w:gridCol w:w="689"/>
        <w:gridCol w:w="2973"/>
        <w:gridCol w:w="1568"/>
        <w:gridCol w:w="1128"/>
        <w:gridCol w:w="1568"/>
        <w:gridCol w:w="1129"/>
      </w:tblGrid>
      <w:tr w14:paraId="5713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</w:tr>
      <w:tr w14:paraId="4546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2025怀来县文化广电和旅游局文旅市场“双随机、一公开”第一次跨部门联合抽查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1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互联网上网服务营业场所“双随机”抽查；娱乐场所“双随机”抽查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2024年12月31日前全县范围内登记的网吧、娱乐场所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公安局、卫健局、市场局、应急局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2025年2月至4月</w:t>
            </w:r>
          </w:p>
        </w:tc>
      </w:tr>
      <w:tr w14:paraId="7EA7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2025怀来县文化广电和旅游局文旅市场“双随机、一公开”第二次跨部门联合抽查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2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电影发行放映单位“双随机”抽查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2024年12月31日前全县范围内登记的影院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卫健局、市场局、应急局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2025年4月至6月</w:t>
            </w:r>
          </w:p>
        </w:tc>
      </w:tr>
      <w:tr w14:paraId="16C0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联003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2025怀来县文化广电和旅游局文旅市场“双随机、一公开”第三次跨部门联合抽查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出版物发行单位“双随机”抽查；出版物印刷复制企业“双随机”抽查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2024年12月31日前全县范围内登记的出版物经营单位、印刷复制企业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市场局、应急局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2025年5月至7月</w:t>
            </w:r>
          </w:p>
        </w:tc>
      </w:tr>
      <w:tr w14:paraId="6102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联004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2025怀来县文化广电和旅游局文旅市场“双随机、一公开”第四次跨部门联合抽查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A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对旅行社的监督检查；对旅游从业者的监督检查；在线旅游平台经营者“双随机”抽查； A级景区监督管理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2024年12月31日前全县范围内登记的旅游行业企业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生态环境局、市场局、气象局、应急局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2025年6月至10月</w:t>
            </w:r>
          </w:p>
        </w:tc>
      </w:tr>
      <w:tr w14:paraId="755B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联005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怀来县文化广电和旅游局文旅市场“双随机、一公开”第五次跨部门联合抽查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B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全省广播电视播出、传输情况监督检查；全省广播电视广告、医疗养生类节目、频率频道、互联网视听节目监督检查；全省卫星电视广播地面接收设施管理工作监督检查；广播电视节目制作经营管理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2024年12月31日前全县范围内登记的电视台、网络公司、广播电视节目制作公司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2025年10月至11月</w:t>
            </w:r>
          </w:p>
        </w:tc>
      </w:tr>
    </w:tbl>
    <w:p w14:paraId="178A02B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left"/>
        <w:textAlignment w:val="auto"/>
        <w:rPr>
          <w:rFonts w:hint="eastAsia" w:ascii="仿宋_GB2312" w:hAnsi="仿宋" w:eastAsia="仿宋_GB2312"/>
          <w:color w:val="0F0F0F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ZDc5YzdlZTY4NTFiZmJlZDNmOWU5Y2ZhZjMxYWMifQ=="/>
  </w:docVars>
  <w:rsids>
    <w:rsidRoot w:val="00D65585"/>
    <w:rsid w:val="00030CF8"/>
    <w:rsid w:val="000318CE"/>
    <w:rsid w:val="000C5A8B"/>
    <w:rsid w:val="000D2BA8"/>
    <w:rsid w:val="001157FB"/>
    <w:rsid w:val="00293AAA"/>
    <w:rsid w:val="002B6585"/>
    <w:rsid w:val="003168A8"/>
    <w:rsid w:val="00322536"/>
    <w:rsid w:val="003F6C59"/>
    <w:rsid w:val="00442DD0"/>
    <w:rsid w:val="00491283"/>
    <w:rsid w:val="004E040A"/>
    <w:rsid w:val="00513B33"/>
    <w:rsid w:val="005275A5"/>
    <w:rsid w:val="00590578"/>
    <w:rsid w:val="005F3E9F"/>
    <w:rsid w:val="006125C0"/>
    <w:rsid w:val="0062581D"/>
    <w:rsid w:val="006269B2"/>
    <w:rsid w:val="00657B28"/>
    <w:rsid w:val="00721DFE"/>
    <w:rsid w:val="007D4DA5"/>
    <w:rsid w:val="00844709"/>
    <w:rsid w:val="00860213"/>
    <w:rsid w:val="00877D9F"/>
    <w:rsid w:val="008B08E1"/>
    <w:rsid w:val="008B4D3E"/>
    <w:rsid w:val="008C0FED"/>
    <w:rsid w:val="009C2C17"/>
    <w:rsid w:val="009E6AE9"/>
    <w:rsid w:val="00A53281"/>
    <w:rsid w:val="00B02ECE"/>
    <w:rsid w:val="00B76D79"/>
    <w:rsid w:val="00B94C0F"/>
    <w:rsid w:val="00BA67CF"/>
    <w:rsid w:val="00BB6886"/>
    <w:rsid w:val="00D61CC0"/>
    <w:rsid w:val="00D65585"/>
    <w:rsid w:val="00DD0F39"/>
    <w:rsid w:val="00DF7BDB"/>
    <w:rsid w:val="00E161D8"/>
    <w:rsid w:val="00EC1F95"/>
    <w:rsid w:val="00EF64C1"/>
    <w:rsid w:val="0A4358F7"/>
    <w:rsid w:val="0CAC7046"/>
    <w:rsid w:val="0DF947CD"/>
    <w:rsid w:val="170C3D36"/>
    <w:rsid w:val="1B26393E"/>
    <w:rsid w:val="1F4B7A5B"/>
    <w:rsid w:val="438B5EED"/>
    <w:rsid w:val="49F27F5B"/>
    <w:rsid w:val="54B0218B"/>
    <w:rsid w:val="56955EA3"/>
    <w:rsid w:val="574A7B57"/>
    <w:rsid w:val="60FC1910"/>
    <w:rsid w:val="68FD7CC5"/>
    <w:rsid w:val="6C561798"/>
    <w:rsid w:val="6E26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B8A8-F634-4725-8750-DE2664887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1424</Words>
  <Characters>1521</Characters>
  <Lines>9</Lines>
  <Paragraphs>2</Paragraphs>
  <TotalTime>13</TotalTime>
  <ScaleCrop>false</ScaleCrop>
  <LinksUpToDate>false</LinksUpToDate>
  <CharactersWithSpaces>1545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2017-06-20T02:51:00Z</dcterms:created>
  <dc:creator>深度完美技术论坛</dc:creator>
  <cp:lastModifiedBy>WPS_1467102218</cp:lastModifiedBy>
  <cp:lastPrinted>2019-03-06T07:49:00Z</cp:lastPrinted>
  <dcterms:modified xsi:type="dcterms:W3CDTF">2025-10-15T02:04:31Z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C8C5B9CA002A44FDA88ADB7B30F1A144</vt:lpwstr>
  </property>
  <property fmtid="{D5CDD505-2E9C-101B-9397-08002B2CF9AE}" pid="4" name="KSOTemplateDocerSaveRecord">
    <vt:lpwstr>eyJoZGlkIjoiYzc1MTA5YzExOGIyOGU2YjdmNjExZGVhNzE4ZTNiOGIiLCJ1c2VySWQiOiIyMjYzNTU5OTIifQ==</vt:lpwstr>
  </property>
</Properties>
</file>